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93" w:rsidRDefault="003E4393" w:rsidP="003E4393">
      <w:pPr>
        <w:tabs>
          <w:tab w:val="left" w:pos="3795"/>
        </w:tabs>
        <w:jc w:val="center"/>
        <w:rPr>
          <w:sz w:val="40"/>
          <w:szCs w:val="40"/>
        </w:rPr>
      </w:pPr>
      <w:r>
        <w:rPr>
          <w:sz w:val="40"/>
          <w:szCs w:val="40"/>
        </w:rPr>
        <w:t>Debreceni Egyetem</w:t>
      </w:r>
    </w:p>
    <w:p w:rsidR="003E4393" w:rsidRDefault="003E4393" w:rsidP="003E4393">
      <w:pPr>
        <w:tabs>
          <w:tab w:val="left" w:pos="3795"/>
        </w:tabs>
        <w:jc w:val="center"/>
        <w:rPr>
          <w:sz w:val="40"/>
          <w:szCs w:val="40"/>
        </w:rPr>
      </w:pPr>
      <w:r>
        <w:rPr>
          <w:sz w:val="40"/>
          <w:szCs w:val="40"/>
        </w:rPr>
        <w:t>Gazdaságtudományi Kar</w:t>
      </w:r>
    </w:p>
    <w:p w:rsidR="003E4393" w:rsidRDefault="003E4393" w:rsidP="003E4393">
      <w:pPr>
        <w:tabs>
          <w:tab w:val="left" w:pos="3795"/>
        </w:tabs>
        <w:jc w:val="center"/>
        <w:rPr>
          <w:sz w:val="40"/>
          <w:szCs w:val="40"/>
        </w:rPr>
      </w:pPr>
    </w:p>
    <w:p w:rsidR="003E4393" w:rsidRDefault="003E4393" w:rsidP="003E4393">
      <w:pPr>
        <w:tabs>
          <w:tab w:val="left" w:pos="3795"/>
        </w:tabs>
        <w:jc w:val="center"/>
        <w:rPr>
          <w:sz w:val="40"/>
          <w:szCs w:val="40"/>
        </w:rPr>
      </w:pPr>
    </w:p>
    <w:p w:rsidR="003E4393" w:rsidRDefault="003E4393" w:rsidP="003E4393">
      <w:pPr>
        <w:tabs>
          <w:tab w:val="left" w:pos="3795"/>
        </w:tabs>
        <w:jc w:val="center"/>
        <w:rPr>
          <w:sz w:val="40"/>
          <w:szCs w:val="40"/>
        </w:rPr>
      </w:pPr>
    </w:p>
    <w:p w:rsidR="003E4393" w:rsidRDefault="003E4393" w:rsidP="003E4393">
      <w:pPr>
        <w:tabs>
          <w:tab w:val="left" w:pos="3795"/>
        </w:tabs>
        <w:jc w:val="center"/>
        <w:rPr>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r>
        <w:rPr>
          <w:b/>
          <w:sz w:val="40"/>
          <w:szCs w:val="40"/>
        </w:rPr>
        <w:t xml:space="preserve">BSc Pénzügy és számvitel </w:t>
      </w:r>
    </w:p>
    <w:p w:rsidR="003E4393" w:rsidRDefault="003E4393" w:rsidP="003E4393">
      <w:pPr>
        <w:tabs>
          <w:tab w:val="left" w:pos="3795"/>
        </w:tabs>
        <w:jc w:val="center"/>
        <w:rPr>
          <w:sz w:val="40"/>
          <w:szCs w:val="40"/>
        </w:rPr>
      </w:pPr>
    </w:p>
    <w:p w:rsidR="003E4393" w:rsidRDefault="003E4393" w:rsidP="003E4393">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3E4393" w:rsidRDefault="003E4393" w:rsidP="003E4393">
      <w:pPr>
        <w:tabs>
          <w:tab w:val="left" w:pos="3795"/>
        </w:tabs>
        <w:jc w:val="center"/>
        <w:rPr>
          <w:sz w:val="40"/>
          <w:szCs w:val="40"/>
        </w:rPr>
      </w:pPr>
    </w:p>
    <w:p w:rsidR="003E4393" w:rsidRDefault="003E4393" w:rsidP="003E4393">
      <w:pPr>
        <w:tabs>
          <w:tab w:val="left" w:pos="3795"/>
        </w:tabs>
        <w:jc w:val="center"/>
        <w:rPr>
          <w:b/>
          <w:sz w:val="40"/>
          <w:szCs w:val="40"/>
        </w:rPr>
      </w:pPr>
      <w:r>
        <w:rPr>
          <w:b/>
          <w:sz w:val="40"/>
          <w:szCs w:val="40"/>
        </w:rPr>
        <w:t xml:space="preserve">Tantárgyi tematikák </w:t>
      </w:r>
    </w:p>
    <w:p w:rsidR="003E4393" w:rsidRDefault="003E4393" w:rsidP="003E4393">
      <w:pPr>
        <w:tabs>
          <w:tab w:val="left" w:pos="3795"/>
        </w:tabs>
        <w:jc w:val="center"/>
        <w:rPr>
          <w:b/>
          <w:sz w:val="40"/>
          <w:szCs w:val="40"/>
        </w:rPr>
      </w:pPr>
    </w:p>
    <w:p w:rsidR="003E4393" w:rsidRDefault="003E4393" w:rsidP="003E4393">
      <w:pPr>
        <w:tabs>
          <w:tab w:val="left" w:pos="3795"/>
        </w:tabs>
        <w:jc w:val="center"/>
        <w:rPr>
          <w:b/>
          <w:sz w:val="40"/>
          <w:szCs w:val="40"/>
        </w:rPr>
      </w:pPr>
      <w:r>
        <w:rPr>
          <w:b/>
          <w:sz w:val="40"/>
          <w:szCs w:val="40"/>
        </w:rPr>
        <w:t>2020/2021. tanév</w:t>
      </w:r>
    </w:p>
    <w:p w:rsidR="003E4393" w:rsidRDefault="003E4393" w:rsidP="003E4393">
      <w:pPr>
        <w:tabs>
          <w:tab w:val="left" w:pos="3795"/>
        </w:tabs>
        <w:jc w:val="center"/>
        <w:rPr>
          <w:sz w:val="40"/>
          <w:szCs w:val="40"/>
        </w:rPr>
      </w:pPr>
    </w:p>
    <w:p w:rsidR="003E4393" w:rsidRDefault="003E4393" w:rsidP="003E4393">
      <w:pPr>
        <w:tabs>
          <w:tab w:val="left" w:pos="3795"/>
        </w:tabs>
        <w:jc w:val="center"/>
        <w:rPr>
          <w:b/>
          <w:sz w:val="40"/>
          <w:szCs w:val="40"/>
        </w:rPr>
      </w:pPr>
    </w:p>
    <w:p w:rsidR="003E4393" w:rsidRDefault="003E4393" w:rsidP="003E4393">
      <w:pPr>
        <w:tabs>
          <w:tab w:val="left" w:pos="3795"/>
        </w:tabs>
        <w:jc w:val="center"/>
        <w:rPr>
          <w:sz w:val="40"/>
          <w:szCs w:val="40"/>
        </w:rPr>
      </w:pPr>
    </w:p>
    <w:p w:rsidR="003E4393" w:rsidRDefault="003E4393" w:rsidP="003E4393">
      <w:pPr>
        <w:tabs>
          <w:tab w:val="left" w:pos="3795"/>
        </w:tabs>
        <w:jc w:val="center"/>
        <w:rPr>
          <w:sz w:val="40"/>
          <w:szCs w:val="40"/>
        </w:rPr>
      </w:pPr>
      <w:r>
        <w:rPr>
          <w:sz w:val="40"/>
          <w:szCs w:val="40"/>
        </w:rPr>
        <w:t>Debrecen</w:t>
      </w:r>
    </w:p>
    <w:p w:rsidR="003E4393" w:rsidRDefault="003E4393" w:rsidP="003E4393">
      <w:pPr>
        <w:tabs>
          <w:tab w:val="left" w:pos="1701"/>
        </w:tabs>
        <w:rPr>
          <w:i/>
          <w:sz w:val="40"/>
          <w:szCs w:val="40"/>
          <w:u w:val="single"/>
        </w:rPr>
      </w:pPr>
    </w:p>
    <w:p w:rsidR="003E4393" w:rsidRDefault="003E4393" w:rsidP="003E4393">
      <w:pPr>
        <w:tabs>
          <w:tab w:val="left" w:pos="1701"/>
        </w:tabs>
        <w:rPr>
          <w:i/>
          <w:sz w:val="40"/>
          <w:szCs w:val="40"/>
          <w:u w:val="single"/>
        </w:rPr>
      </w:pPr>
    </w:p>
    <w:p w:rsidR="003E4393" w:rsidRDefault="003E4393" w:rsidP="003E4393">
      <w:pPr>
        <w:tabs>
          <w:tab w:val="left" w:pos="1701"/>
        </w:tabs>
        <w:rPr>
          <w:i/>
          <w:sz w:val="40"/>
          <w:szCs w:val="40"/>
          <w:u w:val="single"/>
        </w:rPr>
      </w:pPr>
    </w:p>
    <w:p w:rsidR="003E4393" w:rsidRDefault="003E4393" w:rsidP="003E4393">
      <w:pPr>
        <w:tabs>
          <w:tab w:val="left" w:pos="1701"/>
        </w:tabs>
        <w:rPr>
          <w:i/>
          <w:sz w:val="40"/>
          <w:szCs w:val="40"/>
          <w:u w:val="single"/>
        </w:rPr>
      </w:pPr>
    </w:p>
    <w:p w:rsidR="003E4393" w:rsidRDefault="003E4393" w:rsidP="003E4393">
      <w:pPr>
        <w:tabs>
          <w:tab w:val="left" w:pos="1701"/>
        </w:tabs>
        <w:jc w:val="both"/>
        <w:rPr>
          <w:i/>
          <w:sz w:val="40"/>
          <w:szCs w:val="40"/>
          <w:u w:val="single"/>
        </w:rPr>
      </w:pPr>
      <w:r>
        <w:rPr>
          <w:i/>
          <w:sz w:val="40"/>
          <w:szCs w:val="40"/>
          <w:u w:val="single"/>
        </w:rPr>
        <w:t>Megjegyzés: Az oktatók a változtatás jogát fenntartják a tematikák vonatkozásában!</w:t>
      </w:r>
    </w:p>
    <w:p w:rsidR="003E4393" w:rsidRDefault="003E4393" w:rsidP="003E4393">
      <w:pPr>
        <w:spacing w:after="160" w:line="256" w:lineRule="auto"/>
        <w:rPr>
          <w:sz w:val="40"/>
          <w:szCs w:val="40"/>
        </w:rPr>
      </w:pPr>
      <w:r>
        <w:rPr>
          <w:sz w:val="40"/>
          <w:szCs w:val="4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63EB9"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63EB9" w:rsidRPr="00AE0790" w:rsidRDefault="00163EB9" w:rsidP="00B742A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63EB9" w:rsidRPr="00885992" w:rsidRDefault="00163EB9"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3EB9" w:rsidRPr="00885992" w:rsidRDefault="00163EB9" w:rsidP="00B742A2">
            <w:pPr>
              <w:jc w:val="center"/>
              <w:rPr>
                <w:rFonts w:eastAsia="Arial Unicode MS"/>
                <w:b/>
                <w:szCs w:val="16"/>
              </w:rPr>
            </w:pPr>
            <w:r>
              <w:rPr>
                <w:rFonts w:eastAsia="Arial Unicode MS"/>
                <w:b/>
                <w:szCs w:val="16"/>
              </w:rPr>
              <w:t>Gazdasági matematika I.</w:t>
            </w:r>
          </w:p>
        </w:tc>
        <w:tc>
          <w:tcPr>
            <w:tcW w:w="855" w:type="dxa"/>
            <w:vMerge w:val="restart"/>
            <w:tcBorders>
              <w:top w:val="single" w:sz="4" w:space="0" w:color="auto"/>
              <w:left w:val="single" w:sz="4" w:space="0" w:color="auto"/>
              <w:right w:val="single" w:sz="4" w:space="0" w:color="auto"/>
            </w:tcBorders>
            <w:vAlign w:val="center"/>
          </w:tcPr>
          <w:p w:rsidR="00163EB9" w:rsidRPr="0087262E" w:rsidRDefault="00163EB9"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3EB9" w:rsidRPr="0087262E" w:rsidRDefault="00163EB9" w:rsidP="00B742A2">
            <w:pPr>
              <w:jc w:val="center"/>
              <w:rPr>
                <w:rFonts w:eastAsia="Arial Unicode MS"/>
                <w:b/>
              </w:rPr>
            </w:pPr>
            <w:r>
              <w:rPr>
                <w:rFonts w:eastAsia="Arial Unicode MS"/>
                <w:b/>
              </w:rPr>
              <w:t xml:space="preserve">GT_APSN001-17/ </w:t>
            </w:r>
          </w:p>
        </w:tc>
      </w:tr>
      <w:tr w:rsidR="00163EB9"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63EB9" w:rsidRPr="00AE0790" w:rsidRDefault="00163EB9"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63EB9" w:rsidRPr="0084731C" w:rsidRDefault="00163EB9"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3EB9" w:rsidRPr="00191C71" w:rsidRDefault="00163EB9" w:rsidP="00B742A2">
            <w:pPr>
              <w:jc w:val="center"/>
              <w:rPr>
                <w:b/>
              </w:rPr>
            </w:pPr>
            <w:r>
              <w:rPr>
                <w:b/>
              </w:rPr>
              <w:t>Calculus for Economics I.</w:t>
            </w:r>
          </w:p>
        </w:tc>
        <w:tc>
          <w:tcPr>
            <w:tcW w:w="855" w:type="dxa"/>
            <w:vMerge/>
            <w:tcBorders>
              <w:left w:val="single" w:sz="4" w:space="0" w:color="auto"/>
              <w:bottom w:val="single" w:sz="4" w:space="0" w:color="auto"/>
              <w:right w:val="single" w:sz="4" w:space="0" w:color="auto"/>
            </w:tcBorders>
            <w:vAlign w:val="center"/>
          </w:tcPr>
          <w:p w:rsidR="00163EB9" w:rsidRPr="0087262E" w:rsidRDefault="00163EB9"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63EB9" w:rsidRPr="0087262E" w:rsidRDefault="00163EB9" w:rsidP="00B742A2">
            <w:pPr>
              <w:rPr>
                <w:rFonts w:eastAsia="Arial Unicode MS"/>
                <w:sz w:val="16"/>
                <w:szCs w:val="16"/>
              </w:rPr>
            </w:pPr>
          </w:p>
        </w:tc>
      </w:tr>
      <w:tr w:rsidR="00163EB9"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b/>
                <w:bCs/>
                <w:sz w:val="24"/>
                <w:szCs w:val="24"/>
              </w:rPr>
            </w:pPr>
          </w:p>
        </w:tc>
      </w:tr>
      <w:tr w:rsidR="00163EB9"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A534C2" w:rsidRDefault="00163EB9" w:rsidP="00B742A2">
            <w:pPr>
              <w:jc w:val="center"/>
              <w:rPr>
                <w:b/>
              </w:rPr>
            </w:pPr>
            <w:r>
              <w:rPr>
                <w:b/>
              </w:rPr>
              <w:t>Statisztika és Módszertani Intézet/Gazdasági- és Pénzügyi matematika Tanszék</w:t>
            </w:r>
          </w:p>
        </w:tc>
      </w:tr>
      <w:tr w:rsidR="00163EB9"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3EB9" w:rsidRPr="00AE0790" w:rsidRDefault="00163EB9"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3EB9" w:rsidRPr="00AE0790" w:rsidRDefault="00163EB9" w:rsidP="00B742A2">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163EB9" w:rsidRPr="00AE0790" w:rsidRDefault="00163EB9"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3EB9" w:rsidRPr="00AE0790" w:rsidRDefault="00163EB9" w:rsidP="00B742A2">
            <w:pPr>
              <w:jc w:val="center"/>
              <w:rPr>
                <w:rFonts w:eastAsia="Arial Unicode MS"/>
              </w:rPr>
            </w:pPr>
            <w:r>
              <w:rPr>
                <w:rFonts w:eastAsia="Arial Unicode MS"/>
              </w:rPr>
              <w:t>nincs</w:t>
            </w:r>
          </w:p>
        </w:tc>
      </w:tr>
      <w:tr w:rsidR="00163EB9"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63EB9" w:rsidRPr="00AE0790" w:rsidRDefault="00163EB9"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63EB9" w:rsidRPr="00AE0790" w:rsidRDefault="00163EB9"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163EB9" w:rsidRPr="00AE0790" w:rsidRDefault="00163EB9"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163EB9" w:rsidRPr="00AE0790" w:rsidRDefault="00163EB9"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163EB9" w:rsidRPr="00AE0790" w:rsidRDefault="00163EB9" w:rsidP="00B742A2">
            <w:pPr>
              <w:jc w:val="center"/>
            </w:pPr>
            <w:r w:rsidRPr="00AE0790">
              <w:t>Oktatás nyelve</w:t>
            </w:r>
          </w:p>
        </w:tc>
      </w:tr>
      <w:tr w:rsidR="00163EB9"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63EB9" w:rsidRPr="0087262E" w:rsidRDefault="00163EB9"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163EB9" w:rsidRPr="0087262E" w:rsidRDefault="00163EB9"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163EB9" w:rsidRPr="0087262E" w:rsidRDefault="00163EB9"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163EB9" w:rsidRPr="0087262E" w:rsidRDefault="00163EB9" w:rsidP="00B742A2">
            <w:pPr>
              <w:rPr>
                <w:sz w:val="16"/>
                <w:szCs w:val="16"/>
              </w:rPr>
            </w:pPr>
          </w:p>
        </w:tc>
      </w:tr>
      <w:tr w:rsidR="00163EB9"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930297" w:rsidRDefault="00163EB9"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87262E" w:rsidRDefault="00163EB9"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87262E" w:rsidRDefault="00163EB9"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63EB9" w:rsidRPr="0087262E" w:rsidRDefault="00163EB9"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163EB9" w:rsidRPr="0087262E" w:rsidRDefault="00163EB9"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3EB9" w:rsidRPr="0087262E" w:rsidRDefault="00163EB9" w:rsidP="00B742A2">
            <w:pPr>
              <w:jc w:val="center"/>
              <w:rPr>
                <w:b/>
              </w:rPr>
            </w:pPr>
            <w:r>
              <w:rPr>
                <w:b/>
              </w:rPr>
              <w:t>Magyar</w:t>
            </w:r>
          </w:p>
        </w:tc>
      </w:tr>
      <w:tr w:rsidR="00163EB9"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930297" w:rsidRDefault="00163EB9"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3EB9" w:rsidRPr="00282AFF" w:rsidRDefault="00163EB9"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DA5E3F" w:rsidRDefault="00163EB9"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3EB9" w:rsidRPr="00191C71" w:rsidRDefault="00163EB9"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63EB9" w:rsidRPr="0087262E" w:rsidRDefault="00163EB9"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163EB9" w:rsidRPr="0087262E" w:rsidRDefault="00163EB9"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63EB9" w:rsidRPr="0087262E" w:rsidRDefault="00163EB9" w:rsidP="00B742A2">
            <w:pPr>
              <w:jc w:val="center"/>
              <w:rPr>
                <w:sz w:val="16"/>
                <w:szCs w:val="16"/>
              </w:rPr>
            </w:pPr>
          </w:p>
        </w:tc>
      </w:tr>
      <w:tr w:rsidR="00163EB9"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63EB9" w:rsidRPr="00AE0790" w:rsidRDefault="00163EB9"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163EB9" w:rsidRPr="00AE0790" w:rsidRDefault="00163EB9"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63EB9" w:rsidRPr="00740E47" w:rsidRDefault="00163EB9" w:rsidP="00B742A2">
            <w:pPr>
              <w:jc w:val="center"/>
              <w:rPr>
                <w:b/>
                <w:sz w:val="16"/>
                <w:szCs w:val="16"/>
              </w:rPr>
            </w:pPr>
            <w:r>
              <w:rPr>
                <w:b/>
                <w:sz w:val="16"/>
                <w:szCs w:val="16"/>
              </w:rPr>
              <w:t>Dr. Szőke Szilvia</w:t>
            </w:r>
          </w:p>
        </w:tc>
        <w:tc>
          <w:tcPr>
            <w:tcW w:w="855" w:type="dxa"/>
            <w:tcBorders>
              <w:top w:val="single" w:sz="4" w:space="0" w:color="auto"/>
              <w:left w:val="nil"/>
              <w:bottom w:val="single" w:sz="4" w:space="0" w:color="auto"/>
              <w:right w:val="single" w:sz="4" w:space="0" w:color="auto"/>
            </w:tcBorders>
            <w:vAlign w:val="center"/>
          </w:tcPr>
          <w:p w:rsidR="00163EB9" w:rsidRPr="0087262E" w:rsidRDefault="00163EB9"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3EB9" w:rsidRPr="00191C71" w:rsidRDefault="00163EB9" w:rsidP="00B742A2">
            <w:pPr>
              <w:jc w:val="center"/>
              <w:rPr>
                <w:b/>
              </w:rPr>
            </w:pPr>
            <w:r>
              <w:rPr>
                <w:b/>
              </w:rPr>
              <w:t>adjunktus</w:t>
            </w:r>
          </w:p>
        </w:tc>
      </w:tr>
      <w:tr w:rsidR="00163EB9"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3EB9" w:rsidRPr="00B21A18" w:rsidRDefault="00163EB9" w:rsidP="00B742A2">
            <w:r w:rsidRPr="00B21A18">
              <w:rPr>
                <w:b/>
                <w:bCs/>
              </w:rPr>
              <w:t xml:space="preserve">A kurzus célja, </w:t>
            </w:r>
            <w:r w:rsidRPr="00B21A18">
              <w:t>hogy a hallgatók</w:t>
            </w:r>
          </w:p>
          <w:p w:rsidR="00163EB9" w:rsidRPr="00B21A18" w:rsidRDefault="00163EB9" w:rsidP="0050492B">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tc>
      </w:tr>
      <w:tr w:rsidR="00163EB9"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163EB9" w:rsidRDefault="00163EB9"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163EB9" w:rsidRPr="00B21A18" w:rsidRDefault="00163EB9" w:rsidP="00B742A2">
            <w:pPr>
              <w:ind w:left="402"/>
              <w:jc w:val="both"/>
              <w:rPr>
                <w:i/>
              </w:rPr>
            </w:pPr>
            <w:r w:rsidRPr="00B21A18">
              <w:rPr>
                <w:i/>
              </w:rPr>
              <w:t xml:space="preserve">Tudás: </w:t>
            </w:r>
          </w:p>
          <w:p w:rsidR="00163EB9" w:rsidRPr="00B21A18" w:rsidRDefault="00163EB9" w:rsidP="00B742A2">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163EB9" w:rsidRPr="00B21A18" w:rsidRDefault="00163EB9" w:rsidP="00B742A2">
            <w:pPr>
              <w:ind w:left="402"/>
              <w:jc w:val="both"/>
              <w:rPr>
                <w:i/>
              </w:rPr>
            </w:pPr>
            <w:r w:rsidRPr="00B21A18">
              <w:rPr>
                <w:i/>
              </w:rPr>
              <w:t>Képesség:</w:t>
            </w:r>
          </w:p>
          <w:p w:rsidR="00163EB9" w:rsidRPr="00B21A18" w:rsidRDefault="00163EB9" w:rsidP="00B742A2">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163EB9" w:rsidRPr="00B21A18" w:rsidRDefault="00163EB9" w:rsidP="00B742A2">
            <w:pPr>
              <w:ind w:left="402"/>
              <w:jc w:val="both"/>
              <w:rPr>
                <w:i/>
              </w:rPr>
            </w:pPr>
            <w:r w:rsidRPr="00B21A18">
              <w:rPr>
                <w:i/>
              </w:rPr>
              <w:t>Attitűd:</w:t>
            </w:r>
          </w:p>
          <w:p w:rsidR="00163EB9" w:rsidRDefault="00163EB9" w:rsidP="00B742A2">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163EB9" w:rsidRPr="00B21A18" w:rsidRDefault="00163EB9" w:rsidP="00B742A2">
            <w:pPr>
              <w:ind w:left="402"/>
              <w:jc w:val="both"/>
              <w:rPr>
                <w:i/>
              </w:rPr>
            </w:pPr>
            <w:r w:rsidRPr="00B21A18">
              <w:rPr>
                <w:i/>
              </w:rPr>
              <w:t>Autonómia és felelősség:</w:t>
            </w:r>
          </w:p>
          <w:p w:rsidR="00163EB9" w:rsidRPr="0050492B" w:rsidRDefault="00163EB9" w:rsidP="0050492B">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tc>
      </w:tr>
      <w:tr w:rsidR="00163EB9"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3EB9" w:rsidRPr="00B21A18" w:rsidRDefault="00163EB9" w:rsidP="00B742A2">
            <w:pPr>
              <w:rPr>
                <w:b/>
                <w:bCs/>
              </w:rPr>
            </w:pPr>
            <w:r w:rsidRPr="00B21A18">
              <w:rPr>
                <w:b/>
                <w:bCs/>
              </w:rPr>
              <w:t xml:space="preserve">A kurzus </w:t>
            </w:r>
            <w:r>
              <w:rPr>
                <w:b/>
                <w:bCs/>
              </w:rPr>
              <w:t xml:space="preserve">rövid </w:t>
            </w:r>
            <w:r w:rsidRPr="00B21A18">
              <w:rPr>
                <w:b/>
                <w:bCs/>
              </w:rPr>
              <w:t>tartalma, témakörei</w:t>
            </w:r>
          </w:p>
          <w:p w:rsidR="00163EB9" w:rsidRPr="00B21A18" w:rsidRDefault="00163EB9" w:rsidP="0050492B">
            <w:pPr>
              <w:shd w:val="clear" w:color="auto" w:fill="E5DFEC"/>
              <w:suppressAutoHyphens/>
              <w:autoSpaceDE w:val="0"/>
              <w:spacing w:before="60" w:after="60"/>
              <w:ind w:left="417" w:right="113"/>
              <w:jc w:val="both"/>
            </w:pPr>
            <w:r>
              <w:t>Matematikai analízis: függvények, határértékszámítás, differenciálszámítás és integrálszámítás.</w:t>
            </w:r>
          </w:p>
        </w:tc>
      </w:tr>
      <w:tr w:rsidR="00163EB9" w:rsidRPr="0087262E" w:rsidTr="00B742A2">
        <w:trPr>
          <w:trHeight w:val="883"/>
        </w:trPr>
        <w:tc>
          <w:tcPr>
            <w:tcW w:w="9939" w:type="dxa"/>
            <w:gridSpan w:val="10"/>
            <w:tcBorders>
              <w:top w:val="single" w:sz="4" w:space="0" w:color="auto"/>
              <w:left w:val="single" w:sz="4" w:space="0" w:color="auto"/>
              <w:bottom w:val="single" w:sz="4" w:space="0" w:color="auto"/>
              <w:right w:val="single" w:sz="4" w:space="0" w:color="auto"/>
            </w:tcBorders>
          </w:tcPr>
          <w:p w:rsidR="00163EB9" w:rsidRPr="00B21A18" w:rsidRDefault="00163EB9" w:rsidP="00B742A2">
            <w:pPr>
              <w:rPr>
                <w:b/>
                <w:bCs/>
              </w:rPr>
            </w:pPr>
            <w:r w:rsidRPr="00B21A18">
              <w:rPr>
                <w:b/>
                <w:bCs/>
              </w:rPr>
              <w:t>Tervezett tanulási tevékenységek, tanítási módszerek</w:t>
            </w:r>
          </w:p>
          <w:p w:rsidR="00163EB9" w:rsidRPr="00B21A18" w:rsidRDefault="00163EB9" w:rsidP="00B742A2">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p w:rsidR="00163EB9" w:rsidRPr="00B21A18" w:rsidRDefault="00163EB9" w:rsidP="00B742A2"/>
        </w:tc>
      </w:tr>
      <w:tr w:rsidR="00163EB9"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63EB9" w:rsidRPr="00B21A18" w:rsidRDefault="00163EB9" w:rsidP="00B742A2">
            <w:pPr>
              <w:rPr>
                <w:b/>
                <w:bCs/>
              </w:rPr>
            </w:pPr>
            <w:r w:rsidRPr="00B21A18">
              <w:rPr>
                <w:b/>
                <w:bCs/>
              </w:rPr>
              <w:t>Értékelés</w:t>
            </w:r>
          </w:p>
          <w:p w:rsidR="00163EB9" w:rsidRPr="00B21A18" w:rsidRDefault="00163EB9" w:rsidP="00B742A2">
            <w:pPr>
              <w:shd w:val="clear" w:color="auto" w:fill="E5DFEC"/>
              <w:suppressAutoHyphens/>
              <w:autoSpaceDE w:val="0"/>
              <w:spacing w:before="60" w:after="60"/>
              <w:ind w:left="417" w:right="113"/>
              <w:jc w:val="both"/>
            </w:pPr>
            <w:r>
              <w:t>A félévet gyakorlati jeggyel zárjuk. A gyakorlatok legalább felén kötelező jelen lenni, pótlásra nincs mód. Értékelni a féléves folyamatos munkát kívánjuk. A félév során három zárthelyi dolgozat alapján szerezhető meg az aláírás és a gyakorlati jegy. A három dolgozatból 120 pont szerezhető. Az aláírás feltétele a jelenléten kívül, legalább 30 pont elérése, a gyakorlati jegyhez pedig legalább 70 pont szükséges. Meg nem engedett segédeszköz használata következményeképpen a Tanulmányi és vizsgaszabályzatban megfogalmazottakon túl, a továbbiakban csak szóban vizsgázhat a hallgató.</w:t>
            </w:r>
          </w:p>
          <w:p w:rsidR="00163EB9" w:rsidRPr="00B21A18" w:rsidRDefault="00163EB9" w:rsidP="00B742A2"/>
        </w:tc>
      </w:tr>
      <w:tr w:rsidR="00163EB9"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3EB9" w:rsidRPr="00B21A18" w:rsidRDefault="00163EB9" w:rsidP="00B742A2">
            <w:pPr>
              <w:rPr>
                <w:b/>
                <w:bCs/>
              </w:rPr>
            </w:pPr>
            <w:r w:rsidRPr="00B21A18">
              <w:rPr>
                <w:b/>
                <w:bCs/>
              </w:rPr>
              <w:t xml:space="preserve">Kötelező </w:t>
            </w:r>
            <w:r>
              <w:rPr>
                <w:b/>
                <w:bCs/>
              </w:rPr>
              <w:t>szakirodalom</w:t>
            </w:r>
            <w:r w:rsidRPr="00B21A18">
              <w:rPr>
                <w:b/>
                <w:bCs/>
              </w:rPr>
              <w:t>:</w:t>
            </w:r>
          </w:p>
          <w:p w:rsidR="00163EB9" w:rsidRDefault="00163EB9" w:rsidP="00B742A2">
            <w:pPr>
              <w:shd w:val="clear" w:color="auto" w:fill="E5DFEC"/>
              <w:suppressAutoHyphens/>
              <w:autoSpaceDE w:val="0"/>
              <w:spacing w:before="60" w:after="60"/>
              <w:ind w:left="417" w:right="113"/>
              <w:jc w:val="both"/>
            </w:pPr>
            <w:r w:rsidRPr="00264C1D">
              <w:t>Sydseater – Hammond: Matematika közgazdászoknak (Aula kiadó) ISBN: 963 9478 56 3</w:t>
            </w:r>
          </w:p>
          <w:p w:rsidR="00163EB9" w:rsidRPr="00B21A18" w:rsidRDefault="00163EB9" w:rsidP="00B742A2">
            <w:pPr>
              <w:shd w:val="clear" w:color="auto" w:fill="E5DFEC"/>
              <w:suppressAutoHyphens/>
              <w:autoSpaceDE w:val="0"/>
              <w:spacing w:before="60" w:after="60"/>
              <w:ind w:left="417" w:right="113"/>
              <w:jc w:val="both"/>
            </w:pPr>
            <w:r w:rsidRPr="00264C1D">
              <w:t>A kari honlapon hétről hétre elhelyezett előadásjegyzet, kézirat</w:t>
            </w:r>
          </w:p>
          <w:p w:rsidR="00163EB9" w:rsidRPr="00740E47" w:rsidRDefault="00163EB9" w:rsidP="00B742A2">
            <w:pPr>
              <w:rPr>
                <w:b/>
                <w:bCs/>
              </w:rPr>
            </w:pPr>
            <w:r w:rsidRPr="00740E47">
              <w:rPr>
                <w:b/>
                <w:bCs/>
              </w:rPr>
              <w:t>Ajánlott szakirodalom:</w:t>
            </w:r>
          </w:p>
          <w:p w:rsidR="00163EB9" w:rsidRPr="00264C1D" w:rsidRDefault="00163EB9" w:rsidP="00B742A2">
            <w:pPr>
              <w:shd w:val="clear" w:color="auto" w:fill="E5DFEC"/>
              <w:suppressAutoHyphens/>
              <w:autoSpaceDE w:val="0"/>
              <w:spacing w:before="60" w:after="60"/>
              <w:ind w:left="417" w:right="113"/>
            </w:pPr>
            <w:r w:rsidRPr="00264C1D">
              <w:t>Denkinder – Gyurkó: Analízis gyakorlatok Tankönyvkiadó. ISBN: 963 17 9667 1</w:t>
            </w:r>
          </w:p>
          <w:p w:rsidR="00163EB9" w:rsidRPr="00264C1D" w:rsidRDefault="00163EB9" w:rsidP="00B742A2">
            <w:pPr>
              <w:shd w:val="clear" w:color="auto" w:fill="E5DFEC"/>
              <w:suppressAutoHyphens/>
              <w:autoSpaceDE w:val="0"/>
              <w:spacing w:before="60" w:after="60"/>
              <w:ind w:left="417" w:right="113"/>
            </w:pPr>
            <w:r w:rsidRPr="00264C1D">
              <w:t>Drimba – Farkas – Katona – Kovács – Szőke: Gazdasági matematika és alkalmazott matematikai példatár I. (Egyetemi jegyzet)</w:t>
            </w:r>
          </w:p>
          <w:p w:rsidR="00163EB9" w:rsidRDefault="00163EB9" w:rsidP="00B742A2">
            <w:pPr>
              <w:shd w:val="clear" w:color="auto" w:fill="E5DFEC"/>
              <w:suppressAutoHyphens/>
              <w:autoSpaceDE w:val="0"/>
              <w:spacing w:before="60" w:after="60"/>
              <w:ind w:left="417" w:right="113"/>
            </w:pPr>
            <w:r w:rsidRPr="00264C1D">
              <w:t>Farkas: Differenciálszámítás (Gyakorlati jegyzet</w:t>
            </w:r>
            <w:r>
              <w:t>)</w:t>
            </w:r>
          </w:p>
          <w:p w:rsidR="00163EB9" w:rsidRDefault="00163EB9" w:rsidP="00B742A2">
            <w:pPr>
              <w:shd w:val="clear" w:color="auto" w:fill="E5DFEC"/>
              <w:suppressAutoHyphens/>
              <w:autoSpaceDE w:val="0"/>
              <w:spacing w:before="60" w:after="60"/>
              <w:ind w:left="417" w:right="113"/>
            </w:pPr>
            <w:r w:rsidRPr="00264C1D">
              <w:t>Obádovics: Felsőbb matematikai feladatgyűjtemény. Scolar Kiadó, ISBN 963 9193 72 0</w:t>
            </w:r>
          </w:p>
          <w:p w:rsidR="00163EB9" w:rsidRDefault="00163EB9" w:rsidP="00B742A2">
            <w:pPr>
              <w:shd w:val="clear" w:color="auto" w:fill="E5DFEC"/>
              <w:suppressAutoHyphens/>
              <w:autoSpaceDE w:val="0"/>
              <w:spacing w:before="60" w:after="60"/>
              <w:ind w:left="417" w:right="113"/>
            </w:pPr>
            <w:r>
              <w:t>Kézi Csaba Gábor: Differenciál- és integrálszámítás gazdasági alkalmazással 2018. Debreceni Egyetem, Műszaki Kar. ISBN 978-963-490-005-4</w:t>
            </w:r>
          </w:p>
          <w:p w:rsidR="00163EB9" w:rsidRPr="00B21A18" w:rsidRDefault="00163EB9" w:rsidP="00B742A2">
            <w:pPr>
              <w:shd w:val="clear" w:color="auto" w:fill="E5DFEC"/>
              <w:suppressAutoHyphens/>
              <w:autoSpaceDE w:val="0"/>
              <w:spacing w:before="60" w:after="60"/>
              <w:ind w:left="417" w:right="113"/>
            </w:pPr>
          </w:p>
        </w:tc>
      </w:tr>
    </w:tbl>
    <w:p w:rsidR="00163EB9" w:rsidRDefault="00163EB9" w:rsidP="00163EB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63EB9" w:rsidRPr="007317D2" w:rsidTr="0050492B">
        <w:tc>
          <w:tcPr>
            <w:tcW w:w="9024" w:type="dxa"/>
            <w:gridSpan w:val="2"/>
            <w:shd w:val="clear" w:color="auto" w:fill="auto"/>
          </w:tcPr>
          <w:p w:rsidR="00163EB9" w:rsidRPr="007317D2" w:rsidRDefault="00163EB9" w:rsidP="00B742A2">
            <w:pPr>
              <w:jc w:val="center"/>
              <w:rPr>
                <w:sz w:val="28"/>
                <w:szCs w:val="28"/>
              </w:rPr>
            </w:pPr>
            <w:r w:rsidRPr="007317D2">
              <w:rPr>
                <w:sz w:val="28"/>
                <w:szCs w:val="28"/>
              </w:rPr>
              <w:lastRenderedPageBreak/>
              <w:t>Heti bontott tematika</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vAlign w:val="center"/>
          </w:tcPr>
          <w:p w:rsidR="00163EB9" w:rsidRPr="00264C1D" w:rsidRDefault="00163EB9" w:rsidP="00B742A2">
            <w:pPr>
              <w:jc w:val="both"/>
              <w:rPr>
                <w:color w:val="000000"/>
              </w:rPr>
            </w:pPr>
            <w:r w:rsidRPr="00264C1D">
              <w:rPr>
                <w:color w:val="000000"/>
              </w:rPr>
              <w:t xml:space="preserve">Halmaz fogalma, műveletek halmazokkal. Nevezetes számhalmazok. Reláció, függvény fogalma. Halmazok számossága. </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Középiskolai ismeretek összefoglalása, ismétlése. Új fogalmak elmélyítése: reláció, halmazok számossága.</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Inverz és összetett függvény fogalma.  Az egyváltozós valós függvények jellemzői (korlátosság, monotonitás, szélsőérték, konvexitás, inflexiós pont, párosság, periodicitás).</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Középiskolai ismeretek összefoglalása, ismétlése. A függvényekkel kapcsolatos gyakorlati alkalmazások megismerése,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Egyváltozós valós függvények osztályozása. Algebrai, transzcendens és egyéb nevezetes függvények fogalma, grafikonja, jellemzői.</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Középiskolai ismeretek összefoglalása, ismétlése. A függvényekkel kapcsolatos speciális alkalmazások, függvénytranszformációk értelmezése,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Végtelen valós számsorozat definíciója. Korlátosság, monotonitás, szélsőérték, határérték. Határérték számítási tételek. Nevezetes határértékek. Végtelen sorok, konvergenciájuk</w:t>
            </w:r>
            <w:r>
              <w:rPr>
                <w:color w:val="000000"/>
              </w:rPr>
              <w:t>.</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 xml:space="preserve">TE A határérték fogalmának bevezetése, elmélyítése, feladatmegoldás. </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Egyváltozós függvények határértéke és határértékszámítási tételei. Egyváltozós függvények folytonosságának fogalma.</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határérték fogalmának kiterjesztése függvényekre,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differenciálhányados fogalmának megtanulása, a deriválási szabályok gyakorlása,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 xml:space="preserve">A differenciálszámítás alkalmazásai: monotonitás, szélsőérték, inflexiós pont, konvexitás meghatározása. </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differenciálszámítás alkalmazása a gyakorlatban,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Teljes függvényvizsgálat lépései.  L'Hospital-szabály.</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tanult tételek gyakorlása,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Közelítés polinomokkal, Taylor-formula. Elaszticitás fogalma, meghatározása, alkalmazása. Szöveges szélsőérték feladatok megoldása.</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speciális matematikai és gazdasági alkalmazások megismerése,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Kétváltozós függvények első- és másodrendű parciális deriváltjainak fogalma. Kétváltozós függvény szélsőértékének meghatározása.</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 differenciálszámítás kiterjesztése kétváltozós függvényekre,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Egyváltozós valós függvények határozatlan integrálja. Integrálási szabályok. Helyettesítéses és parciális integrálás.</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Az integrál fogalmának elsajátítása, az integrálási szabályok gyakorlása,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Egyváltozós valós függvények határozott integrálja. A Newton-Leibniz-formula</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Területszámítási problémák gyakorlása, a határozott integrál alkalmazása a valószínűségszámításban. Térfogatszámítási alkalmazások megismerése,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sidRPr="00264C1D">
              <w:rPr>
                <w:color w:val="000000"/>
              </w:rPr>
              <w:t xml:space="preserve">Az integrálfogalom kiterjesztése: improprius integrál, kettős integrál </w:t>
            </w:r>
          </w:p>
        </w:tc>
      </w:tr>
      <w:tr w:rsidR="00163EB9" w:rsidRPr="007317D2" w:rsidTr="0050492B">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Az improprius integrál számítása, alkalmazása a valószínűségszámításban, feladatmegoldás.</w:t>
            </w:r>
          </w:p>
        </w:tc>
      </w:tr>
      <w:tr w:rsidR="00163EB9" w:rsidRPr="007317D2" w:rsidTr="0050492B">
        <w:tc>
          <w:tcPr>
            <w:tcW w:w="1485" w:type="dxa"/>
            <w:vMerge w:val="restart"/>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rPr>
                <w:color w:val="000000"/>
              </w:rPr>
              <w:t xml:space="preserve">Matematikai szoftverek, internetes matematikai oldalak (pl. </w:t>
            </w:r>
            <w:r w:rsidRPr="003770E3">
              <w:rPr>
                <w:color w:val="000000"/>
              </w:rPr>
              <w:t>www.wolframalpha.com</w:t>
            </w:r>
            <w:r>
              <w:rPr>
                <w:color w:val="000000"/>
              </w:rPr>
              <w:t>).</w:t>
            </w:r>
          </w:p>
        </w:tc>
      </w:tr>
      <w:tr w:rsidR="00163EB9" w:rsidRPr="007317D2" w:rsidTr="0050492B">
        <w:trPr>
          <w:trHeight w:val="70"/>
        </w:trPr>
        <w:tc>
          <w:tcPr>
            <w:tcW w:w="1485" w:type="dxa"/>
            <w:vMerge/>
            <w:shd w:val="clear" w:color="auto" w:fill="auto"/>
          </w:tcPr>
          <w:p w:rsidR="00163EB9" w:rsidRPr="007317D2" w:rsidRDefault="00163EB9" w:rsidP="00B742A2">
            <w:pPr>
              <w:numPr>
                <w:ilvl w:val="0"/>
                <w:numId w:val="1"/>
              </w:numPr>
            </w:pPr>
          </w:p>
        </w:tc>
        <w:tc>
          <w:tcPr>
            <w:tcW w:w="7539" w:type="dxa"/>
            <w:shd w:val="clear" w:color="auto" w:fill="auto"/>
          </w:tcPr>
          <w:p w:rsidR="00163EB9" w:rsidRPr="00BF1195" w:rsidRDefault="00163EB9" w:rsidP="00B742A2">
            <w:pPr>
              <w:jc w:val="both"/>
            </w:pPr>
            <w:r>
              <w:t>TE További alkalmazási lehetőségek bemutatása, összefoglalás, gyakorlás, feladatmegoldás.</w:t>
            </w:r>
          </w:p>
        </w:tc>
      </w:tr>
    </w:tbl>
    <w:p w:rsidR="00163EB9" w:rsidRDefault="00163EB9" w:rsidP="00163EB9">
      <w:r>
        <w:t>*TE tanulási eredmények</w:t>
      </w:r>
    </w:p>
    <w:p w:rsidR="00163EB9" w:rsidRDefault="00163EB9" w:rsidP="00163EB9"/>
    <w:p w:rsidR="00163EB9" w:rsidRDefault="00163EB9" w:rsidP="00163EB9"/>
    <w:p w:rsidR="00163EB9" w:rsidRDefault="00163EB9" w:rsidP="00163EB9"/>
    <w:p w:rsidR="00163EB9" w:rsidRDefault="00163EB9" w:rsidP="00163EB9"/>
    <w:p w:rsidR="00655F9B" w:rsidRDefault="00655F9B">
      <w:pPr>
        <w:spacing w:after="160" w:line="259" w:lineRule="auto"/>
      </w:pPr>
      <w:r>
        <w:br w:type="page"/>
      </w:r>
    </w:p>
    <w:p w:rsidR="00655F9B" w:rsidRDefault="00655F9B" w:rsidP="00655F9B"/>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655F9B" w:rsidRPr="0087262E" w:rsidTr="00B742A2">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Gazdasági matematika II.</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rFonts w:eastAsia="Arial Unicode MS"/>
                <w:b/>
              </w:rPr>
            </w:pPr>
            <w:r>
              <w:rPr>
                <w:rFonts w:eastAsia="Arial Unicode MS"/>
                <w:b/>
              </w:rPr>
              <w:t>GT_APSN012-17</w:t>
            </w:r>
          </w:p>
        </w:tc>
      </w:tr>
      <w:tr w:rsidR="00655F9B" w:rsidRPr="0087262E" w:rsidTr="00B742A2">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Calculus for Economics II.</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F2D92" w:rsidRDefault="00655F9B" w:rsidP="00B742A2">
            <w:pPr>
              <w:jc w:val="center"/>
              <w:rPr>
                <w:b/>
              </w:rPr>
            </w:pPr>
            <w:r>
              <w:rPr>
                <w:b/>
              </w:rPr>
              <w:t>Statisztika és Módszertani Intézet/Gazdasági- és Pénzügyi matematika Tanszék</w:t>
            </w:r>
          </w:p>
        </w:tc>
      </w:tr>
      <w:tr w:rsidR="00655F9B" w:rsidRPr="0087262E" w:rsidTr="00B742A2">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b/>
                <w:szCs w:val="16"/>
              </w:rPr>
              <w:t>Gazdasági matematika I.</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rPr>
                <w:rFonts w:eastAsia="Arial Unicode MS"/>
                <w:b/>
              </w:rPr>
            </w:pPr>
            <w:r>
              <w:rPr>
                <w:rFonts w:eastAsia="Arial Unicode MS"/>
                <w:b/>
              </w:rPr>
              <w:t>GT_APSN001-17/</w:t>
            </w:r>
          </w:p>
          <w:p w:rsidR="00655F9B" w:rsidRPr="00AE0790" w:rsidRDefault="00655F9B" w:rsidP="00B742A2">
            <w:pPr>
              <w:jc w:val="center"/>
              <w:rPr>
                <w:rFonts w:eastAsia="Arial Unicode MS"/>
              </w:rPr>
            </w:pPr>
            <w:r>
              <w:rPr>
                <w:rFonts w:eastAsia="Arial Unicode MS"/>
                <w:b/>
              </w:rPr>
              <w:t>GT_APSNS001-17</w:t>
            </w:r>
          </w:p>
        </w:tc>
      </w:tr>
      <w:tr w:rsidR="00655F9B" w:rsidRPr="0087262E" w:rsidTr="00B742A2">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egyetemi docens</w:t>
            </w:r>
          </w:p>
        </w:tc>
        <w:tc>
          <w:tcPr>
            <w:tcW w:w="2411" w:type="dxa"/>
          </w:tcPr>
          <w:p w:rsidR="00655F9B" w:rsidRPr="0087262E" w:rsidRDefault="00655F9B" w:rsidP="00B742A2"/>
        </w:tc>
        <w:tc>
          <w:tcPr>
            <w:tcW w:w="2411" w:type="dxa"/>
          </w:tcPr>
          <w:p w:rsidR="00655F9B" w:rsidRPr="0087262E" w:rsidRDefault="00655F9B" w:rsidP="00B742A2"/>
        </w:tc>
        <w:tc>
          <w:tcPr>
            <w:tcW w:w="2411" w:type="dxa"/>
          </w:tcPr>
          <w:p w:rsidR="00655F9B" w:rsidRPr="0087262E" w:rsidRDefault="00655F9B" w:rsidP="00B742A2"/>
        </w:tc>
        <w:tc>
          <w:tcPr>
            <w:tcW w:w="2411" w:type="dxa"/>
            <w:vAlign w:val="center"/>
          </w:tcPr>
          <w:p w:rsidR="00655F9B" w:rsidRPr="00191C71" w:rsidRDefault="00655F9B" w:rsidP="00B742A2">
            <w:pPr>
              <w:jc w:val="center"/>
              <w:rPr>
                <w:b/>
              </w:rPr>
            </w:pPr>
            <w:r>
              <w:rPr>
                <w:b/>
              </w:rPr>
              <w:t>adjunktus</w:t>
            </w:r>
          </w:p>
        </w:tc>
      </w:tr>
      <w:tr w:rsidR="00655F9B" w:rsidRPr="0087262E" w:rsidTr="00B742A2">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B21A18" w:rsidRDefault="00655F9B" w:rsidP="0050492B">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tc>
      </w:tr>
      <w:tr w:rsidR="00655F9B" w:rsidRPr="0087262E" w:rsidTr="00B742A2">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655F9B" w:rsidRPr="00B21A18" w:rsidRDefault="00655F9B" w:rsidP="00B742A2">
            <w:pPr>
              <w:ind w:left="402"/>
              <w:jc w:val="both"/>
              <w:rPr>
                <w:i/>
              </w:rPr>
            </w:pPr>
            <w:r w:rsidRPr="00B21A18">
              <w:rPr>
                <w:i/>
              </w:rPr>
              <w:t>Autonómia és felelősség:</w:t>
            </w:r>
          </w:p>
          <w:p w:rsidR="00655F9B" w:rsidRPr="0050492B" w:rsidRDefault="00655F9B" w:rsidP="0050492B">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tc>
      </w:tr>
      <w:tr w:rsidR="00655F9B" w:rsidRPr="0087262E" w:rsidTr="00B742A2">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shd w:val="clear" w:color="auto" w:fill="E5DFEC"/>
              <w:suppressAutoHyphens/>
              <w:autoSpaceDE w:val="0"/>
              <w:spacing w:before="60" w:after="60"/>
              <w:ind w:left="417" w:right="113"/>
              <w:jc w:val="both"/>
            </w:pPr>
            <w:r>
              <w:t>T</w:t>
            </w:r>
            <w:r w:rsidRPr="00356F4D">
              <w:t>öbbváltozós függvények vizsgálata, a mátrixok, determinánsok, lineáris terek és a valószínűségszámítás</w:t>
            </w:r>
            <w:r>
              <w:t>.</w:t>
            </w:r>
          </w:p>
        </w:tc>
      </w:tr>
      <w:tr w:rsidR="00655F9B" w:rsidRPr="0087262E" w:rsidTr="0050492B">
        <w:trPr>
          <w:gridAfter w:val="4"/>
          <w:wAfter w:w="9644" w:type="dxa"/>
          <w:trHeight w:val="61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tc>
      </w:tr>
      <w:tr w:rsidR="00655F9B" w:rsidRPr="0087262E" w:rsidTr="00B742A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Pr="00B21A18" w:rsidRDefault="00655F9B" w:rsidP="0050492B">
            <w:pPr>
              <w:shd w:val="clear" w:color="auto" w:fill="E5DFEC"/>
              <w:suppressAutoHyphens/>
              <w:autoSpaceDE w:val="0"/>
              <w:spacing w:before="60" w:after="60"/>
              <w:ind w:left="417" w:right="113"/>
              <w:jc w:val="both"/>
            </w:pPr>
            <w:r>
              <w:t>A gyakorlatok legalább felén kötelező jelen lenni, pótlásra nincs mód. A félév során két dolgozat írására kerül sor, ez alapján lehetőség van megajánlott jegy szerzésére.</w:t>
            </w:r>
            <w:r w:rsidRPr="009D01F2">
              <w:t xml:space="preserve"> </w:t>
            </w:r>
            <w:r>
              <w:t xml:space="preserve">A két dolgozatból 120 pont szerezhető. Az aláírás feltétele a jelenléten kívül, az évközi dolgozatokból legalább 30 pont elérése, a megajánlott jegyhez pedig legalább 70 pont szükséges. </w:t>
            </w:r>
            <w:r w:rsidRPr="009D01F2">
              <w:t xml:space="preserve">A félév kollokviummal zárul, formája: </w:t>
            </w:r>
            <w:r>
              <w:t xml:space="preserve">írásbeli. Az elégséges jegyhez az elérhető pontszám legalább 50%-a kell. Meg nem engedett segédeszköz használata következményeképpen a Tanulmányi és vizsgaszabályzatban megfogalmazottakon túl, a továbbiakban csak szóban vizsgázhat a hallgató. </w:t>
            </w:r>
          </w:p>
        </w:tc>
      </w:tr>
      <w:tr w:rsidR="00655F9B" w:rsidRPr="0087262E" w:rsidTr="00B742A2">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Default="00655F9B" w:rsidP="00B742A2">
            <w:pPr>
              <w:shd w:val="clear" w:color="auto" w:fill="E5DFEC"/>
              <w:suppressAutoHyphens/>
              <w:autoSpaceDE w:val="0"/>
              <w:spacing w:before="60" w:after="60"/>
              <w:ind w:left="417" w:right="113"/>
              <w:jc w:val="both"/>
            </w:pPr>
            <w:r w:rsidRPr="00264C1D">
              <w:t>Sydseater – Hammond: Matematika közgazdászoknak (Aula kiadó) ISBN: 963 9478 56 3</w:t>
            </w:r>
          </w:p>
          <w:p w:rsidR="00655F9B" w:rsidRPr="00B21A18" w:rsidRDefault="00655F9B" w:rsidP="00B742A2">
            <w:pPr>
              <w:shd w:val="clear" w:color="auto" w:fill="E5DFEC"/>
              <w:suppressAutoHyphens/>
              <w:autoSpaceDE w:val="0"/>
              <w:spacing w:before="60" w:after="60"/>
              <w:ind w:left="417" w:right="113"/>
              <w:jc w:val="both"/>
            </w:pPr>
            <w:r w:rsidRPr="00264C1D">
              <w:t>A kari honlapon hétről hétre elhelyezett előadásjegyzet, kézirat</w:t>
            </w:r>
          </w:p>
          <w:p w:rsidR="00655F9B" w:rsidRPr="00740E47" w:rsidRDefault="00655F9B" w:rsidP="00B742A2">
            <w:pPr>
              <w:rPr>
                <w:b/>
                <w:bCs/>
              </w:rPr>
            </w:pPr>
            <w:r w:rsidRPr="00740E47">
              <w:rPr>
                <w:b/>
                <w:bCs/>
              </w:rPr>
              <w:t>Ajánlott szakirodalom:</w:t>
            </w:r>
          </w:p>
          <w:p w:rsidR="00655F9B" w:rsidRDefault="00655F9B" w:rsidP="00B742A2">
            <w:pPr>
              <w:shd w:val="clear" w:color="auto" w:fill="E5DFEC"/>
              <w:suppressAutoHyphens/>
              <w:autoSpaceDE w:val="0"/>
              <w:spacing w:before="60" w:after="60"/>
              <w:ind w:left="417" w:right="113"/>
            </w:pPr>
            <w:r>
              <w:t>Kézi Csaba Gábor: Többváltozós függvények és mátrixok alkalmazásai a közgazdaságtanban 2018. Debreceni Egyetem, Műszaki Kar ISBN 978-963-490-061-0</w:t>
            </w:r>
          </w:p>
          <w:p w:rsidR="00655F9B" w:rsidRDefault="00655F9B" w:rsidP="00B742A2">
            <w:pPr>
              <w:shd w:val="clear" w:color="auto" w:fill="E5DFEC"/>
              <w:suppressAutoHyphens/>
              <w:autoSpaceDE w:val="0"/>
              <w:spacing w:before="60" w:after="60"/>
              <w:ind w:left="417" w:right="113"/>
            </w:pPr>
            <w:r>
              <w:t>Denkinder – Gyurkó: Analízis gyakorlatok Tankönyvkiadó. ISBN: 963 17 9667 1</w:t>
            </w:r>
          </w:p>
          <w:p w:rsidR="00655F9B" w:rsidRDefault="00655F9B" w:rsidP="00B742A2">
            <w:pPr>
              <w:shd w:val="clear" w:color="auto" w:fill="E5DFEC"/>
              <w:suppressAutoHyphens/>
              <w:autoSpaceDE w:val="0"/>
              <w:spacing w:before="60" w:after="60"/>
              <w:ind w:left="417" w:right="113"/>
            </w:pPr>
            <w:r>
              <w:t>Denkinder: Valószínűségszámítás</w:t>
            </w:r>
          </w:p>
          <w:p w:rsidR="00655F9B" w:rsidRDefault="00655F9B" w:rsidP="00B742A2">
            <w:pPr>
              <w:shd w:val="clear" w:color="auto" w:fill="E5DFEC"/>
              <w:suppressAutoHyphens/>
              <w:autoSpaceDE w:val="0"/>
              <w:spacing w:before="60" w:after="60"/>
              <w:ind w:left="417" w:right="113"/>
            </w:pPr>
            <w:r>
              <w:t>Denkinder: Valószínűségszámítás gyakorlatok</w:t>
            </w:r>
          </w:p>
          <w:p w:rsidR="00655F9B" w:rsidRDefault="00655F9B" w:rsidP="00B742A2">
            <w:pPr>
              <w:shd w:val="clear" w:color="auto" w:fill="E5DFEC"/>
              <w:suppressAutoHyphens/>
              <w:autoSpaceDE w:val="0"/>
              <w:spacing w:before="60" w:after="60"/>
              <w:ind w:left="417" w:right="113"/>
            </w:pPr>
            <w:r>
              <w:t>Obádovics: Felsőbb matematikai feladatgyűjtemény. Scolar Kiadó, ISBN 963 9193 72 0</w:t>
            </w:r>
          </w:p>
          <w:p w:rsidR="00655F9B" w:rsidRDefault="00655F9B" w:rsidP="00B742A2">
            <w:pPr>
              <w:shd w:val="clear" w:color="auto" w:fill="E5DFEC"/>
              <w:suppressAutoHyphens/>
              <w:autoSpaceDE w:val="0"/>
              <w:spacing w:before="60" w:after="60"/>
              <w:ind w:left="417" w:right="113"/>
            </w:pPr>
            <w:r>
              <w:t>Obádovics: Valószínűségszámítás és matematikai statisztika</w:t>
            </w:r>
          </w:p>
          <w:p w:rsidR="00655F9B" w:rsidRDefault="00655F9B" w:rsidP="00B742A2">
            <w:pPr>
              <w:shd w:val="clear" w:color="auto" w:fill="E5DFEC"/>
              <w:suppressAutoHyphens/>
              <w:autoSpaceDE w:val="0"/>
              <w:spacing w:before="60" w:after="60"/>
              <w:ind w:left="417" w:right="113"/>
            </w:pPr>
            <w:r>
              <w:t>Scharnitzky: Mátrixszámítás (Bólyai könyvek)</w:t>
            </w:r>
          </w:p>
          <w:p w:rsidR="00655F9B" w:rsidRPr="00B21A18" w:rsidRDefault="00655F9B" w:rsidP="00B742A2">
            <w:pPr>
              <w:shd w:val="clear" w:color="auto" w:fill="E5DFEC"/>
              <w:suppressAutoHyphens/>
              <w:autoSpaceDE w:val="0"/>
              <w:spacing w:before="60" w:after="60"/>
              <w:ind w:left="417" w:right="113"/>
            </w:pPr>
            <w:r>
              <w:t>Solt György: Valószínűségszámítás (Bolyai-könyvek sorozat) Műszaki Könyvkiadó, Budapest</w:t>
            </w:r>
          </w:p>
        </w:tc>
      </w:tr>
    </w:tbl>
    <w:p w:rsidR="00655F9B" w:rsidRDefault="00655F9B" w:rsidP="00655F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655F9B" w:rsidRPr="007317D2" w:rsidTr="00B742A2">
        <w:tc>
          <w:tcPr>
            <w:tcW w:w="9250" w:type="dxa"/>
            <w:gridSpan w:val="2"/>
            <w:shd w:val="clear" w:color="auto" w:fill="auto"/>
          </w:tcPr>
          <w:p w:rsidR="00655F9B" w:rsidRPr="007317D2" w:rsidRDefault="00655F9B" w:rsidP="00B742A2">
            <w:pPr>
              <w:jc w:val="center"/>
              <w:rPr>
                <w:sz w:val="28"/>
                <w:szCs w:val="28"/>
              </w:rPr>
            </w:pPr>
            <w:r w:rsidRPr="007317D2">
              <w:rPr>
                <w:sz w:val="28"/>
                <w:szCs w:val="28"/>
              </w:rPr>
              <w:t>Heti bontott tematika</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Mátrix fogalma, speciális mátrixok. Műveletek mátrixokkal.</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Az új fogalmak, műveletek megismerése, ezekkel kapcsolatos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Determináns fogalma, tulajdonságai, alkalmazása, mátrix invertálása.</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Számítási feladatok megoldása a mátrixok, determinánsok témakörből.</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Lineáris függőség, rang, kompatibilitás meghatározása.</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lineáris algebra alapfogalmainak elmélyítése,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Lineáris egyenletrendszerek megoldása.</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 xml:space="preserve">TE Egyenletrendszer megoldása Gauss eliminációval, </w:t>
            </w:r>
            <w:r>
              <w:rPr>
                <w:color w:val="000000"/>
              </w:rPr>
              <w:t>Cramer-szabállyal, inverz-mátrix módszerrel.</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Többváltozós függvény fogalma. Lokális, globális szélsőérték fogalma. Parciális deriválás, feltétel nélküli szélsőérték meghatározása. Többváltozós függvény elaszticitása. Szöveges szélsőérték feladatok.</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 xml:space="preserve">TE A differenciálszámítás kiterjesztése </w:t>
            </w:r>
            <w:r w:rsidRPr="007322BA">
              <w:rPr>
                <w:b/>
              </w:rPr>
              <w:t>n</w:t>
            </w:r>
            <w:r>
              <w:t xml:space="preserve"> változós függvényekre. Szélsőérték-feladatok megoldása. Többváltozós függvények alkalmazása a gyakorlati problémák megoldására.</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Többváltozós függvény feltételes szélsőértékének meghatározása: Lagrange módszer.</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Lagrange-tétellel megoldható feladatok gyakorlása.</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Lineáris programozási feladat matematikai modelljének elkészítése, megoldása grafikus módszerrel.</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Feladatmegoldás a lineáris programozás témaköréből. Gyakorlati problémák megbeszélése, szállítási feladat megismerése.</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Kombinatorika. Eseményalgebra. Klasszikus valószínűségszámítás.</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középiskolai ismeretek felelevenítése, gyakorlása,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vAlign w:val="center"/>
          </w:tcPr>
          <w:p w:rsidR="00655F9B" w:rsidRDefault="00655F9B" w:rsidP="00B742A2">
            <w:pPr>
              <w:jc w:val="both"/>
              <w:rPr>
                <w:color w:val="000000"/>
              </w:rPr>
            </w:pPr>
            <w:r>
              <w:rPr>
                <w:color w:val="000000"/>
              </w:rPr>
              <w:t>Geometriai valószínűség. Mintavételezés. Feltételes valószínűség.</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Az új tételek megismerése, gyakorlása.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A valószínűség meghatározás események együttes bekövetkezése esetén. Teljes valószínűség tétele, Bayes tétel.</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Az új tételek megismerése, gyakorlása.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Valószínűségi változók és jellemzőik. Várható érték, szórás, valószínűség eloszlás, sűrűség függvény, eloszlás függvény.</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valószínűségi változók fogalmának elsajátítása, a valószínűségi változók csoportosítása, jellemzése. Feladatmegoldás.</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Nevezetes diszkrét valószínűségi változók.</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binomiális eloszlás, a Poisson-eloszlás és a hipergeometrikus eloszlás megismerése, alkalmazása feladatmegoldás során.</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Nevezetes folytonos valószínűségi változók.</w:t>
            </w:r>
          </w:p>
        </w:tc>
      </w:tr>
      <w:tr w:rsidR="00655F9B" w:rsidRPr="007317D2" w:rsidTr="00B742A2">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Az egyenletes eloszlás, az exponenciális eloszlás és a normális eloszlás megismerése, alkalmazása feladatmegoldás során.</w:t>
            </w:r>
          </w:p>
        </w:tc>
      </w:tr>
      <w:tr w:rsidR="00655F9B" w:rsidRPr="007317D2" w:rsidTr="00B742A2">
        <w:tc>
          <w:tcPr>
            <w:tcW w:w="1529" w:type="dxa"/>
            <w:vMerge w:val="restart"/>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rPr>
                <w:color w:val="000000"/>
              </w:rPr>
              <w:t>Valószínűségi változók közötti kapcsolatok, korreláció, regresszió. Matematikai szoftverek, internetes matematikai oldalak (pl. www.wolframalpha.com).</w:t>
            </w:r>
          </w:p>
        </w:tc>
      </w:tr>
      <w:tr w:rsidR="00655F9B" w:rsidRPr="007317D2" w:rsidTr="00B742A2">
        <w:trPr>
          <w:trHeight w:val="70"/>
        </w:trPr>
        <w:tc>
          <w:tcPr>
            <w:tcW w:w="1529" w:type="dxa"/>
            <w:vMerge/>
            <w:shd w:val="clear" w:color="auto" w:fill="auto"/>
          </w:tcPr>
          <w:p w:rsidR="00655F9B" w:rsidRPr="007317D2" w:rsidRDefault="00655F9B" w:rsidP="00655F9B">
            <w:pPr>
              <w:numPr>
                <w:ilvl w:val="0"/>
                <w:numId w:val="2"/>
              </w:numPr>
            </w:pPr>
          </w:p>
        </w:tc>
        <w:tc>
          <w:tcPr>
            <w:tcW w:w="7721" w:type="dxa"/>
            <w:shd w:val="clear" w:color="auto" w:fill="auto"/>
          </w:tcPr>
          <w:p w:rsidR="00655F9B" w:rsidRPr="00BF1195" w:rsidRDefault="00655F9B" w:rsidP="00B742A2">
            <w:pPr>
              <w:jc w:val="both"/>
            </w:pPr>
            <w:r>
              <w:t>TE A valószínűségszámítás témakörében szerzett új ismeretek alkalmazása a statisztikai kérdések megválaszolására – példák bemutatása, feladatmegoldás.</w:t>
            </w:r>
          </w:p>
        </w:tc>
      </w:tr>
    </w:tbl>
    <w:p w:rsidR="00655F9B" w:rsidRDefault="00655F9B" w:rsidP="00655F9B">
      <w:r>
        <w:t>*TE tanulási eredmények</w:t>
      </w:r>
    </w:p>
    <w:p w:rsidR="00655F9B" w:rsidRDefault="00655F9B" w:rsidP="00655F9B"/>
    <w:p w:rsidR="00655F9B" w:rsidRDefault="00655F9B" w:rsidP="00655F9B"/>
    <w:p w:rsidR="00655F9B" w:rsidRDefault="00655F9B" w:rsidP="00655F9B"/>
    <w:p w:rsidR="00655F9B" w:rsidRDefault="00655F9B" w:rsidP="00655F9B"/>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Statisztika I.</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rFonts w:eastAsia="Arial Unicode MS"/>
                <w:b/>
              </w:rPr>
            </w:pPr>
            <w:r>
              <w:rPr>
                <w:rFonts w:eastAsia="Arial Unicode MS"/>
                <w:b/>
              </w:rPr>
              <w:t>GT_APSN018-17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Statistics I.</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Statisztika és Módszertan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Gazdasági Matematika II.</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rPr>
                <w:rFonts w:eastAsia="Arial Unicode MS"/>
              </w:rPr>
            </w:pPr>
            <w:r>
              <w:rPr>
                <w:rFonts w:eastAsia="Arial Unicode MS"/>
              </w:rPr>
              <w:t>GT_APSN012-17/</w:t>
            </w:r>
          </w:p>
          <w:p w:rsidR="00655F9B" w:rsidRPr="00AE0790" w:rsidRDefault="00655F9B" w:rsidP="00B742A2">
            <w:pPr>
              <w:jc w:val="center"/>
              <w:rPr>
                <w:rFonts w:eastAsia="Arial Unicode MS"/>
              </w:rPr>
            </w:pPr>
            <w:r>
              <w:rPr>
                <w:rFonts w:eastAsia="Arial Unicode MS"/>
              </w:rPr>
              <w:t>GT_APSNS012-17</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egyetemi docens</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r>
              <w:t xml:space="preserve"> a</w:t>
            </w:r>
            <w:r w:rsidRPr="00E52633">
              <w:t xml:space="preserve"> gazdasági elemzésben használható leíró statisztikai módszerek</w:t>
            </w:r>
            <w:r>
              <w:t>et</w:t>
            </w:r>
            <w:r w:rsidRPr="00E52633">
              <w:t xml:space="preserve"> megismer</w:t>
            </w:r>
            <w:r>
              <w:t>jék</w:t>
            </w:r>
            <w:r w:rsidRPr="00E52633">
              <w:t>, és a gazdaság és szervezéstudományok területén használható eljárások</w:t>
            </w:r>
            <w:r>
              <w:t>at készség szinten</w:t>
            </w:r>
            <w:r w:rsidRPr="00E52633">
              <w:t xml:space="preserve"> alkalmaz</w:t>
            </w:r>
            <w:r>
              <w:t>ni tudják a gyakorlati feladatok megoldása során.</w:t>
            </w:r>
          </w:p>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rsidRPr="00FE51F9">
              <w:t>Az elemzésekért, következtetéseiért és döntéseiért felelősséget vállal.</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jc w:val="both"/>
            </w:pPr>
          </w:p>
          <w:p w:rsidR="00655F9B" w:rsidRPr="00B21A18" w:rsidRDefault="00655F9B" w:rsidP="00B742A2">
            <w:pPr>
              <w:shd w:val="clear" w:color="auto" w:fill="E5DFEC"/>
              <w:suppressAutoHyphens/>
              <w:autoSpaceDE w:val="0"/>
              <w:spacing w:before="60" w:after="60"/>
              <w:ind w:left="417" w:right="113"/>
              <w:jc w:val="both"/>
            </w:pPr>
            <w:r>
              <w:t>Mintavételezés, leíró statisztika, koncentráció, indexek, nevezetes eloszlások, hipotézis vizsgálatok, nem paraméteres próbák.</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655F9B" w:rsidRPr="00B21A18" w:rsidRDefault="00655F9B" w:rsidP="00B742A2"/>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Pr="00B21A18" w:rsidRDefault="00655F9B" w:rsidP="00B742A2">
            <w:r w:rsidRPr="00857CD8">
              <w:t>A félév gyakorlati jeggyel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gyakorlati jegyhez</w:t>
            </w:r>
            <w:r w:rsidRPr="00857CD8">
              <w:t xml:space="preserve"> mindkét résznek legalább elégséges szinten kell teljesülnie. A végső minősítést az elméleti és gyakorlati tudás átlaga adja.</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Pr="00B21A18" w:rsidRDefault="00655F9B" w:rsidP="00B742A2">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655F9B" w:rsidRPr="00740E47" w:rsidRDefault="00655F9B" w:rsidP="00B742A2">
            <w:pPr>
              <w:rPr>
                <w:b/>
                <w:bCs/>
              </w:rPr>
            </w:pPr>
            <w:r w:rsidRPr="00740E47">
              <w:rPr>
                <w:b/>
                <w:bCs/>
              </w:rPr>
              <w:t>Ajánlott szakirodalom:</w:t>
            </w:r>
          </w:p>
          <w:p w:rsidR="00655F9B" w:rsidRDefault="00655F9B" w:rsidP="00B742A2">
            <w:pPr>
              <w:shd w:val="clear" w:color="auto" w:fill="E5DFEC"/>
              <w:suppressAutoHyphens/>
              <w:autoSpaceDE w:val="0"/>
              <w:spacing w:before="60" w:after="60"/>
              <w:ind w:left="417" w:right="113"/>
            </w:pPr>
            <w:r>
              <w:t>Hunyadi L. – Vita L.: Statisztika I. Aula Kiadó, Budapest, 2008. 1-348. o.</w:t>
            </w:r>
          </w:p>
          <w:p w:rsidR="00655F9B" w:rsidRDefault="00655F9B" w:rsidP="00B742A2">
            <w:pPr>
              <w:shd w:val="clear" w:color="auto" w:fill="E5DFEC"/>
              <w:suppressAutoHyphens/>
              <w:autoSpaceDE w:val="0"/>
              <w:spacing w:before="60" w:after="60"/>
              <w:ind w:left="417" w:right="113"/>
            </w:pPr>
            <w:r>
              <w:t>Hunyadi L. – Vita L.: Statisztika II. Aula Kiadó, Budapest, 2008. 1-300. o.</w:t>
            </w:r>
          </w:p>
          <w:p w:rsidR="00655F9B" w:rsidRDefault="00655F9B" w:rsidP="00B742A2">
            <w:pPr>
              <w:shd w:val="clear" w:color="auto" w:fill="E5DFEC"/>
              <w:suppressAutoHyphens/>
              <w:autoSpaceDE w:val="0"/>
              <w:spacing w:before="60" w:after="60"/>
              <w:ind w:left="417" w:right="113"/>
            </w:pPr>
            <w:r>
              <w:t>Hunyadi L. – Vita L.: Statisztikai képletek és táblázatok (oktatási segédlet), Aula Kiadó, Budapest, 2008. 1-51. o.</w:t>
            </w:r>
          </w:p>
          <w:p w:rsidR="00655F9B" w:rsidRPr="00B21A18" w:rsidRDefault="00655F9B" w:rsidP="00B742A2">
            <w:pPr>
              <w:shd w:val="clear" w:color="auto" w:fill="E5DFEC"/>
              <w:suppressAutoHyphens/>
              <w:autoSpaceDE w:val="0"/>
              <w:spacing w:before="60" w:after="60"/>
              <w:ind w:left="417" w:right="113"/>
            </w:pPr>
            <w:r>
              <w:t>Szűcs I.: Alkalmazott Statisztika Agroinform Kiadó, Budapest, 2002. 1-551. o.</w:t>
            </w:r>
          </w:p>
        </w:tc>
      </w:tr>
    </w:tbl>
    <w:p w:rsidR="00655F9B" w:rsidRDefault="00655F9B" w:rsidP="00655F9B"/>
    <w:p w:rsidR="00655F9B" w:rsidRDefault="00655F9B" w:rsidP="00655F9B"/>
    <w:p w:rsidR="00655F9B" w:rsidRDefault="00655F9B" w:rsidP="00655F9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55F9B" w:rsidRPr="007317D2" w:rsidTr="00B742A2">
        <w:tc>
          <w:tcPr>
            <w:tcW w:w="9250" w:type="dxa"/>
            <w:gridSpan w:val="2"/>
            <w:shd w:val="clear" w:color="auto" w:fill="auto"/>
          </w:tcPr>
          <w:p w:rsidR="00655F9B" w:rsidRPr="007317D2" w:rsidRDefault="00655F9B" w:rsidP="00B742A2">
            <w:pPr>
              <w:jc w:val="center"/>
              <w:rPr>
                <w:sz w:val="28"/>
                <w:szCs w:val="28"/>
              </w:rPr>
            </w:pPr>
            <w:r w:rsidRPr="007317D2">
              <w:rPr>
                <w:sz w:val="28"/>
                <w:szCs w:val="28"/>
              </w:rPr>
              <w:lastRenderedPageBreak/>
              <w:t>Heti bontott tematika</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A statisztika fogalma, részterületei. Statisztikai alapfogalmak: alapsokaság, ismérv, paraméter, minta. A statisztikai munka fázisai.</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A statisztika alapfogalmai. Adatgyűjtési és adathasznosítási módok, adatforrások. Statisztikai lehetőségek az Excel táblázatkezelő programban. Függvények és eljárások, statisztikai alapműveletek.</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Mintavételezési eljárások, véletlen minta, szisztematikus hiba, paraméter. Adatbázisok. A jó adatbázis kritériumai. Adatbázis készítés szabályai.</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Független, azonos eloszlású minta, egyszerű minta, rétegzett minta. Csoportos minták, nem véletlen mintavételi eljárások, kombinált és mesterséges minták. Nem válaszolások a mintában. Kiválasztási arány számítása.</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Az adatok mérési szintjei. A különböző mérési szintekhez tartozó adatok jellemző értékeinek meghatározása. Adatábrázolások.</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Különböző mérési szintű változók jellemző értékeinek meghatározása. Diagramok készítése és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Viszonyszámok. Összefüggések a viszonyszámok között.</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Megoszlási, koordinációs, összehasonlító, teljesítmény viszonyszámok számítása. Intenzitási viszonyszámok meghatározása.</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Centrális mutatók: medián, módusz, számított középértékek.</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Centrális mutatók meghatározása különböző mérési szintű változók esetén.</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Középértékek: számtani, geometriai, harmonikus, négyzetes. Súlyozott átlagok számítása.</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Átlagok (a számtani átlag és főbb tulajdonságai, egyéb átlagfajták és jellegzetes alkalmazási területeik).</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rsidRPr="00233D44">
              <w:t>A szóródás mutatói: szórás, variancia, terjedelem, abszolút, relatív eltérések, variációs együttható, relatív variációs együttható.</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Szóródási mutatók számítása a teljes sokaságból és mintából.</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Default="00655F9B" w:rsidP="00B742A2">
            <w:r>
              <w:t>A koncentráció mérése, Lorenz görbe. Herfindahl-Hirschman-index. Összefüggések a koncentráció és szórás között.</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A koncentráció elemzés gyakorlata.</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Indexek</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Az érték-, ár- és volumenindex számítás alapjai. A Laspeyres- és Paasche-féle indexek. Index-összefüggések. A Fisher-féle indexek.</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 xml:space="preserve">A normális </w:t>
            </w:r>
            <w:proofErr w:type="gramStart"/>
            <w:r>
              <w:t>eloszlás</w:t>
            </w:r>
            <w:proofErr w:type="gramEnd"/>
            <w:r>
              <w:t xml:space="preserve"> mint modell. Eloszlás és sűrűség függvény. Ferdeség és csúcsosság jellemzése</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Normáleloszlás előállítása. Sűrűség és eloszlás függvény elemzése. Standardizálás. Ferdeség és csúcsosság számítása, gyakorlati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A standard normál eloszlás nevezetes értékei, törvényszerűségei. Egyoldali aszimmetrikus, kétoldali szimmetrikus valószínűségek.</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Standard normális eloszlás előállítása. Az eloszlás függvény alapján a jellemző értékek meghatározása. Egyoldali, kétoldali valószínűségek meghatározása. Az Excel standard normális eloszlás függvényei és értelmezésük.</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Default="00655F9B" w:rsidP="00B742A2">
            <w:r>
              <w:t xml:space="preserve">Student-féle t-eloszlás. Az átlag standard hibája. Megbízhatósági tartományok. </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A standard hiba meghatározása. Különböző valószínűségekhez tartozó konfidencia intervallumok számítása. A megbízhatósági tartományok gyakorlati alkalmazása.</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Default="00655F9B" w:rsidP="00B742A2">
            <w:r>
              <w:t>Statisztikai hipotézisvizsgálatok, nem paraméteres próbák. Khi-négyzet próba.</w:t>
            </w:r>
          </w:p>
        </w:tc>
      </w:tr>
      <w:tr w:rsidR="00655F9B" w:rsidRPr="007317D2" w:rsidTr="00B742A2">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Függetlenségvizsgálat, illeszkedésvizsgálat, homogenitás-vizsgálat. Khi-négyzet próbák.</w:t>
            </w:r>
          </w:p>
        </w:tc>
      </w:tr>
      <w:tr w:rsidR="00655F9B" w:rsidRPr="007317D2" w:rsidTr="00B742A2">
        <w:tc>
          <w:tcPr>
            <w:tcW w:w="1529" w:type="dxa"/>
            <w:vMerge w:val="restart"/>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Összefoglalás</w:t>
            </w:r>
          </w:p>
        </w:tc>
      </w:tr>
      <w:tr w:rsidR="00655F9B" w:rsidRPr="007317D2" w:rsidTr="00B742A2">
        <w:trPr>
          <w:trHeight w:val="70"/>
        </w:trPr>
        <w:tc>
          <w:tcPr>
            <w:tcW w:w="1529" w:type="dxa"/>
            <w:vMerge/>
            <w:shd w:val="clear" w:color="auto" w:fill="auto"/>
          </w:tcPr>
          <w:p w:rsidR="00655F9B" w:rsidRPr="007317D2" w:rsidRDefault="00655F9B" w:rsidP="00655F9B">
            <w:pPr>
              <w:numPr>
                <w:ilvl w:val="0"/>
                <w:numId w:val="3"/>
              </w:numPr>
            </w:pPr>
          </w:p>
        </w:tc>
        <w:tc>
          <w:tcPr>
            <w:tcW w:w="7721" w:type="dxa"/>
            <w:shd w:val="clear" w:color="auto" w:fill="auto"/>
          </w:tcPr>
          <w:p w:rsidR="00655F9B" w:rsidRPr="00BF1195" w:rsidRDefault="00655F9B" w:rsidP="00B742A2">
            <w:pPr>
              <w:jc w:val="both"/>
            </w:pPr>
            <w:r>
              <w:t>Gyakorlás a sikeres gyakorlati jegy megszerzése érdekében.</w:t>
            </w:r>
          </w:p>
        </w:tc>
      </w:tr>
    </w:tbl>
    <w:p w:rsidR="00655F9B" w:rsidRDefault="00655F9B" w:rsidP="00655F9B">
      <w:r>
        <w:t>*TE tanulási eredmények</w:t>
      </w:r>
    </w:p>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Statisztika II.</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rFonts w:eastAsia="Arial Unicode MS"/>
                <w:b/>
              </w:rPr>
            </w:pPr>
            <w:r>
              <w:rPr>
                <w:rFonts w:eastAsia="Arial Unicode MS"/>
                <w:b/>
              </w:rPr>
              <w:t>GT_APSN024-17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Statistics II.</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Statisztika és Módszertan Tanszék</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rPr>
                <w:rFonts w:eastAsia="Arial Unicode MS"/>
              </w:rPr>
            </w:pPr>
            <w:r>
              <w:rPr>
                <w:rFonts w:eastAsia="Arial Unicode MS"/>
              </w:rPr>
              <w:t>GT_APSN018-17/</w:t>
            </w:r>
          </w:p>
          <w:p w:rsidR="00655F9B" w:rsidRPr="00AE0790" w:rsidRDefault="00655F9B" w:rsidP="00B742A2">
            <w:pPr>
              <w:jc w:val="center"/>
              <w:rPr>
                <w:rFonts w:eastAsia="Arial Unicode MS"/>
              </w:rPr>
            </w:pPr>
            <w:r>
              <w:rPr>
                <w:rFonts w:eastAsia="Arial Unicode MS"/>
              </w:rPr>
              <w:t>GT_APSNS018-17</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egyetemi docens</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r>
              <w:t xml:space="preserve"> a</w:t>
            </w:r>
            <w:r w:rsidRPr="00E52633">
              <w:t xml:space="preserve"> </w:t>
            </w:r>
            <w:r>
              <w:t xml:space="preserve">Statisztika I. tárgy ismereteire építve </w:t>
            </w:r>
            <w:r w:rsidRPr="00E52633">
              <w:t>a gazdaság és szervezéstudományok területén használható eljárások</w:t>
            </w:r>
            <w:r>
              <w:t>at készség szinten</w:t>
            </w:r>
            <w:r w:rsidRPr="00E52633">
              <w:t xml:space="preserve"> alkalmaz</w:t>
            </w:r>
            <w:r>
              <w:t>ni tudják a gyakorlati feladatok megoldása során.</w:t>
            </w:r>
          </w:p>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rsidRPr="00FE51F9">
              <w:t>Az elemzésekért, következtetéseiért és döntéseiért felelősséget vállal.</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jc w:val="both"/>
            </w:pPr>
          </w:p>
          <w:p w:rsidR="00655F9B" w:rsidRPr="00B21A18" w:rsidRDefault="00655F9B" w:rsidP="00B742A2">
            <w:pPr>
              <w:shd w:val="clear" w:color="auto" w:fill="E5DFEC"/>
              <w:suppressAutoHyphens/>
              <w:autoSpaceDE w:val="0"/>
              <w:spacing w:before="60" w:after="60"/>
              <w:ind w:left="417" w:right="113"/>
              <w:jc w:val="both"/>
            </w:pPr>
            <w:r>
              <w:t>Paraméteres statisztikai próbák, variancia-analízis, korrelációk, regresszió-analízis, idősorok analízise.</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655F9B" w:rsidRPr="00B21A18" w:rsidRDefault="00655F9B" w:rsidP="00B742A2"/>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Pr="00B21A18" w:rsidRDefault="00655F9B" w:rsidP="00B742A2">
            <w:r w:rsidRPr="00857CD8">
              <w:t xml:space="preserve">A félév </w:t>
            </w:r>
            <w:r>
              <w:t>kollokviummal</w:t>
            </w:r>
            <w:r w:rsidRPr="00857CD8">
              <w:t xml:space="preserve">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 xml:space="preserve">kollokviumhoz </w:t>
            </w:r>
            <w:r w:rsidRPr="00857CD8">
              <w:t>mindkét résznek legalább elégséges szinten kell teljesülnie. A végső minősítést az elméleti és gyakorlati tudás</w:t>
            </w:r>
            <w:r>
              <w:t xml:space="preserve"> számtani</w:t>
            </w:r>
            <w:r w:rsidRPr="00857CD8">
              <w:t xml:space="preserve"> átlaga adja.</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Default="00655F9B" w:rsidP="00B742A2">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655F9B" w:rsidRPr="00B21A18" w:rsidRDefault="00655F9B" w:rsidP="00B742A2">
            <w:pPr>
              <w:shd w:val="clear" w:color="auto" w:fill="E5DFEC"/>
              <w:suppressAutoHyphens/>
              <w:autoSpaceDE w:val="0"/>
              <w:spacing w:before="60" w:after="60"/>
              <w:ind w:left="417" w:right="113"/>
              <w:jc w:val="both"/>
            </w:pPr>
            <w:r>
              <w:t>Huzsvai L. – Vincze Sz.: SPSS könyv.</w:t>
            </w:r>
            <w:r w:rsidRPr="00F569CE">
              <w:t xml:space="preserve"> Seneca Books, 2012. ISBN </w:t>
            </w:r>
            <w:r>
              <w:t>978-963-08-5666-9</w:t>
            </w:r>
          </w:p>
          <w:p w:rsidR="00655F9B" w:rsidRPr="00740E47" w:rsidRDefault="00655F9B" w:rsidP="00B742A2">
            <w:pPr>
              <w:rPr>
                <w:b/>
                <w:bCs/>
              </w:rPr>
            </w:pPr>
            <w:r w:rsidRPr="00740E47">
              <w:rPr>
                <w:b/>
                <w:bCs/>
              </w:rPr>
              <w:t>Ajánlott szakirodalom:</w:t>
            </w:r>
          </w:p>
          <w:p w:rsidR="00655F9B" w:rsidRDefault="00655F9B" w:rsidP="00B742A2">
            <w:pPr>
              <w:shd w:val="clear" w:color="auto" w:fill="E5DFEC"/>
              <w:suppressAutoHyphens/>
              <w:autoSpaceDE w:val="0"/>
              <w:spacing w:before="60" w:after="60"/>
              <w:ind w:left="417" w:right="113"/>
            </w:pPr>
            <w:r>
              <w:t>Hunyadi L. – Vita L.: Statisztika I. Aula Kiadó, Budapest, 2008. 1-348. o.</w:t>
            </w:r>
          </w:p>
          <w:p w:rsidR="00655F9B" w:rsidRDefault="00655F9B" w:rsidP="00B742A2">
            <w:pPr>
              <w:shd w:val="clear" w:color="auto" w:fill="E5DFEC"/>
              <w:suppressAutoHyphens/>
              <w:autoSpaceDE w:val="0"/>
              <w:spacing w:before="60" w:after="60"/>
              <w:ind w:left="417" w:right="113"/>
            </w:pPr>
            <w:r>
              <w:t>Hunyadi L. – Vita L.: Statisztika II. Aula Kiadó, Budapest, 2008. 1-300. o.</w:t>
            </w:r>
          </w:p>
          <w:p w:rsidR="00655F9B" w:rsidRDefault="00655F9B" w:rsidP="00B742A2">
            <w:pPr>
              <w:shd w:val="clear" w:color="auto" w:fill="E5DFEC"/>
              <w:suppressAutoHyphens/>
              <w:autoSpaceDE w:val="0"/>
              <w:spacing w:before="60" w:after="60"/>
              <w:ind w:left="417" w:right="113"/>
            </w:pPr>
            <w:r>
              <w:t>Hunyadi L. – Vita L.: Statisztikai képletek és táblázatok (oktatási segédlet), Aula Kiadó, Budapest, 2008. 1-51. o.</w:t>
            </w:r>
          </w:p>
          <w:p w:rsidR="00655F9B" w:rsidRPr="00B21A18" w:rsidRDefault="00655F9B" w:rsidP="00B742A2">
            <w:pPr>
              <w:shd w:val="clear" w:color="auto" w:fill="E5DFEC"/>
              <w:suppressAutoHyphens/>
              <w:autoSpaceDE w:val="0"/>
              <w:spacing w:before="60" w:after="60"/>
              <w:ind w:left="417" w:right="113"/>
            </w:pPr>
            <w:r>
              <w:t>Szűcs I.: Alkalmazott Statisztika Agroinform Kiadó, Budapest, 2002. 1-551. o.</w:t>
            </w:r>
          </w:p>
        </w:tc>
      </w:tr>
    </w:tbl>
    <w:p w:rsidR="00655F9B" w:rsidRDefault="00655F9B" w:rsidP="00655F9B"/>
    <w:p w:rsidR="00655F9B" w:rsidRDefault="00655F9B" w:rsidP="00655F9B"/>
    <w:p w:rsidR="00655F9B" w:rsidRDefault="00655F9B" w:rsidP="00655F9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55F9B" w:rsidRPr="007317D2" w:rsidTr="00B742A2">
        <w:tc>
          <w:tcPr>
            <w:tcW w:w="9250" w:type="dxa"/>
            <w:gridSpan w:val="2"/>
            <w:shd w:val="clear" w:color="auto" w:fill="auto"/>
          </w:tcPr>
          <w:p w:rsidR="00655F9B" w:rsidRPr="007317D2" w:rsidRDefault="00655F9B" w:rsidP="00B742A2">
            <w:pPr>
              <w:jc w:val="center"/>
              <w:rPr>
                <w:sz w:val="28"/>
                <w:szCs w:val="28"/>
              </w:rPr>
            </w:pPr>
            <w:r w:rsidRPr="007317D2">
              <w:rPr>
                <w:sz w:val="28"/>
                <w:szCs w:val="28"/>
              </w:rPr>
              <w:lastRenderedPageBreak/>
              <w:t>Heti bontott tematika</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Matematikai statisztika, hipotézis vizsgálatok. A nullhipotézis és az alternatív hipotézis felírása. . Az átlag és középérték összehasonlító tesztekhez szükséges minimális mintaszám meghatározása.</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Paraméteres próbák. A paraméteres próbák alkalmazhatósági feltételei. Középérték összehasonlító tesztek. Egymintás z és t-próba. Független kétmintás t-próba. Párosított t-próba. Validálás.</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Példák kétmintás, két független mintából származó egyoldalú és kétoldalú próbák (várható értékek, arányok, szórásnégyzetek) összehasonlítása különböző mintanagyság és különböző szignifikancia szint mellett.</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A t-próba általánosítása. Egy-szempontos variancia-analízis. ANOVA tábla készítése és értelmezése. Az alkalmazás néhány gyakorlati kérdése. Szignifikáns differencia.</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Default="00655F9B" w:rsidP="00B742A2">
            <w:pPr>
              <w:jc w:val="both"/>
            </w:pPr>
            <w:r>
              <w:t>A variancia-analízis alkalmazhatósági feltételei. A validálás menete.</w:t>
            </w:r>
          </w:p>
          <w:p w:rsidR="00655F9B" w:rsidRPr="00BF1195" w:rsidRDefault="00655F9B" w:rsidP="00B742A2">
            <w:pPr>
              <w:jc w:val="both"/>
            </w:pPr>
            <w:r>
              <w:t>Az első és másodfajú hiba meghatározása. A variancia-analízis ereje.</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Összefüggés vizsgálatok I. Korreláció. Szorzatmomentum korreláció: Pearson. Rangkorrelációk: Kendall, Spearman.</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Példák a különböző korrelációk meghatározásához. Az eredmények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vAlign w:val="center"/>
          </w:tcPr>
          <w:p w:rsidR="00655F9B" w:rsidRPr="00DA17FE" w:rsidRDefault="00655F9B" w:rsidP="00B742A2">
            <w:pPr>
              <w:jc w:val="both"/>
            </w:pPr>
            <w:r w:rsidRPr="00DA17FE">
              <w:t>Összefüggés vizsgálatok II. Regresszió-analízis. A regresszió-analízis alkalmazásának feltételei.</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 xml:space="preserve">Példák a </w:t>
            </w:r>
            <w:r>
              <w:t>regressziós függvények</w:t>
            </w:r>
            <w:r w:rsidRPr="00DA17FE">
              <w:t xml:space="preserve"> meghatározásához. Az eredmények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r w:rsidRPr="00DA17FE">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DA17FE">
              <w:t>Példa kétváltozós lineáris regresszió számítására, a becsült paraméterek tesztelésére és a szignifikánsnak bizonyuló eredmények értelmezésére.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Default="00655F9B" w:rsidP="00B742A2">
            <w:r w:rsidRPr="00DA17FE">
              <w:t>Többváltozós lineáris regresszió. Parciális regressziós együtthatók tesztelése és értelmezése. Korrelációs index.</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4317A2">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Default="00655F9B" w:rsidP="00B742A2">
            <w:pPr>
              <w:jc w:val="both"/>
            </w:pPr>
            <w:r>
              <w:t>A jó modell kritériumai és mérése. Elaszticitás fogalma, mérése. Parciális elaszticitás.</w:t>
            </w:r>
          </w:p>
          <w:p w:rsidR="00655F9B" w:rsidRPr="00BF1195" w:rsidRDefault="00655F9B" w:rsidP="00B742A2">
            <w:pPr>
              <w:jc w:val="both"/>
            </w:pPr>
            <w:r>
              <w:t>Cobb-Douglas függvény.</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Példák az elaszticitás meghatározásához. A Cobb-Douglas függvény gyakorlati alkalmazása.</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Idősorok analízise. Trend, ciklus, szezonalitás és hiba. Az idősorok dekompoziciója. Az idősorok elemzése átlagokkal (a jelenség átlagos nagysága, az abszolút és relatív változások átlaga).</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Példa az idősor adatainak átlagolására stock és flow típusú sokaságokra nézve. Példa az átlagos abszolút és az átlagos relatív változás számítására és értelmezésére. (HV I. 5.)</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Idősorok analízise. Trend analízis: mozgó átlagolás, analitikus trendszámítás (lineáris regresszió).</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Példák mozgó átlagok számítására, és az eredeti idősorral együtt történő ábrázolására. Példa lineáris trend számítására és a para</w:t>
            </w:r>
            <w:r>
              <w:t>méterek értelmezésére.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Default="00655F9B" w:rsidP="00B742A2">
            <w:r w:rsidRPr="00C52410">
              <w:t>Szezonalitás jellege és mérése. Additív és multiplikatív modellek.</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Példák a szezonális eltérése és szezonindexek számítására és értelmezésére. Példák extrapoláció készítésére. Számítógépes idősorelemzés készítése, az outputok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Default="00655F9B" w:rsidP="00B742A2">
            <w:r w:rsidRPr="00C52410">
              <w:t>Szezonális eltérések és szezonindexek számítása, értelmezése és felhasználása. Szezonális kiigazítás. Extrapoláció.</w:t>
            </w:r>
          </w:p>
        </w:tc>
      </w:tr>
      <w:tr w:rsidR="00655F9B" w:rsidRPr="007317D2" w:rsidTr="00B742A2">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rsidRPr="00C52410">
              <w:t>Példák a szezonális eltérése és szezonindexek számítására és értelmezésére. Példák extrapoláció készítésére. Számítógépes idősorelemzés készítése, az outputok értelmezése.</w:t>
            </w:r>
          </w:p>
        </w:tc>
      </w:tr>
      <w:tr w:rsidR="00655F9B" w:rsidRPr="007317D2" w:rsidTr="00B742A2">
        <w:tc>
          <w:tcPr>
            <w:tcW w:w="1529" w:type="dxa"/>
            <w:vMerge w:val="restart"/>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t>Összefoglalás</w:t>
            </w:r>
          </w:p>
        </w:tc>
      </w:tr>
      <w:tr w:rsidR="00655F9B" w:rsidRPr="007317D2" w:rsidTr="00B742A2">
        <w:trPr>
          <w:trHeight w:val="70"/>
        </w:trPr>
        <w:tc>
          <w:tcPr>
            <w:tcW w:w="1529" w:type="dxa"/>
            <w:vMerge/>
            <w:shd w:val="clear" w:color="auto" w:fill="auto"/>
          </w:tcPr>
          <w:p w:rsidR="00655F9B" w:rsidRPr="007317D2" w:rsidRDefault="00655F9B" w:rsidP="00655F9B">
            <w:pPr>
              <w:numPr>
                <w:ilvl w:val="0"/>
                <w:numId w:val="4"/>
              </w:numPr>
            </w:pPr>
          </w:p>
        </w:tc>
        <w:tc>
          <w:tcPr>
            <w:tcW w:w="7721" w:type="dxa"/>
            <w:shd w:val="clear" w:color="auto" w:fill="auto"/>
          </w:tcPr>
          <w:p w:rsidR="00655F9B" w:rsidRPr="00BF1195" w:rsidRDefault="00655F9B" w:rsidP="00B742A2">
            <w:pPr>
              <w:jc w:val="both"/>
            </w:pPr>
            <w:r>
              <w:t>Gyakorlás a sikeres kollokviumi jegy megszerzése érdekében.</w:t>
            </w:r>
          </w:p>
        </w:tc>
      </w:tr>
    </w:tbl>
    <w:p w:rsidR="00655F9B" w:rsidRDefault="00655F9B" w:rsidP="00655F9B">
      <w:r>
        <w:t>*TE tanulási eredmények</w:t>
      </w:r>
    </w:p>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724C37"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724C37" w:rsidRDefault="00655F9B" w:rsidP="00B742A2">
            <w:pPr>
              <w:ind w:left="20"/>
              <w:rPr>
                <w:rFonts w:eastAsia="Arial Unicode MS"/>
              </w:rPr>
            </w:pPr>
            <w:r w:rsidRPr="00724C37">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724C37" w:rsidRDefault="00655F9B" w:rsidP="00B742A2">
            <w:pPr>
              <w:rPr>
                <w:rFonts w:eastAsia="Arial Unicode MS"/>
              </w:rPr>
            </w:pPr>
            <w:r w:rsidRPr="00724C3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rFonts w:eastAsia="Arial Unicode MS"/>
                <w:b/>
              </w:rPr>
            </w:pPr>
            <w:r w:rsidRPr="00724C37">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rPr>
                <w:rFonts w:eastAsia="Arial Unicode MS"/>
              </w:rPr>
            </w:pPr>
            <w:r w:rsidRPr="00724C3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724C37" w:rsidRDefault="00655F9B" w:rsidP="00B742A2">
            <w:pPr>
              <w:jc w:val="center"/>
              <w:rPr>
                <w:rFonts w:eastAsia="Arial Unicode MS"/>
                <w:b/>
              </w:rPr>
            </w:pPr>
            <w:r w:rsidRPr="00724C37">
              <w:rPr>
                <w:b/>
              </w:rPr>
              <w:t>GT_APSN013-17</w:t>
            </w:r>
          </w:p>
        </w:tc>
      </w:tr>
      <w:tr w:rsidR="00655F9B" w:rsidRPr="00724C37"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724C37"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724C37" w:rsidRDefault="00655F9B" w:rsidP="00B742A2">
            <w:r w:rsidRPr="00724C3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Business Informatics</w:t>
            </w:r>
          </w:p>
        </w:tc>
        <w:tc>
          <w:tcPr>
            <w:tcW w:w="855" w:type="dxa"/>
            <w:vMerge/>
            <w:tcBorders>
              <w:left w:val="single" w:sz="4" w:space="0" w:color="auto"/>
              <w:bottom w:val="single" w:sz="4" w:space="0" w:color="auto"/>
              <w:right w:val="single" w:sz="4" w:space="0" w:color="auto"/>
            </w:tcBorders>
            <w:vAlign w:val="center"/>
          </w:tcPr>
          <w:p w:rsidR="00655F9B" w:rsidRPr="00724C37" w:rsidRDefault="00655F9B" w:rsidP="00B742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724C37" w:rsidRDefault="00655F9B" w:rsidP="00B742A2">
            <w:pPr>
              <w:rPr>
                <w:rFonts w:eastAsia="Arial Unicode MS"/>
              </w:rPr>
            </w:pPr>
          </w:p>
        </w:tc>
      </w:tr>
      <w:tr w:rsidR="00655F9B" w:rsidRPr="00724C37"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rPr>
                <w:b/>
                <w:bCs/>
              </w:rPr>
            </w:pPr>
          </w:p>
        </w:tc>
      </w:tr>
      <w:tr w:rsidR="00655F9B" w:rsidRPr="00724C37"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ind w:left="20"/>
            </w:pPr>
            <w:r w:rsidRPr="00724C3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Alkalmazott Informatika és Logisztika Intézet</w:t>
            </w:r>
          </w:p>
        </w:tc>
      </w:tr>
      <w:tr w:rsidR="00655F9B" w:rsidRPr="00724C37"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ind w:left="20"/>
              <w:rPr>
                <w:rFonts w:eastAsia="Arial Unicode MS"/>
              </w:rPr>
            </w:pPr>
            <w:r w:rsidRPr="00724C3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rFonts w:eastAsia="Arial Unicode MS"/>
              </w:rPr>
            </w:pPr>
            <w:r w:rsidRPr="00724C37">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55F9B" w:rsidRPr="00724C37" w:rsidRDefault="00655F9B" w:rsidP="00B742A2">
            <w:pPr>
              <w:jc w:val="center"/>
              <w:rPr>
                <w:rFonts w:eastAsia="Arial Unicode MS"/>
              </w:rPr>
            </w:pPr>
            <w:r w:rsidRPr="00724C3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rFonts w:eastAsia="Arial Unicode MS"/>
              </w:rPr>
            </w:pPr>
            <w:r w:rsidRPr="00724C37">
              <w:rPr>
                <w:rFonts w:eastAsia="Arial Unicode MS"/>
              </w:rPr>
              <w:t>-</w:t>
            </w:r>
          </w:p>
        </w:tc>
      </w:tr>
      <w:tr w:rsidR="00655F9B" w:rsidRPr="00724C37"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pPr>
            <w:r w:rsidRPr="00724C3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Óraszámok</w:t>
            </w:r>
          </w:p>
        </w:tc>
        <w:tc>
          <w:tcPr>
            <w:tcW w:w="1762" w:type="dxa"/>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pPr>
            <w:r w:rsidRPr="00724C37">
              <w:t>Követelmény</w:t>
            </w:r>
          </w:p>
        </w:tc>
        <w:tc>
          <w:tcPr>
            <w:tcW w:w="855" w:type="dxa"/>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pPr>
            <w:r w:rsidRPr="00724C37">
              <w:t>Kredit</w:t>
            </w:r>
          </w:p>
        </w:tc>
        <w:tc>
          <w:tcPr>
            <w:tcW w:w="2411" w:type="dxa"/>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pPr>
            <w:r w:rsidRPr="00724C37">
              <w:t>Oktatás nyelve</w:t>
            </w:r>
          </w:p>
        </w:tc>
      </w:tr>
      <w:tr w:rsidR="00655F9B" w:rsidRPr="00724C37"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724C37" w:rsidRDefault="00655F9B" w:rsidP="00B742A2"/>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Gyakorlat</w:t>
            </w:r>
          </w:p>
        </w:tc>
        <w:tc>
          <w:tcPr>
            <w:tcW w:w="1762" w:type="dxa"/>
            <w:vMerge/>
            <w:tcBorders>
              <w:left w:val="single" w:sz="4" w:space="0" w:color="auto"/>
              <w:bottom w:val="single" w:sz="4" w:space="0" w:color="auto"/>
              <w:right w:val="single" w:sz="4" w:space="0" w:color="auto"/>
            </w:tcBorders>
            <w:vAlign w:val="center"/>
          </w:tcPr>
          <w:p w:rsidR="00655F9B" w:rsidRPr="00724C37" w:rsidRDefault="00655F9B" w:rsidP="00B742A2"/>
        </w:tc>
        <w:tc>
          <w:tcPr>
            <w:tcW w:w="855" w:type="dxa"/>
            <w:vMerge/>
            <w:tcBorders>
              <w:left w:val="single" w:sz="4" w:space="0" w:color="auto"/>
              <w:bottom w:val="single" w:sz="4" w:space="0" w:color="auto"/>
              <w:right w:val="single" w:sz="4" w:space="0" w:color="auto"/>
            </w:tcBorders>
            <w:vAlign w:val="center"/>
          </w:tcPr>
          <w:p w:rsidR="00655F9B" w:rsidRPr="00724C37" w:rsidRDefault="00655F9B" w:rsidP="00B742A2"/>
        </w:tc>
        <w:tc>
          <w:tcPr>
            <w:tcW w:w="2411" w:type="dxa"/>
            <w:vMerge/>
            <w:tcBorders>
              <w:left w:val="single" w:sz="4" w:space="0" w:color="auto"/>
              <w:bottom w:val="single" w:sz="4" w:space="0" w:color="auto"/>
              <w:right w:val="single" w:sz="4" w:space="0" w:color="auto"/>
            </w:tcBorders>
            <w:vAlign w:val="center"/>
          </w:tcPr>
          <w:p w:rsidR="00655F9B" w:rsidRPr="00724C37" w:rsidRDefault="00655F9B" w:rsidP="00B742A2"/>
        </w:tc>
      </w:tr>
      <w:tr w:rsidR="00655F9B" w:rsidRPr="00724C37"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gyakorlati jegy</w:t>
            </w:r>
          </w:p>
        </w:tc>
        <w:tc>
          <w:tcPr>
            <w:tcW w:w="855" w:type="dxa"/>
            <w:vMerge w:val="restart"/>
            <w:tcBorders>
              <w:top w:val="single" w:sz="4" w:space="0" w:color="auto"/>
              <w:left w:val="single" w:sz="4" w:space="0" w:color="auto"/>
              <w:right w:val="single" w:sz="4" w:space="0" w:color="auto"/>
            </w:tcBorders>
            <w:vAlign w:val="center"/>
          </w:tcPr>
          <w:p w:rsidR="00655F9B" w:rsidRPr="00724C37" w:rsidRDefault="00655F9B" w:rsidP="00B742A2">
            <w:pPr>
              <w:jc w:val="center"/>
              <w:rPr>
                <w:b/>
              </w:rPr>
            </w:pPr>
            <w:r w:rsidRPr="00724C37">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magyar</w:t>
            </w:r>
          </w:p>
        </w:tc>
      </w:tr>
      <w:tr w:rsidR="00655F9B" w:rsidRPr="00724C37"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jc w:val="center"/>
            </w:pPr>
            <w:r w:rsidRPr="00724C3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pPr>
          </w:p>
        </w:tc>
        <w:tc>
          <w:tcPr>
            <w:tcW w:w="855" w:type="dxa"/>
            <w:vMerge/>
            <w:tcBorders>
              <w:left w:val="single" w:sz="4" w:space="0" w:color="auto"/>
              <w:bottom w:val="single" w:sz="4" w:space="0" w:color="auto"/>
              <w:right w:val="single" w:sz="4" w:space="0" w:color="auto"/>
            </w:tcBorders>
            <w:vAlign w:val="center"/>
          </w:tcPr>
          <w:p w:rsidR="00655F9B" w:rsidRPr="00724C37" w:rsidRDefault="00655F9B" w:rsidP="00B742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724C37" w:rsidRDefault="00655F9B" w:rsidP="00B742A2">
            <w:pPr>
              <w:jc w:val="center"/>
            </w:pPr>
          </w:p>
        </w:tc>
      </w:tr>
      <w:tr w:rsidR="00655F9B" w:rsidRPr="00724C37"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724C37" w:rsidRDefault="00655F9B" w:rsidP="00B742A2">
            <w:pPr>
              <w:ind w:left="20"/>
              <w:rPr>
                <w:rFonts w:eastAsia="Arial Unicode MS"/>
              </w:rPr>
            </w:pPr>
            <w:r w:rsidRPr="00724C37">
              <w:t>Tantárgyfelelős oktató</w:t>
            </w:r>
          </w:p>
        </w:tc>
        <w:tc>
          <w:tcPr>
            <w:tcW w:w="850" w:type="dxa"/>
            <w:tcBorders>
              <w:top w:val="nil"/>
              <w:left w:val="nil"/>
              <w:bottom w:val="single" w:sz="4" w:space="0" w:color="auto"/>
              <w:right w:val="single" w:sz="4" w:space="0" w:color="auto"/>
            </w:tcBorders>
            <w:vAlign w:val="center"/>
          </w:tcPr>
          <w:p w:rsidR="00655F9B" w:rsidRPr="00724C37" w:rsidRDefault="00655F9B" w:rsidP="00B742A2">
            <w:pPr>
              <w:rPr>
                <w:rFonts w:eastAsia="Arial Unicode MS"/>
              </w:rPr>
            </w:pPr>
            <w:r w:rsidRPr="00724C3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Dr. Lengyel Péter</w:t>
            </w:r>
          </w:p>
        </w:tc>
        <w:tc>
          <w:tcPr>
            <w:tcW w:w="855" w:type="dxa"/>
            <w:tcBorders>
              <w:top w:val="single" w:sz="4" w:space="0" w:color="auto"/>
              <w:left w:val="nil"/>
              <w:bottom w:val="single" w:sz="4" w:space="0" w:color="auto"/>
              <w:right w:val="single" w:sz="4" w:space="0" w:color="auto"/>
            </w:tcBorders>
            <w:vAlign w:val="center"/>
          </w:tcPr>
          <w:p w:rsidR="00655F9B" w:rsidRPr="00724C37" w:rsidRDefault="00655F9B" w:rsidP="00B742A2">
            <w:pPr>
              <w:rPr>
                <w:rFonts w:eastAsia="Arial Unicode MS"/>
              </w:rPr>
            </w:pPr>
            <w:r w:rsidRPr="00724C3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724C37" w:rsidRDefault="00655F9B" w:rsidP="00B742A2">
            <w:pPr>
              <w:jc w:val="center"/>
              <w:rPr>
                <w:b/>
              </w:rPr>
            </w:pPr>
            <w:r w:rsidRPr="00724C37">
              <w:rPr>
                <w:b/>
              </w:rPr>
              <w:t>egyetemi docens</w:t>
            </w:r>
          </w:p>
        </w:tc>
      </w:tr>
      <w:tr w:rsidR="00655F9B" w:rsidRPr="00724C37"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r w:rsidRPr="00724C37">
              <w:rPr>
                <w:b/>
                <w:bCs/>
              </w:rPr>
              <w:t xml:space="preserve">A kurzus célja, </w:t>
            </w:r>
            <w:r w:rsidRPr="00724C37">
              <w:t>hogy a hallgatók</w:t>
            </w:r>
          </w:p>
          <w:p w:rsidR="00655F9B" w:rsidRPr="00724C37" w:rsidRDefault="00655F9B" w:rsidP="00B742A2">
            <w:pPr>
              <w:shd w:val="clear" w:color="auto" w:fill="E5DFEC"/>
              <w:suppressAutoHyphens/>
              <w:autoSpaceDE w:val="0"/>
              <w:spacing w:before="60" w:after="60"/>
              <w:ind w:left="417" w:right="113"/>
              <w:jc w:val="both"/>
            </w:pPr>
            <w:r w:rsidRPr="00724C37">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655F9B" w:rsidRPr="00724C37"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Pr="00724C37" w:rsidRDefault="00655F9B" w:rsidP="00B742A2">
            <w:pPr>
              <w:jc w:val="both"/>
              <w:rPr>
                <w:b/>
                <w:bCs/>
              </w:rPr>
            </w:pPr>
            <w:r w:rsidRPr="00724C37">
              <w:rPr>
                <w:b/>
                <w:bCs/>
              </w:rPr>
              <w:t xml:space="preserve">Azoknak az előírt szakmai kompetenciáknak, kompetencia-elemeknek (tudás, képesség stb., KKK 7. pont) a felsorolása, amelyek kialakításához a tantárgy jellemzően, érdemben hozzájárul </w:t>
            </w:r>
          </w:p>
          <w:p w:rsidR="00655F9B" w:rsidRPr="00724C37" w:rsidRDefault="00655F9B" w:rsidP="00B742A2">
            <w:pPr>
              <w:jc w:val="both"/>
              <w:rPr>
                <w:b/>
                <w:bCs/>
              </w:rPr>
            </w:pPr>
          </w:p>
          <w:p w:rsidR="00655F9B" w:rsidRPr="00724C37" w:rsidRDefault="00655F9B" w:rsidP="00B742A2">
            <w:pPr>
              <w:ind w:left="402"/>
              <w:jc w:val="both"/>
              <w:rPr>
                <w:i/>
              </w:rPr>
            </w:pPr>
            <w:r w:rsidRPr="00724C37">
              <w:rPr>
                <w:i/>
              </w:rPr>
              <w:t xml:space="preserve">Tudás: </w:t>
            </w:r>
          </w:p>
          <w:p w:rsidR="00655F9B" w:rsidRPr="00724C37" w:rsidRDefault="00655F9B" w:rsidP="00B742A2">
            <w:pPr>
              <w:shd w:val="clear" w:color="auto" w:fill="E5DFEC"/>
              <w:suppressAutoHyphens/>
              <w:autoSpaceDE w:val="0"/>
              <w:spacing w:before="60" w:after="60"/>
              <w:ind w:left="417" w:right="113"/>
              <w:jc w:val="both"/>
            </w:pPr>
            <w:r w:rsidRPr="00724C37">
              <w:t>Birtokában van a legalapvetőbb információgyűjtési, elemzési, feladat-, illetve probléma megoldási módszereknek.</w:t>
            </w:r>
          </w:p>
          <w:p w:rsidR="00655F9B" w:rsidRPr="00724C37" w:rsidRDefault="00655F9B" w:rsidP="00B742A2">
            <w:pPr>
              <w:ind w:left="402"/>
              <w:jc w:val="both"/>
              <w:rPr>
                <w:i/>
              </w:rPr>
            </w:pPr>
            <w:r w:rsidRPr="00724C37">
              <w:rPr>
                <w:i/>
              </w:rPr>
              <w:t>Képesség:</w:t>
            </w:r>
          </w:p>
          <w:p w:rsidR="00655F9B" w:rsidRPr="00724C37" w:rsidRDefault="00655F9B" w:rsidP="00B742A2">
            <w:pPr>
              <w:shd w:val="clear" w:color="auto" w:fill="E5DFEC"/>
              <w:suppressAutoHyphens/>
              <w:autoSpaceDE w:val="0"/>
              <w:spacing w:before="60" w:after="60"/>
              <w:ind w:left="417" w:right="113"/>
              <w:jc w:val="both"/>
            </w:pPr>
            <w:r w:rsidRPr="00724C37">
              <w:t>Egyszerűbb szakmai beszámolókat, értékeléseket, prezentációkat készít, illetve előad.</w:t>
            </w:r>
          </w:p>
          <w:p w:rsidR="00655F9B" w:rsidRPr="00724C37" w:rsidRDefault="00655F9B" w:rsidP="00B742A2">
            <w:pPr>
              <w:ind w:left="402"/>
              <w:jc w:val="both"/>
              <w:rPr>
                <w:i/>
              </w:rPr>
            </w:pPr>
            <w:r w:rsidRPr="00724C37">
              <w:rPr>
                <w:i/>
              </w:rPr>
              <w:t>Attitűd:</w:t>
            </w:r>
          </w:p>
          <w:p w:rsidR="00655F9B" w:rsidRPr="00724C37" w:rsidRDefault="00655F9B" w:rsidP="00B742A2">
            <w:pPr>
              <w:shd w:val="clear" w:color="auto" w:fill="E5DFEC"/>
              <w:suppressAutoHyphens/>
              <w:autoSpaceDE w:val="0"/>
              <w:spacing w:before="60" w:after="60"/>
              <w:ind w:left="417" w:right="113"/>
              <w:jc w:val="both"/>
            </w:pPr>
            <w:r w:rsidRPr="00724C37">
              <w:t>Fogékony az új információk befogadására, szakmai ismeretekre és módszertanokra.</w:t>
            </w:r>
          </w:p>
          <w:p w:rsidR="00655F9B" w:rsidRPr="00724C37" w:rsidRDefault="00655F9B" w:rsidP="00B742A2">
            <w:pPr>
              <w:ind w:left="402"/>
              <w:jc w:val="both"/>
              <w:rPr>
                <w:i/>
              </w:rPr>
            </w:pPr>
            <w:r w:rsidRPr="00724C37">
              <w:rPr>
                <w:i/>
              </w:rPr>
              <w:t>Autonómia és felelősség:</w:t>
            </w:r>
          </w:p>
          <w:p w:rsidR="00655F9B" w:rsidRPr="00724C37" w:rsidRDefault="00655F9B" w:rsidP="00B742A2">
            <w:pPr>
              <w:shd w:val="clear" w:color="auto" w:fill="E5DFEC"/>
              <w:suppressAutoHyphens/>
              <w:autoSpaceDE w:val="0"/>
              <w:spacing w:before="60" w:after="60"/>
              <w:ind w:left="417" w:right="113"/>
              <w:jc w:val="both"/>
              <w:rPr>
                <w:rFonts w:eastAsia="Arial Unicode MS"/>
                <w:b/>
                <w:bCs/>
              </w:rPr>
            </w:pPr>
            <w:r w:rsidRPr="00724C37">
              <w:t>Munkaköri feladatát önállóan végzi, szakmai beszámolóit, jelentéseit, kisebb prezentációit önállóan készíti. Szükség esetén munkatársi, vezetői segítséget vesz igénybe.</w:t>
            </w:r>
          </w:p>
        </w:tc>
      </w:tr>
      <w:tr w:rsidR="00655F9B" w:rsidRPr="00724C37"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rPr>
                <w:b/>
                <w:bCs/>
              </w:rPr>
            </w:pPr>
            <w:r w:rsidRPr="00724C37">
              <w:rPr>
                <w:b/>
                <w:bCs/>
              </w:rPr>
              <w:t>A kurzus rövid tartalma, témakörei</w:t>
            </w:r>
          </w:p>
          <w:p w:rsidR="00655F9B" w:rsidRPr="00724C37" w:rsidRDefault="00655F9B" w:rsidP="00B742A2">
            <w:pPr>
              <w:shd w:val="clear" w:color="auto" w:fill="E5DFEC"/>
              <w:suppressAutoHyphens/>
              <w:autoSpaceDE w:val="0"/>
              <w:spacing w:before="60" w:after="60"/>
              <w:ind w:left="417" w:right="113"/>
              <w:jc w:val="both"/>
            </w:pPr>
            <w:r w:rsidRPr="00724C37">
              <w:t>Táblázatkezelő rendszerek elemei (függvények, diagramok, sorba rendezések és kimutatások stb.). Adatbázis kezelő rendszerek elemei (adatbázisok, táblák, lekérdezések, űrlapok és jelentések készítése, kezelése). Internet szolgáltatások (Web, FTP, e-mail, stb.). Egy ERP rendszer: törzs adatmodellje (cikktörzs, partnertörzs, eseménytípusok, dokumentumtípusok, feladattípusok, bizonylattípusok.</w:t>
            </w:r>
          </w:p>
        </w:tc>
      </w:tr>
      <w:tr w:rsidR="00655F9B" w:rsidRPr="00724C37"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724C37" w:rsidRDefault="00655F9B" w:rsidP="00B742A2">
            <w:pPr>
              <w:rPr>
                <w:b/>
                <w:bCs/>
              </w:rPr>
            </w:pPr>
            <w:r w:rsidRPr="00724C37">
              <w:rPr>
                <w:b/>
                <w:bCs/>
              </w:rPr>
              <w:t>Tervezett tanulási tevékenységek, tanítási módszerek</w:t>
            </w:r>
          </w:p>
          <w:p w:rsidR="00655F9B" w:rsidRPr="00724C37" w:rsidRDefault="00655F9B" w:rsidP="00B742A2">
            <w:pPr>
              <w:shd w:val="clear" w:color="auto" w:fill="E5DFEC"/>
              <w:suppressAutoHyphens/>
              <w:autoSpaceDE w:val="0"/>
              <w:spacing w:before="60" w:after="60"/>
              <w:ind w:left="417" w:right="113"/>
            </w:pPr>
            <w:r w:rsidRPr="00724C37">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 kezelő rendszerek elemeivel illetve használatával ismerkednek meg.</w:t>
            </w:r>
          </w:p>
        </w:tc>
      </w:tr>
      <w:tr w:rsidR="00655F9B" w:rsidRPr="00724C37"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724C37" w:rsidRDefault="00655F9B" w:rsidP="00B742A2">
            <w:pPr>
              <w:rPr>
                <w:b/>
                <w:bCs/>
              </w:rPr>
            </w:pPr>
            <w:r w:rsidRPr="00724C37">
              <w:rPr>
                <w:b/>
                <w:bCs/>
              </w:rPr>
              <w:t>Értékelés</w:t>
            </w:r>
          </w:p>
          <w:p w:rsidR="00655F9B" w:rsidRPr="00724C37" w:rsidRDefault="00655F9B" w:rsidP="00B742A2">
            <w:pPr>
              <w:shd w:val="clear" w:color="auto" w:fill="E5DFEC"/>
              <w:suppressAutoHyphens/>
              <w:autoSpaceDE w:val="0"/>
              <w:spacing w:before="60" w:after="60"/>
              <w:ind w:left="417" w:right="113"/>
            </w:pPr>
            <w:r w:rsidRPr="00724C37">
              <w:t>Az érdemjegy kialakításának módja: 5 fokozatú</w:t>
            </w:r>
          </w:p>
          <w:p w:rsidR="00655F9B" w:rsidRPr="00724C37" w:rsidRDefault="00655F9B" w:rsidP="00B742A2">
            <w:pPr>
              <w:shd w:val="clear" w:color="auto" w:fill="E5DFEC"/>
              <w:suppressAutoHyphens/>
              <w:autoSpaceDE w:val="0"/>
              <w:spacing w:before="60" w:after="60"/>
              <w:ind w:left="417" w:right="113"/>
            </w:pPr>
            <w:r w:rsidRPr="00724C37">
              <w:t xml:space="preserve">  0 - 59 </w:t>
            </w:r>
            <w:proofErr w:type="gramStart"/>
            <w:r w:rsidRPr="00724C37">
              <w:t>%    elégtelen</w:t>
            </w:r>
            <w:proofErr w:type="gramEnd"/>
            <w:r w:rsidRPr="00724C37">
              <w:t>,</w:t>
            </w:r>
          </w:p>
          <w:p w:rsidR="00655F9B" w:rsidRPr="00724C37" w:rsidRDefault="00655F9B" w:rsidP="00B742A2">
            <w:pPr>
              <w:shd w:val="clear" w:color="auto" w:fill="E5DFEC"/>
              <w:suppressAutoHyphens/>
              <w:autoSpaceDE w:val="0"/>
              <w:spacing w:before="60" w:after="60"/>
              <w:ind w:left="417" w:right="113"/>
            </w:pPr>
            <w:r w:rsidRPr="00724C37">
              <w:t xml:space="preserve">60 - 69 </w:t>
            </w:r>
            <w:proofErr w:type="gramStart"/>
            <w:r w:rsidRPr="00724C37">
              <w:t>%   elégséges</w:t>
            </w:r>
            <w:proofErr w:type="gramEnd"/>
            <w:r w:rsidRPr="00724C37">
              <w:t>,</w:t>
            </w:r>
          </w:p>
          <w:p w:rsidR="00655F9B" w:rsidRPr="00724C37" w:rsidRDefault="00655F9B" w:rsidP="00B742A2">
            <w:pPr>
              <w:shd w:val="clear" w:color="auto" w:fill="E5DFEC"/>
              <w:suppressAutoHyphens/>
              <w:autoSpaceDE w:val="0"/>
              <w:spacing w:before="60" w:after="60"/>
              <w:ind w:left="417" w:right="113"/>
            </w:pPr>
            <w:r w:rsidRPr="00724C37">
              <w:t xml:space="preserve">70 - 79 </w:t>
            </w:r>
            <w:proofErr w:type="gramStart"/>
            <w:r w:rsidRPr="00724C37">
              <w:t>%   közepes</w:t>
            </w:r>
            <w:proofErr w:type="gramEnd"/>
            <w:r w:rsidRPr="00724C37">
              <w:t>,</w:t>
            </w:r>
          </w:p>
          <w:p w:rsidR="00655F9B" w:rsidRPr="00724C37" w:rsidRDefault="00655F9B" w:rsidP="00B742A2">
            <w:pPr>
              <w:shd w:val="clear" w:color="auto" w:fill="E5DFEC"/>
              <w:suppressAutoHyphens/>
              <w:autoSpaceDE w:val="0"/>
              <w:spacing w:before="60" w:after="60"/>
              <w:ind w:left="417" w:right="113"/>
            </w:pPr>
            <w:r w:rsidRPr="00724C37">
              <w:t xml:space="preserve">80 - 89 </w:t>
            </w:r>
            <w:proofErr w:type="gramStart"/>
            <w:r w:rsidRPr="00724C37">
              <w:t>%   jó</w:t>
            </w:r>
            <w:proofErr w:type="gramEnd"/>
            <w:r w:rsidRPr="00724C37">
              <w:t>,</w:t>
            </w:r>
          </w:p>
          <w:p w:rsidR="00655F9B" w:rsidRPr="00724C37" w:rsidRDefault="00655F9B" w:rsidP="00B742A2">
            <w:pPr>
              <w:shd w:val="clear" w:color="auto" w:fill="E5DFEC"/>
              <w:suppressAutoHyphens/>
              <w:autoSpaceDE w:val="0"/>
              <w:spacing w:before="60" w:after="60"/>
              <w:ind w:left="417" w:right="113"/>
            </w:pPr>
            <w:r w:rsidRPr="00724C37">
              <w:t>90 - 100 % jeles.</w:t>
            </w:r>
          </w:p>
        </w:tc>
      </w:tr>
    </w:tbl>
    <w:p w:rsidR="0050492B" w:rsidRDefault="0050492B">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655F9B" w:rsidRPr="00724C37" w:rsidTr="00B742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655F9B" w:rsidRPr="00724C37" w:rsidRDefault="00655F9B" w:rsidP="00B742A2">
            <w:pPr>
              <w:rPr>
                <w:b/>
                <w:bCs/>
              </w:rPr>
            </w:pPr>
            <w:r w:rsidRPr="00724C37">
              <w:rPr>
                <w:b/>
                <w:bCs/>
              </w:rPr>
              <w:lastRenderedPageBreak/>
              <w:t>Kötelező szakirodalom:</w:t>
            </w:r>
          </w:p>
          <w:p w:rsidR="00655F9B" w:rsidRPr="00724C37" w:rsidRDefault="00655F9B" w:rsidP="00B742A2">
            <w:pPr>
              <w:shd w:val="clear" w:color="auto" w:fill="E5DFEC"/>
              <w:suppressAutoHyphens/>
              <w:autoSpaceDE w:val="0"/>
              <w:spacing w:before="60" w:after="60"/>
              <w:ind w:left="417" w:right="113"/>
              <w:jc w:val="both"/>
            </w:pPr>
            <w:r w:rsidRPr="00724C37">
              <w:t>Tanszéki szerzői kollektíva (2011) Üzleti informatika elektronikus jegyzet. Herdon Miklós-Rózsa Tünde (2011): Információs rendszerek az agrárgazdaságban. Szaktudás Kiadó Ház, Budapest.</w:t>
            </w:r>
          </w:p>
          <w:p w:rsidR="00655F9B" w:rsidRPr="00724C37" w:rsidRDefault="00655F9B" w:rsidP="00B742A2">
            <w:pPr>
              <w:rPr>
                <w:b/>
                <w:bCs/>
              </w:rPr>
            </w:pPr>
            <w:r w:rsidRPr="00724C37">
              <w:rPr>
                <w:b/>
                <w:bCs/>
              </w:rPr>
              <w:t>Ajánlott szakirodalom:</w:t>
            </w:r>
          </w:p>
          <w:p w:rsidR="00655F9B" w:rsidRPr="00724C37" w:rsidRDefault="00655F9B" w:rsidP="00B742A2">
            <w:pPr>
              <w:shd w:val="clear" w:color="auto" w:fill="E5DFEC"/>
              <w:suppressAutoHyphens/>
              <w:autoSpaceDE w:val="0"/>
              <w:spacing w:before="60" w:after="60"/>
              <w:ind w:left="417" w:right="113"/>
            </w:pPr>
            <w:r w:rsidRPr="00724C37">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655F9B" w:rsidRDefault="00655F9B" w:rsidP="00655F9B"/>
    <w:p w:rsidR="00655F9B" w:rsidRDefault="00655F9B" w:rsidP="00655F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55F9B" w:rsidRPr="007317D2" w:rsidTr="00B742A2">
        <w:tc>
          <w:tcPr>
            <w:tcW w:w="9250" w:type="dxa"/>
            <w:gridSpan w:val="2"/>
            <w:shd w:val="clear" w:color="auto" w:fill="auto"/>
          </w:tcPr>
          <w:p w:rsidR="00655F9B" w:rsidRPr="007317D2" w:rsidRDefault="00655F9B" w:rsidP="00B742A2">
            <w:pPr>
              <w:jc w:val="center"/>
              <w:rPr>
                <w:sz w:val="28"/>
                <w:szCs w:val="28"/>
              </w:rPr>
            </w:pPr>
            <w:r w:rsidRPr="007317D2">
              <w:rPr>
                <w:sz w:val="28"/>
                <w:szCs w:val="28"/>
              </w:rPr>
              <w:t>Heti bontott tematika</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Informatikai alapok</w:t>
            </w:r>
          </w:p>
          <w:p w:rsidR="00655F9B" w:rsidRPr="00724C37" w:rsidRDefault="00655F9B" w:rsidP="00B742A2">
            <w:pPr>
              <w:jc w:val="both"/>
            </w:pPr>
            <w:r w:rsidRPr="00724C37">
              <w:t>Irodai alkalmazások, táblázatkezelő rendszerek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Táblázatkezelő rendszer használat. Alapműveletek. Adattípusok. adatbevitel. Szerkesztés. Formázások.</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Képletek. Operátorok. Feltételes kifejezések, logikai operátorok alkalmazása.</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Függvények (Matematikai, Statisztikai, Pénzügyi), Diagramok</w:t>
            </w:r>
          </w:p>
          <w:p w:rsidR="00655F9B" w:rsidRPr="00724C37" w:rsidRDefault="00655F9B" w:rsidP="00B742A2">
            <w:pPr>
              <w:jc w:val="both"/>
            </w:pPr>
            <w:r w:rsidRPr="00724C37">
              <w:t>Táblázatkezelő rendszerek üzleti alkalmazásai</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Függvények. Dátumfüggvények. Szövegfüggvények. Keresőfüggvények</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Statisztikai alkalmazások. Pénzügyi függvények</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Adatbázis kezelés alapjai</w:t>
            </w:r>
          </w:p>
          <w:p w:rsidR="00655F9B" w:rsidRPr="00724C37" w:rsidRDefault="00655F9B" w:rsidP="00B742A2">
            <w:pPr>
              <w:jc w:val="both"/>
            </w:pPr>
            <w:r w:rsidRPr="00724C37">
              <w:t>Adatbázis kezelő rendszerek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Diagramok készítése</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 xml:space="preserve"> </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Excel adatlisták kezelése. Adatbázisfüggvények</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Számítógép architektúrák</w:t>
            </w:r>
          </w:p>
          <w:p w:rsidR="00655F9B" w:rsidRPr="00724C37" w:rsidRDefault="00655F9B" w:rsidP="00B742A2">
            <w:pPr>
              <w:jc w:val="both"/>
            </w:pPr>
            <w:r w:rsidRPr="00724C37">
              <w:t>Operációs rendszerek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Beszámolási hét</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Adatbázis kialakítás, táblák létrehozása kezelése, űrlapok használata</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Számítógép-hálózatok</w:t>
            </w:r>
          </w:p>
          <w:p w:rsidR="00655F9B" w:rsidRPr="00724C37" w:rsidRDefault="00655F9B" w:rsidP="00B742A2">
            <w:pPr>
              <w:jc w:val="both"/>
            </w:pPr>
            <w:r w:rsidRPr="00724C37">
              <w:t>Internet szolgáltatások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Lekérdezési lehetőségek (QBE rács, SQL)</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Jelentéskészítés, kifejezések, műveletek használata. Relációs táblák kezelése, kulcsok szerepe</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Rendszerelméleti alapok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Űrlapok és lekérdezések (akcióorientált) készítése</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Internet szolgáltatások (Web, FTP, e-mail, stb.)</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r w:rsidRPr="00724C37">
              <w:t>Információs rendszerek</w:t>
            </w:r>
          </w:p>
          <w:p w:rsidR="00655F9B" w:rsidRPr="00724C37" w:rsidRDefault="00655F9B" w:rsidP="00B742A2">
            <w:pPr>
              <w:jc w:val="both"/>
            </w:pPr>
            <w:r w:rsidRPr="00724C37">
              <w:t>Integrált vállalatirányítási információs rendszerek</w:t>
            </w:r>
          </w:p>
        </w:tc>
      </w:tr>
      <w:tr w:rsidR="00655F9B" w:rsidRPr="007317D2" w:rsidTr="00B742A2">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Gyakorlati beszámoló adatbázisból</w:t>
            </w:r>
          </w:p>
        </w:tc>
      </w:tr>
      <w:tr w:rsidR="00655F9B" w:rsidRPr="007317D2" w:rsidTr="00B742A2">
        <w:tc>
          <w:tcPr>
            <w:tcW w:w="1529" w:type="dxa"/>
            <w:vMerge w:val="restart"/>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p>
        </w:tc>
      </w:tr>
      <w:tr w:rsidR="00655F9B" w:rsidRPr="007317D2" w:rsidTr="00B742A2">
        <w:trPr>
          <w:trHeight w:val="70"/>
        </w:trPr>
        <w:tc>
          <w:tcPr>
            <w:tcW w:w="1529" w:type="dxa"/>
            <w:vMerge/>
            <w:shd w:val="clear" w:color="auto" w:fill="auto"/>
          </w:tcPr>
          <w:p w:rsidR="00655F9B" w:rsidRPr="007317D2" w:rsidRDefault="00655F9B" w:rsidP="00655F9B">
            <w:pPr>
              <w:numPr>
                <w:ilvl w:val="0"/>
                <w:numId w:val="5"/>
              </w:numPr>
            </w:pPr>
          </w:p>
        </w:tc>
        <w:tc>
          <w:tcPr>
            <w:tcW w:w="7721" w:type="dxa"/>
            <w:shd w:val="clear" w:color="auto" w:fill="auto"/>
          </w:tcPr>
          <w:p w:rsidR="00655F9B" w:rsidRPr="00724C37" w:rsidRDefault="00655F9B" w:rsidP="00B742A2">
            <w:pPr>
              <w:jc w:val="both"/>
            </w:pPr>
            <w:r w:rsidRPr="00724C37">
              <w:t>TE Egy kiválasztott ERP rendszer: törzs adatmodellje (cikktörzs, partnertörzs, eseménytípusok, dokumentumtípusok, feladattípusok, bizonylattípusok</w:t>
            </w:r>
          </w:p>
        </w:tc>
      </w:tr>
    </w:tbl>
    <w:p w:rsidR="00655F9B" w:rsidRDefault="00655F9B" w:rsidP="00655F9B">
      <w:r>
        <w:t>*TE tanulási eredmények</w:t>
      </w:r>
    </w:p>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1141F6" w:rsidRDefault="00655F9B" w:rsidP="00B742A2">
            <w:pPr>
              <w:jc w:val="center"/>
            </w:pPr>
            <w:r w:rsidRPr="004538E9">
              <w:t>GT_APSN002-17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Introduction to Economics</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r>
              <w:rPr>
                <w:b/>
                <w:bCs/>
                <w:sz w:val="24"/>
                <w:szCs w:val="24"/>
              </w:rPr>
              <w:t>2020/2021. őszi félév</w:t>
            </w: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sidRPr="00932E3F">
              <w:rPr>
                <w:b/>
              </w:rPr>
              <w:t>Debreceni Egyetem Gazdaságtudományi Kar Közgazdaságtan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sidRPr="009D7819">
              <w:rPr>
                <w:b/>
                <w:sz w:val="16"/>
                <w:szCs w:val="16"/>
              </w:rPr>
              <w:t>Dr. Czeglédi Pál</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842E6" w:rsidRDefault="00655F9B" w:rsidP="00B742A2">
            <w:pPr>
              <w:jc w:val="center"/>
              <w:rPr>
                <w:b/>
                <w:sz w:val="16"/>
                <w:szCs w:val="16"/>
              </w:rPr>
            </w:pPr>
            <w:r>
              <w:rPr>
                <w:b/>
                <w:sz w:val="16"/>
                <w:szCs w:val="16"/>
              </w:rPr>
              <w:t>egyetemi tanár</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E609D9" w:rsidRDefault="00655F9B" w:rsidP="00B742A2">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655F9B" w:rsidRPr="00B21A18" w:rsidRDefault="00655F9B" w:rsidP="00B742A2"/>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rsidR="00655F9B" w:rsidRPr="00B21A18" w:rsidRDefault="00655F9B" w:rsidP="00B742A2">
            <w:pPr>
              <w:ind w:left="402"/>
              <w:jc w:val="both"/>
              <w:rPr>
                <w:i/>
              </w:rPr>
            </w:pPr>
            <w:r w:rsidRPr="00B21A18">
              <w:rPr>
                <w:i/>
              </w:rPr>
              <w:t>Autonómia és felelősség:</w:t>
            </w:r>
          </w:p>
          <w:p w:rsidR="00655F9B" w:rsidRPr="00DF4D6E" w:rsidRDefault="00655F9B" w:rsidP="00B742A2">
            <w:pPr>
              <w:ind w:left="402"/>
              <w:jc w:val="both"/>
              <w:rPr>
                <w:i/>
              </w:rPr>
            </w:pPr>
            <w:r w:rsidRPr="00DF4D6E">
              <w:rPr>
                <w:i/>
              </w:rPr>
              <w:t>Az elemzésekért, következtetéseiért és döntéseiért felelősséget vállal.</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jc w:val="both"/>
            </w:pPr>
          </w:p>
          <w:p w:rsidR="00655F9B" w:rsidRPr="00B21A18" w:rsidRDefault="00655F9B" w:rsidP="00B742A2">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50492B">
            <w:pPr>
              <w:shd w:val="clear" w:color="auto" w:fill="E5DFEC"/>
              <w:suppressAutoHyphens/>
              <w:autoSpaceDE w:val="0"/>
              <w:spacing w:before="60" w:after="60"/>
              <w:ind w:left="417" w:right="113"/>
            </w:pPr>
            <w:r>
              <w:t>Előadás diák használatával, néhá</w:t>
            </w:r>
            <w:r w:rsidR="0050492B">
              <w:t>ny számolási példa megoldásával</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Default="00655F9B" w:rsidP="00B742A2">
            <w:pPr>
              <w:shd w:val="clear" w:color="auto" w:fill="E5DFEC"/>
              <w:suppressAutoHyphens/>
              <w:autoSpaceDE w:val="0"/>
              <w:ind w:left="420" w:right="113"/>
            </w:pPr>
            <w:r>
              <w:t>A vizsga írásbeli. Az írásbeli vizsgán elért eredmény adja a kollokviumi jegyet az alábbiak szerint:</w:t>
            </w:r>
          </w:p>
          <w:p w:rsidR="00655F9B" w:rsidRDefault="00655F9B" w:rsidP="00B742A2">
            <w:pPr>
              <w:shd w:val="clear" w:color="auto" w:fill="E5DFEC"/>
              <w:suppressAutoHyphens/>
              <w:autoSpaceDE w:val="0"/>
              <w:ind w:left="420" w:right="113"/>
            </w:pPr>
            <w:r>
              <w:t>0 - 50% – elégtelen</w:t>
            </w:r>
          </w:p>
          <w:p w:rsidR="00655F9B" w:rsidRDefault="00655F9B" w:rsidP="00B742A2">
            <w:pPr>
              <w:shd w:val="clear" w:color="auto" w:fill="E5DFEC"/>
              <w:suppressAutoHyphens/>
              <w:autoSpaceDE w:val="0"/>
              <w:ind w:left="420" w:right="113"/>
            </w:pPr>
            <w:r>
              <w:t>50%+1 pont - 63% – elégséges</w:t>
            </w:r>
          </w:p>
          <w:p w:rsidR="00655F9B" w:rsidRDefault="00655F9B" w:rsidP="00B742A2">
            <w:pPr>
              <w:shd w:val="clear" w:color="auto" w:fill="E5DFEC"/>
              <w:suppressAutoHyphens/>
              <w:autoSpaceDE w:val="0"/>
              <w:ind w:left="420" w:right="113"/>
            </w:pPr>
            <w:r>
              <w:t>64% - 75% – közepes</w:t>
            </w:r>
          </w:p>
          <w:p w:rsidR="00655F9B" w:rsidRDefault="00655F9B" w:rsidP="00B742A2">
            <w:pPr>
              <w:shd w:val="clear" w:color="auto" w:fill="E5DFEC"/>
              <w:suppressAutoHyphens/>
              <w:autoSpaceDE w:val="0"/>
              <w:ind w:left="420" w:right="113"/>
            </w:pPr>
            <w:r>
              <w:t>76% - 86% – jó</w:t>
            </w:r>
          </w:p>
          <w:p w:rsidR="00655F9B" w:rsidRPr="00B21A18" w:rsidRDefault="00655F9B" w:rsidP="00B742A2">
            <w:pPr>
              <w:shd w:val="clear" w:color="auto" w:fill="E5DFEC"/>
              <w:suppressAutoHyphens/>
              <w:autoSpaceDE w:val="0"/>
              <w:ind w:left="420" w:right="113"/>
            </w:pPr>
            <w:r>
              <w:t>87% - 100% – jeles</w:t>
            </w:r>
          </w:p>
          <w:p w:rsidR="00655F9B" w:rsidRPr="00B21A18" w:rsidRDefault="00655F9B" w:rsidP="00B742A2"/>
        </w:tc>
      </w:tr>
    </w:tbl>
    <w:p w:rsidR="0050492B" w:rsidRDefault="0050492B">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655F9B" w:rsidRPr="0087262E" w:rsidTr="00B742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lastRenderedPageBreak/>
              <w:t xml:space="preserve">Kötelező </w:t>
            </w:r>
            <w:r>
              <w:rPr>
                <w:b/>
                <w:bCs/>
              </w:rPr>
              <w:t>szakirodalom</w:t>
            </w:r>
            <w:r w:rsidRPr="00B21A18">
              <w:rPr>
                <w:b/>
                <w:bCs/>
              </w:rPr>
              <w:t>:</w:t>
            </w:r>
          </w:p>
          <w:p w:rsidR="00655F9B" w:rsidRDefault="00655F9B" w:rsidP="00B742A2">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rsidR="00655F9B" w:rsidRPr="00740E47" w:rsidRDefault="00655F9B" w:rsidP="00B742A2">
            <w:pPr>
              <w:rPr>
                <w:b/>
                <w:bCs/>
              </w:rPr>
            </w:pPr>
            <w:r w:rsidRPr="00740E47">
              <w:rPr>
                <w:b/>
                <w:bCs/>
              </w:rPr>
              <w:t>Ajánlott szakirodalom:</w:t>
            </w:r>
          </w:p>
          <w:p w:rsidR="00655F9B" w:rsidRPr="00852870" w:rsidRDefault="00655F9B" w:rsidP="00B742A2">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rsidR="00655F9B" w:rsidRPr="00852870" w:rsidRDefault="00655F9B" w:rsidP="00B742A2">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rsidR="00655F9B" w:rsidRPr="00B21A18" w:rsidRDefault="00655F9B" w:rsidP="00B742A2">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rsidR="00655F9B" w:rsidRDefault="00655F9B" w:rsidP="00655F9B"/>
    <w:p w:rsidR="00655F9B" w:rsidRDefault="00655F9B" w:rsidP="00655F9B"/>
    <w:p w:rsidR="00655F9B" w:rsidRDefault="00655F9B" w:rsidP="00655F9B"/>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43"/>
        <w:gridCol w:w="5245"/>
        <w:gridCol w:w="1559"/>
      </w:tblGrid>
      <w:tr w:rsidR="00655F9B" w:rsidRPr="007317D2" w:rsidTr="00B742A2">
        <w:tc>
          <w:tcPr>
            <w:tcW w:w="9171" w:type="dxa"/>
            <w:gridSpan w:val="4"/>
            <w:shd w:val="clear" w:color="auto" w:fill="auto"/>
          </w:tcPr>
          <w:p w:rsidR="00655F9B" w:rsidRPr="007317D2" w:rsidRDefault="00655F9B" w:rsidP="00B742A2">
            <w:pPr>
              <w:jc w:val="center"/>
              <w:rPr>
                <w:sz w:val="28"/>
                <w:szCs w:val="28"/>
              </w:rPr>
            </w:pPr>
            <w:r w:rsidRPr="007317D2">
              <w:rPr>
                <w:sz w:val="28"/>
                <w:szCs w:val="28"/>
              </w:rPr>
              <w:t>Heti bontott tematika</w:t>
            </w:r>
          </w:p>
        </w:tc>
      </w:tr>
      <w:tr w:rsidR="00655F9B" w:rsidRPr="00B27B9C" w:rsidTr="00B742A2">
        <w:tc>
          <w:tcPr>
            <w:tcW w:w="524" w:type="dxa"/>
            <w:shd w:val="clear" w:color="auto" w:fill="auto"/>
            <w:vAlign w:val="center"/>
          </w:tcPr>
          <w:p w:rsidR="00655F9B" w:rsidRPr="00B27B9C" w:rsidRDefault="00655F9B" w:rsidP="00B742A2">
            <w:pPr>
              <w:jc w:val="center"/>
            </w:pPr>
          </w:p>
        </w:tc>
        <w:tc>
          <w:tcPr>
            <w:tcW w:w="1843" w:type="dxa"/>
            <w:vAlign w:val="center"/>
          </w:tcPr>
          <w:p w:rsidR="00655F9B" w:rsidRPr="00B27B9C" w:rsidRDefault="00655F9B" w:rsidP="00B742A2">
            <w:pPr>
              <w:jc w:val="center"/>
            </w:pPr>
            <w:r w:rsidRPr="00B27B9C">
              <w:t>időpont</w:t>
            </w:r>
          </w:p>
        </w:tc>
        <w:tc>
          <w:tcPr>
            <w:tcW w:w="5245" w:type="dxa"/>
            <w:shd w:val="clear" w:color="auto" w:fill="auto"/>
          </w:tcPr>
          <w:p w:rsidR="00655F9B" w:rsidRPr="00B27B9C" w:rsidRDefault="00655F9B" w:rsidP="00B742A2">
            <w:pPr>
              <w:jc w:val="center"/>
            </w:pPr>
            <w:r w:rsidRPr="00B27B9C">
              <w:t>Téma</w:t>
            </w:r>
          </w:p>
        </w:tc>
        <w:tc>
          <w:tcPr>
            <w:tcW w:w="1559" w:type="dxa"/>
          </w:tcPr>
          <w:p w:rsidR="00655F9B" w:rsidRPr="00B27B9C" w:rsidRDefault="00655F9B" w:rsidP="00B742A2">
            <w:pPr>
              <w:jc w:val="center"/>
            </w:pPr>
            <w:r w:rsidRPr="00B27B9C">
              <w:t>tananyag</w:t>
            </w: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1.</w:t>
            </w:r>
          </w:p>
        </w:tc>
        <w:tc>
          <w:tcPr>
            <w:tcW w:w="1843" w:type="dxa"/>
            <w:vMerge w:val="restart"/>
            <w:vAlign w:val="center"/>
          </w:tcPr>
          <w:p w:rsidR="00655F9B" w:rsidRPr="00B27B9C" w:rsidRDefault="00655F9B" w:rsidP="00B742A2">
            <w:pPr>
              <w:jc w:val="center"/>
            </w:pPr>
            <w:r>
              <w:t>szeptember 10</w:t>
            </w:r>
            <w:r w:rsidRPr="00B27B9C">
              <w:t>.</w:t>
            </w:r>
          </w:p>
        </w:tc>
        <w:tc>
          <w:tcPr>
            <w:tcW w:w="5245" w:type="dxa"/>
            <w:shd w:val="clear" w:color="auto" w:fill="auto"/>
          </w:tcPr>
          <w:p w:rsidR="00655F9B" w:rsidRPr="00B27B9C" w:rsidRDefault="00655F9B" w:rsidP="00B742A2">
            <w:pPr>
              <w:jc w:val="both"/>
            </w:pPr>
            <w:r w:rsidRPr="00B27B9C">
              <w:t>A közgazdaságtan alapvető kérdései és módszere</w:t>
            </w:r>
          </w:p>
        </w:tc>
        <w:tc>
          <w:tcPr>
            <w:tcW w:w="1559" w:type="dxa"/>
            <w:vMerge w:val="restart"/>
          </w:tcPr>
          <w:p w:rsidR="00655F9B" w:rsidRPr="00B27B9C" w:rsidRDefault="00655F9B" w:rsidP="00B742A2">
            <w:r w:rsidRPr="00B27B9C">
              <w:rPr>
                <w:lang w:val="en-US"/>
              </w:rPr>
              <w:t>Mankiw 24-27. o.</w:t>
            </w:r>
          </w:p>
        </w:tc>
      </w:tr>
      <w:tr w:rsidR="00655F9B" w:rsidRPr="00B27B9C" w:rsidTr="00B742A2">
        <w:tc>
          <w:tcPr>
            <w:tcW w:w="524" w:type="dxa"/>
            <w:vMerge/>
            <w:shd w:val="clear" w:color="auto" w:fill="auto"/>
            <w:vAlign w:val="center"/>
          </w:tcPr>
          <w:p w:rsidR="00655F9B" w:rsidRPr="00B27B9C" w:rsidRDefault="00655F9B" w:rsidP="00B742A2">
            <w:pPr>
              <w:ind w:left="568"/>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közgazdaságtan tudomány és társadalomtudomány voltának megértése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2.</w:t>
            </w:r>
          </w:p>
        </w:tc>
        <w:tc>
          <w:tcPr>
            <w:tcW w:w="1843" w:type="dxa"/>
            <w:vMerge w:val="restart"/>
            <w:vAlign w:val="center"/>
          </w:tcPr>
          <w:p w:rsidR="00655F9B" w:rsidRPr="00B27B9C" w:rsidRDefault="00655F9B" w:rsidP="00B742A2">
            <w:pPr>
              <w:jc w:val="center"/>
            </w:pPr>
            <w:r>
              <w:t>szeptember 17</w:t>
            </w:r>
          </w:p>
        </w:tc>
        <w:tc>
          <w:tcPr>
            <w:tcW w:w="5245" w:type="dxa"/>
            <w:shd w:val="clear" w:color="auto" w:fill="auto"/>
          </w:tcPr>
          <w:p w:rsidR="00655F9B" w:rsidRPr="00B27B9C" w:rsidRDefault="00655F9B" w:rsidP="00B742A2">
            <w:pPr>
              <w:jc w:val="both"/>
            </w:pPr>
            <w:r w:rsidRPr="00B27B9C">
              <w:t>A közgazdaságtan tíz alapelve I</w:t>
            </w:r>
          </w:p>
        </w:tc>
        <w:tc>
          <w:tcPr>
            <w:tcW w:w="1559" w:type="dxa"/>
            <w:vMerge w:val="restart"/>
          </w:tcPr>
          <w:p w:rsidR="00655F9B" w:rsidRPr="00B27B9C" w:rsidRDefault="00655F9B" w:rsidP="00B742A2">
            <w:r w:rsidRPr="00B27B9C">
              <w:rPr>
                <w:lang w:val="en-US"/>
              </w:rPr>
              <w:t>Mankiw 3-23. o.</w:t>
            </w:r>
          </w:p>
        </w:tc>
      </w:tr>
      <w:tr w:rsidR="00655F9B" w:rsidRPr="00B27B9C" w:rsidTr="00B742A2">
        <w:tc>
          <w:tcPr>
            <w:tcW w:w="524" w:type="dxa"/>
            <w:vMerge/>
            <w:shd w:val="clear" w:color="auto" w:fill="auto"/>
            <w:vAlign w:val="center"/>
          </w:tcPr>
          <w:p w:rsidR="00655F9B" w:rsidRPr="00B27B9C" w:rsidRDefault="00655F9B" w:rsidP="00B742A2">
            <w:pPr>
              <w:ind w:left="568"/>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racionális viselkedés alapfogalmainak ismerete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3.</w:t>
            </w:r>
          </w:p>
        </w:tc>
        <w:tc>
          <w:tcPr>
            <w:tcW w:w="1843" w:type="dxa"/>
            <w:vMerge w:val="restart"/>
            <w:vAlign w:val="center"/>
          </w:tcPr>
          <w:p w:rsidR="00655F9B" w:rsidRPr="00B27B9C" w:rsidRDefault="00655F9B" w:rsidP="00B742A2">
            <w:pPr>
              <w:jc w:val="center"/>
            </w:pPr>
            <w:r>
              <w:t>szeptember 24</w:t>
            </w:r>
            <w:r w:rsidRPr="00B27B9C">
              <w:t>.</w:t>
            </w:r>
          </w:p>
        </w:tc>
        <w:tc>
          <w:tcPr>
            <w:tcW w:w="5245" w:type="dxa"/>
            <w:shd w:val="clear" w:color="auto" w:fill="auto"/>
          </w:tcPr>
          <w:p w:rsidR="00655F9B" w:rsidRPr="00B27B9C" w:rsidRDefault="00655F9B" w:rsidP="00B742A2">
            <w:pPr>
              <w:jc w:val="both"/>
            </w:pPr>
            <w:r w:rsidRPr="00B27B9C">
              <w:t>A közgazdaságtan tíz alapelve II</w:t>
            </w:r>
          </w:p>
        </w:tc>
        <w:tc>
          <w:tcPr>
            <w:tcW w:w="1559" w:type="dxa"/>
            <w:vMerge w:val="restart"/>
          </w:tcPr>
          <w:p w:rsidR="00655F9B" w:rsidRPr="00B27B9C" w:rsidRDefault="00655F9B" w:rsidP="00B742A2">
            <w:pPr>
              <w:jc w:val="both"/>
            </w:pPr>
            <w:r w:rsidRPr="00B27B9C">
              <w:rPr>
                <w:lang w:val="en-US"/>
              </w:rPr>
              <w:t>Mankiw 3-23. o.</w:t>
            </w:r>
          </w:p>
        </w:tc>
      </w:tr>
      <w:tr w:rsidR="00655F9B" w:rsidRPr="00B27B9C" w:rsidTr="00B742A2">
        <w:tc>
          <w:tcPr>
            <w:tcW w:w="524" w:type="dxa"/>
            <w:vMerge/>
            <w:shd w:val="clear" w:color="auto" w:fill="auto"/>
            <w:vAlign w:val="center"/>
          </w:tcPr>
          <w:p w:rsidR="00655F9B" w:rsidRPr="00B27B9C" w:rsidRDefault="00655F9B" w:rsidP="00B742A2">
            <w:pPr>
              <w:ind w:left="568"/>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piac együttműködésként való értelmezése, a láthatatlan kéz metafora megértése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4.</w:t>
            </w:r>
          </w:p>
        </w:tc>
        <w:tc>
          <w:tcPr>
            <w:tcW w:w="1843" w:type="dxa"/>
            <w:vMerge w:val="restart"/>
            <w:vAlign w:val="center"/>
          </w:tcPr>
          <w:p w:rsidR="00655F9B" w:rsidRPr="00B27B9C" w:rsidRDefault="00655F9B" w:rsidP="00B742A2">
            <w:pPr>
              <w:jc w:val="center"/>
            </w:pPr>
            <w:r>
              <w:t>október 1</w:t>
            </w:r>
            <w:r w:rsidRPr="00B27B9C">
              <w:t>.</w:t>
            </w:r>
          </w:p>
        </w:tc>
        <w:tc>
          <w:tcPr>
            <w:tcW w:w="5245" w:type="dxa"/>
            <w:shd w:val="clear" w:color="auto" w:fill="auto"/>
          </w:tcPr>
          <w:p w:rsidR="00655F9B" w:rsidRPr="00B27B9C" w:rsidRDefault="00655F9B" w:rsidP="00B742A2">
            <w:pPr>
              <w:jc w:val="both"/>
            </w:pPr>
            <w:r w:rsidRPr="00B27B9C">
              <w:t>A termelési lehetőségek határa, alternatív költségek</w:t>
            </w:r>
          </w:p>
        </w:tc>
        <w:tc>
          <w:tcPr>
            <w:tcW w:w="1559" w:type="dxa"/>
            <w:vMerge w:val="restart"/>
          </w:tcPr>
          <w:p w:rsidR="00655F9B" w:rsidRPr="00B27B9C" w:rsidRDefault="00655F9B" w:rsidP="00B742A2">
            <w:pPr>
              <w:jc w:val="both"/>
            </w:pPr>
            <w:r w:rsidRPr="00B27B9C">
              <w:rPr>
                <w:lang w:val="en-US"/>
              </w:rPr>
              <w:t>Mankiw 29-32.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Az alternatív költség grafikus értelmezése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5.</w:t>
            </w:r>
          </w:p>
        </w:tc>
        <w:tc>
          <w:tcPr>
            <w:tcW w:w="1843" w:type="dxa"/>
            <w:vMerge w:val="restart"/>
            <w:vAlign w:val="center"/>
          </w:tcPr>
          <w:p w:rsidR="00655F9B" w:rsidRPr="00B27B9C" w:rsidRDefault="00655F9B" w:rsidP="00B742A2">
            <w:pPr>
              <w:jc w:val="center"/>
            </w:pPr>
            <w:r>
              <w:t>október 8</w:t>
            </w:r>
            <w:r w:rsidRPr="00B27B9C">
              <w:t>.</w:t>
            </w:r>
          </w:p>
        </w:tc>
        <w:tc>
          <w:tcPr>
            <w:tcW w:w="5245" w:type="dxa"/>
            <w:shd w:val="clear" w:color="auto" w:fill="auto"/>
          </w:tcPr>
          <w:p w:rsidR="00655F9B" w:rsidRPr="00B27B9C" w:rsidRDefault="00655F9B" w:rsidP="00B742A2">
            <w:pPr>
              <w:jc w:val="both"/>
            </w:pPr>
            <w:r w:rsidRPr="00B27B9C">
              <w:t>Hogyan működnek a piacok? I</w:t>
            </w:r>
          </w:p>
        </w:tc>
        <w:tc>
          <w:tcPr>
            <w:tcW w:w="1559" w:type="dxa"/>
            <w:vMerge w:val="restart"/>
          </w:tcPr>
          <w:p w:rsidR="00655F9B" w:rsidRPr="00B27B9C" w:rsidRDefault="00655F9B" w:rsidP="00B742A2">
            <w:r w:rsidRPr="00B27B9C">
              <w:rPr>
                <w:lang w:val="en-US"/>
              </w:rPr>
              <w:t>Mankiw 75-101.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keresleti és a kínálati görbe koncepciójának megértése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6.</w:t>
            </w:r>
          </w:p>
        </w:tc>
        <w:tc>
          <w:tcPr>
            <w:tcW w:w="1843" w:type="dxa"/>
            <w:vMerge w:val="restart"/>
            <w:vAlign w:val="center"/>
          </w:tcPr>
          <w:p w:rsidR="00655F9B" w:rsidRPr="00B27B9C" w:rsidRDefault="00655F9B" w:rsidP="00B742A2">
            <w:pPr>
              <w:jc w:val="center"/>
            </w:pPr>
            <w:r>
              <w:t>október 15</w:t>
            </w:r>
            <w:r w:rsidRPr="00B27B9C">
              <w:t>.</w:t>
            </w:r>
          </w:p>
        </w:tc>
        <w:tc>
          <w:tcPr>
            <w:tcW w:w="5245" w:type="dxa"/>
            <w:shd w:val="clear" w:color="auto" w:fill="auto"/>
          </w:tcPr>
          <w:p w:rsidR="00655F9B" w:rsidRPr="00B27B9C" w:rsidRDefault="00655F9B" w:rsidP="00B742A2">
            <w:pPr>
              <w:jc w:val="both"/>
            </w:pPr>
            <w:r w:rsidRPr="00B27B9C">
              <w:t>Hogyan működnek a piacok? II</w:t>
            </w:r>
          </w:p>
        </w:tc>
        <w:tc>
          <w:tcPr>
            <w:tcW w:w="1559" w:type="dxa"/>
            <w:vMerge w:val="restart"/>
          </w:tcPr>
          <w:p w:rsidR="00655F9B" w:rsidRPr="00B27B9C" w:rsidRDefault="00655F9B" w:rsidP="00B742A2">
            <w:r w:rsidRPr="00B27B9C">
              <w:rPr>
                <w:lang w:val="en-US"/>
              </w:rPr>
              <w:t>Mankiw 75-101.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Az egyensúlyi ár és mennyiség értelmezése, komparatív statika</w:t>
            </w:r>
          </w:p>
        </w:tc>
        <w:tc>
          <w:tcPr>
            <w:tcW w:w="1559" w:type="dxa"/>
            <w:vMerge/>
          </w:tcPr>
          <w:p w:rsidR="00655F9B" w:rsidRPr="00B27B9C" w:rsidRDefault="00655F9B" w:rsidP="00B742A2">
            <w:pPr>
              <w:jc w:val="both"/>
            </w:pPr>
          </w:p>
        </w:tc>
      </w:tr>
      <w:tr w:rsidR="00655F9B" w:rsidRPr="00705B4E" w:rsidTr="00B742A2">
        <w:tc>
          <w:tcPr>
            <w:tcW w:w="524" w:type="dxa"/>
            <w:vMerge w:val="restart"/>
            <w:shd w:val="clear" w:color="auto" w:fill="auto"/>
            <w:vAlign w:val="center"/>
          </w:tcPr>
          <w:p w:rsidR="00655F9B" w:rsidRPr="00705B4E" w:rsidRDefault="00655F9B" w:rsidP="00B742A2">
            <w:pPr>
              <w:jc w:val="center"/>
            </w:pPr>
            <w:r w:rsidRPr="00705B4E">
              <w:t>7.</w:t>
            </w:r>
          </w:p>
        </w:tc>
        <w:tc>
          <w:tcPr>
            <w:tcW w:w="1843" w:type="dxa"/>
            <w:vMerge w:val="restart"/>
            <w:vAlign w:val="center"/>
          </w:tcPr>
          <w:p w:rsidR="00655F9B" w:rsidRPr="00705B4E" w:rsidRDefault="00655F9B" w:rsidP="00B742A2">
            <w:pPr>
              <w:jc w:val="center"/>
            </w:pPr>
            <w:r w:rsidRPr="00705B4E">
              <w:t>október 2</w:t>
            </w:r>
            <w:r>
              <w:t>2</w:t>
            </w:r>
            <w:r w:rsidRPr="00705B4E">
              <w:t>.</w:t>
            </w:r>
          </w:p>
        </w:tc>
        <w:tc>
          <w:tcPr>
            <w:tcW w:w="5245" w:type="dxa"/>
            <w:shd w:val="clear" w:color="auto" w:fill="auto"/>
          </w:tcPr>
          <w:p w:rsidR="00655F9B" w:rsidRPr="00705B4E" w:rsidRDefault="00655F9B" w:rsidP="00B742A2">
            <w:pPr>
              <w:jc w:val="both"/>
            </w:pPr>
            <w:r w:rsidRPr="00705B4E">
              <w:t>Kínálat, kereslet és kormányzati intézkedések</w:t>
            </w:r>
          </w:p>
        </w:tc>
        <w:tc>
          <w:tcPr>
            <w:tcW w:w="1559" w:type="dxa"/>
            <w:vMerge w:val="restart"/>
          </w:tcPr>
          <w:p w:rsidR="00655F9B" w:rsidRPr="00705B4E" w:rsidRDefault="00655F9B" w:rsidP="00B742A2">
            <w:r w:rsidRPr="00705B4E">
              <w:rPr>
                <w:lang w:val="en-US"/>
              </w:rPr>
              <w:t>Mankiw 126-135.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Az árszabályozás hatásainak értelmezése</w:t>
            </w:r>
          </w:p>
        </w:tc>
        <w:tc>
          <w:tcPr>
            <w:tcW w:w="1559" w:type="dxa"/>
            <w:vMerge/>
          </w:tcPr>
          <w:p w:rsidR="00655F9B" w:rsidRPr="00B27B9C" w:rsidRDefault="00655F9B" w:rsidP="00B742A2">
            <w:pPr>
              <w:jc w:val="both"/>
            </w:pPr>
          </w:p>
        </w:tc>
      </w:tr>
      <w:tr w:rsidR="00655F9B" w:rsidRPr="00AF31C9" w:rsidTr="00B742A2">
        <w:trPr>
          <w:trHeight w:val="179"/>
        </w:trPr>
        <w:tc>
          <w:tcPr>
            <w:tcW w:w="524" w:type="dxa"/>
            <w:vMerge w:val="restart"/>
            <w:shd w:val="clear" w:color="auto" w:fill="auto"/>
            <w:vAlign w:val="center"/>
          </w:tcPr>
          <w:p w:rsidR="00655F9B" w:rsidRPr="00734279" w:rsidRDefault="00655F9B" w:rsidP="00B742A2">
            <w:pPr>
              <w:jc w:val="center"/>
            </w:pPr>
            <w:r w:rsidRPr="00734279">
              <w:t>8.</w:t>
            </w:r>
          </w:p>
        </w:tc>
        <w:tc>
          <w:tcPr>
            <w:tcW w:w="1843" w:type="dxa"/>
            <w:vMerge w:val="restart"/>
            <w:vAlign w:val="center"/>
          </w:tcPr>
          <w:p w:rsidR="00655F9B" w:rsidRPr="00734279" w:rsidRDefault="00655F9B" w:rsidP="00B742A2">
            <w:pPr>
              <w:jc w:val="center"/>
            </w:pPr>
            <w:r>
              <w:t>október 29.</w:t>
            </w:r>
          </w:p>
        </w:tc>
        <w:tc>
          <w:tcPr>
            <w:tcW w:w="5245" w:type="dxa"/>
            <w:shd w:val="clear" w:color="auto" w:fill="auto"/>
          </w:tcPr>
          <w:p w:rsidR="00655F9B" w:rsidRPr="00734279" w:rsidRDefault="00655F9B" w:rsidP="00B742A2">
            <w:pPr>
              <w:jc w:val="both"/>
            </w:pPr>
            <w:r w:rsidRPr="00734279">
              <w:t>A nemzeti jövedelem mérése I</w:t>
            </w:r>
          </w:p>
        </w:tc>
        <w:tc>
          <w:tcPr>
            <w:tcW w:w="1559" w:type="dxa"/>
            <w:vMerge w:val="restart"/>
            <w:shd w:val="clear" w:color="auto" w:fill="auto"/>
          </w:tcPr>
          <w:p w:rsidR="00655F9B" w:rsidRPr="00734279" w:rsidRDefault="00655F9B" w:rsidP="00B742A2">
            <w:pPr>
              <w:jc w:val="both"/>
            </w:pPr>
            <w:r w:rsidRPr="00734279">
              <w:rPr>
                <w:lang w:val="en-US"/>
              </w:rPr>
              <w:t>Mankiw 349-372. o.</w:t>
            </w:r>
          </w:p>
        </w:tc>
      </w:tr>
      <w:tr w:rsidR="00655F9B" w:rsidRPr="00AF31C9" w:rsidTr="00B742A2">
        <w:trPr>
          <w:trHeight w:val="178"/>
        </w:trPr>
        <w:tc>
          <w:tcPr>
            <w:tcW w:w="524" w:type="dxa"/>
            <w:vMerge/>
            <w:shd w:val="clear" w:color="auto" w:fill="auto"/>
            <w:vAlign w:val="center"/>
          </w:tcPr>
          <w:p w:rsidR="00655F9B" w:rsidRPr="00734279" w:rsidRDefault="00655F9B" w:rsidP="00B742A2">
            <w:pPr>
              <w:jc w:val="center"/>
            </w:pPr>
          </w:p>
        </w:tc>
        <w:tc>
          <w:tcPr>
            <w:tcW w:w="1843" w:type="dxa"/>
            <w:vMerge/>
            <w:vAlign w:val="center"/>
          </w:tcPr>
          <w:p w:rsidR="00655F9B" w:rsidRDefault="00655F9B" w:rsidP="00B742A2">
            <w:pPr>
              <w:jc w:val="center"/>
            </w:pPr>
          </w:p>
        </w:tc>
        <w:tc>
          <w:tcPr>
            <w:tcW w:w="5245" w:type="dxa"/>
            <w:shd w:val="clear" w:color="auto" w:fill="auto"/>
          </w:tcPr>
          <w:p w:rsidR="00655F9B" w:rsidRDefault="00655F9B" w:rsidP="00B742A2">
            <w:pPr>
              <w:jc w:val="both"/>
            </w:pPr>
            <w:r w:rsidRPr="00734279">
              <w:t>TE: A nominális GDP koncepciójának megértése</w:t>
            </w:r>
          </w:p>
        </w:tc>
        <w:tc>
          <w:tcPr>
            <w:tcW w:w="1559" w:type="dxa"/>
            <w:vMerge/>
            <w:shd w:val="clear" w:color="auto" w:fill="auto"/>
          </w:tcPr>
          <w:p w:rsidR="00655F9B" w:rsidRPr="00734279"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9.</w:t>
            </w:r>
          </w:p>
        </w:tc>
        <w:tc>
          <w:tcPr>
            <w:tcW w:w="1843" w:type="dxa"/>
            <w:vMerge w:val="restart"/>
            <w:vAlign w:val="center"/>
          </w:tcPr>
          <w:p w:rsidR="00655F9B" w:rsidRPr="00B27B9C" w:rsidRDefault="00655F9B" w:rsidP="00B742A2">
            <w:pPr>
              <w:jc w:val="center"/>
            </w:pPr>
            <w:r>
              <w:t>november 5</w:t>
            </w:r>
            <w:r w:rsidRPr="00B27B9C">
              <w:t>.</w:t>
            </w:r>
          </w:p>
        </w:tc>
        <w:tc>
          <w:tcPr>
            <w:tcW w:w="5245" w:type="dxa"/>
            <w:shd w:val="clear" w:color="auto" w:fill="auto"/>
          </w:tcPr>
          <w:p w:rsidR="00655F9B" w:rsidRPr="00B27B9C" w:rsidRDefault="00655F9B" w:rsidP="00B742A2">
            <w:pPr>
              <w:jc w:val="both"/>
            </w:pPr>
            <w:r w:rsidRPr="00B27B9C">
              <w:t>A nemzeti jövedelem mérése II</w:t>
            </w:r>
          </w:p>
        </w:tc>
        <w:tc>
          <w:tcPr>
            <w:tcW w:w="1559" w:type="dxa"/>
            <w:vMerge w:val="restart"/>
          </w:tcPr>
          <w:p w:rsidR="00655F9B" w:rsidRPr="00B27B9C" w:rsidRDefault="00655F9B" w:rsidP="00B742A2">
            <w:pPr>
              <w:jc w:val="both"/>
            </w:pPr>
            <w:r w:rsidRPr="00B27B9C">
              <w:rPr>
                <w:lang w:val="en-US"/>
              </w:rPr>
              <w:t>Mankiw 349-372.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reál GDP kiszámolása</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734279" w:rsidRDefault="00655F9B" w:rsidP="00B742A2">
            <w:pPr>
              <w:jc w:val="center"/>
            </w:pPr>
            <w:r w:rsidRPr="00734279">
              <w:t>10.</w:t>
            </w:r>
          </w:p>
        </w:tc>
        <w:tc>
          <w:tcPr>
            <w:tcW w:w="1843" w:type="dxa"/>
            <w:vMerge w:val="restart"/>
            <w:vAlign w:val="center"/>
          </w:tcPr>
          <w:p w:rsidR="00655F9B" w:rsidRPr="00734279" w:rsidRDefault="00655F9B" w:rsidP="00B742A2">
            <w:pPr>
              <w:jc w:val="center"/>
            </w:pPr>
            <w:r>
              <w:t>november 12</w:t>
            </w:r>
            <w:r w:rsidRPr="00734279">
              <w:t>.</w:t>
            </w:r>
          </w:p>
        </w:tc>
        <w:tc>
          <w:tcPr>
            <w:tcW w:w="5245" w:type="dxa"/>
            <w:shd w:val="clear" w:color="auto" w:fill="auto"/>
          </w:tcPr>
          <w:p w:rsidR="00655F9B" w:rsidRPr="00734279" w:rsidRDefault="00655F9B" w:rsidP="00B742A2">
            <w:pPr>
              <w:jc w:val="both"/>
            </w:pPr>
            <w:r w:rsidRPr="00734279">
              <w:t>A megélhetési költségek mérése</w:t>
            </w:r>
          </w:p>
        </w:tc>
        <w:tc>
          <w:tcPr>
            <w:tcW w:w="1559" w:type="dxa"/>
            <w:vMerge w:val="restart"/>
          </w:tcPr>
          <w:p w:rsidR="00655F9B" w:rsidRPr="00734279" w:rsidRDefault="00655F9B" w:rsidP="00B742A2">
            <w:r w:rsidRPr="00734279">
              <w:rPr>
                <w:lang w:val="en-US"/>
              </w:rPr>
              <w:t>Mankiw 373-391.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Az infláció és az árszínvonal jelentése, GDP-deflátor és a fogyasztói árindex megismerése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11.</w:t>
            </w:r>
          </w:p>
        </w:tc>
        <w:tc>
          <w:tcPr>
            <w:tcW w:w="1843" w:type="dxa"/>
            <w:vMerge w:val="restart"/>
            <w:vAlign w:val="center"/>
          </w:tcPr>
          <w:p w:rsidR="00655F9B" w:rsidRPr="00B27B9C" w:rsidRDefault="00655F9B" w:rsidP="00B742A2">
            <w:pPr>
              <w:jc w:val="center"/>
            </w:pPr>
            <w:r>
              <w:t>november 19</w:t>
            </w:r>
            <w:r w:rsidRPr="00B27B9C">
              <w:t>.</w:t>
            </w:r>
          </w:p>
        </w:tc>
        <w:tc>
          <w:tcPr>
            <w:tcW w:w="5245" w:type="dxa"/>
            <w:shd w:val="clear" w:color="auto" w:fill="auto"/>
          </w:tcPr>
          <w:p w:rsidR="00655F9B" w:rsidRPr="00B27B9C" w:rsidRDefault="00655F9B" w:rsidP="00B742A2">
            <w:pPr>
              <w:jc w:val="both"/>
            </w:pPr>
            <w:r w:rsidRPr="00B27B9C">
              <w:t>Termelés és gazdasági növekedés</w:t>
            </w:r>
          </w:p>
        </w:tc>
        <w:tc>
          <w:tcPr>
            <w:tcW w:w="1559" w:type="dxa"/>
            <w:vMerge w:val="restart"/>
          </w:tcPr>
          <w:p w:rsidR="00655F9B" w:rsidRPr="00B27B9C" w:rsidRDefault="00655F9B" w:rsidP="00B742A2">
            <w:r w:rsidRPr="00B27B9C">
              <w:rPr>
                <w:lang w:val="en-US"/>
              </w:rPr>
              <w:t>Mankiw 395-422.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gazdasági növekedés (az országok közötti jövedelemkülönbségek) stilizált tényeinek ismerete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12.</w:t>
            </w:r>
          </w:p>
        </w:tc>
        <w:tc>
          <w:tcPr>
            <w:tcW w:w="1843" w:type="dxa"/>
            <w:vMerge w:val="restart"/>
            <w:vAlign w:val="center"/>
          </w:tcPr>
          <w:p w:rsidR="00655F9B" w:rsidRPr="00B27B9C" w:rsidRDefault="00655F9B" w:rsidP="00B742A2">
            <w:pPr>
              <w:jc w:val="center"/>
            </w:pPr>
            <w:r>
              <w:t>november 26</w:t>
            </w:r>
            <w:r w:rsidRPr="00B27B9C">
              <w:t>.</w:t>
            </w:r>
          </w:p>
        </w:tc>
        <w:tc>
          <w:tcPr>
            <w:tcW w:w="5245" w:type="dxa"/>
            <w:shd w:val="clear" w:color="auto" w:fill="auto"/>
          </w:tcPr>
          <w:p w:rsidR="00655F9B" w:rsidRPr="00B27B9C" w:rsidRDefault="00655F9B" w:rsidP="00B742A2">
            <w:pPr>
              <w:jc w:val="both"/>
            </w:pPr>
            <w:r w:rsidRPr="00B27B9C">
              <w:t>A pénz jelentősége és funkciói</w:t>
            </w:r>
          </w:p>
        </w:tc>
        <w:tc>
          <w:tcPr>
            <w:tcW w:w="1559" w:type="dxa"/>
            <w:vMerge w:val="restart"/>
          </w:tcPr>
          <w:p w:rsidR="00655F9B" w:rsidRPr="00B27B9C" w:rsidRDefault="00655F9B" w:rsidP="00B742A2">
            <w:r w:rsidRPr="00B27B9C">
              <w:rPr>
                <w:lang w:val="en-US"/>
              </w:rPr>
              <w:t>Mankiw 493-5</w:t>
            </w:r>
            <w:r>
              <w:rPr>
                <w:lang w:val="en-US"/>
              </w:rPr>
              <w:t>04</w:t>
            </w:r>
            <w:r w:rsidRPr="00B27B9C">
              <w:rPr>
                <w:lang w:val="en-US"/>
              </w:rPr>
              <w:t>.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pénz definíciója a pénzhasználat jelentőségének megértése</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13.</w:t>
            </w:r>
          </w:p>
        </w:tc>
        <w:tc>
          <w:tcPr>
            <w:tcW w:w="1843" w:type="dxa"/>
            <w:vMerge w:val="restart"/>
            <w:vAlign w:val="center"/>
          </w:tcPr>
          <w:p w:rsidR="00655F9B" w:rsidRPr="00B27B9C" w:rsidRDefault="00655F9B" w:rsidP="00B742A2">
            <w:pPr>
              <w:jc w:val="center"/>
            </w:pPr>
            <w:r w:rsidRPr="00B27B9C">
              <w:t xml:space="preserve">december </w:t>
            </w:r>
            <w:r>
              <w:t>3</w:t>
            </w:r>
            <w:r w:rsidRPr="00B27B9C">
              <w:t>.</w:t>
            </w:r>
          </w:p>
        </w:tc>
        <w:tc>
          <w:tcPr>
            <w:tcW w:w="5245" w:type="dxa"/>
            <w:shd w:val="clear" w:color="auto" w:fill="auto"/>
          </w:tcPr>
          <w:p w:rsidR="00655F9B" w:rsidRPr="00B27B9C" w:rsidRDefault="00655F9B" w:rsidP="00B742A2">
            <w:pPr>
              <w:jc w:val="both"/>
            </w:pPr>
            <w:r w:rsidRPr="00B27B9C">
              <w:t>Munkanélküliség</w:t>
            </w:r>
          </w:p>
        </w:tc>
        <w:tc>
          <w:tcPr>
            <w:tcW w:w="1559" w:type="dxa"/>
            <w:vMerge w:val="restart"/>
          </w:tcPr>
          <w:p w:rsidR="00655F9B" w:rsidRPr="00B27B9C" w:rsidRDefault="00655F9B" w:rsidP="00B742A2">
            <w:pPr>
              <w:jc w:val="both"/>
            </w:pPr>
            <w:r w:rsidRPr="00B27B9C">
              <w:rPr>
                <w:lang w:val="en-US"/>
              </w:rPr>
              <w:t>Mankiw 465-492. o.</w:t>
            </w:r>
          </w:p>
        </w:tc>
      </w:tr>
      <w:tr w:rsidR="00655F9B" w:rsidRPr="00B27B9C" w:rsidTr="00B742A2">
        <w:tc>
          <w:tcPr>
            <w:tcW w:w="524" w:type="dxa"/>
            <w:vMerge/>
            <w:shd w:val="clear" w:color="auto" w:fill="auto"/>
            <w:vAlign w:val="center"/>
          </w:tcPr>
          <w:p w:rsidR="00655F9B" w:rsidRPr="00B27B9C" w:rsidRDefault="00655F9B" w:rsidP="00B742A2">
            <w:pPr>
              <w:jc w:val="center"/>
            </w:pPr>
          </w:p>
        </w:tc>
        <w:tc>
          <w:tcPr>
            <w:tcW w:w="1843" w:type="dxa"/>
            <w:vMerge/>
            <w:vAlign w:val="center"/>
          </w:tcPr>
          <w:p w:rsidR="00655F9B" w:rsidRPr="00B27B9C" w:rsidRDefault="00655F9B" w:rsidP="00B742A2">
            <w:pPr>
              <w:jc w:val="center"/>
            </w:pPr>
          </w:p>
        </w:tc>
        <w:tc>
          <w:tcPr>
            <w:tcW w:w="5245" w:type="dxa"/>
            <w:shd w:val="clear" w:color="auto" w:fill="auto"/>
          </w:tcPr>
          <w:p w:rsidR="00655F9B" w:rsidRPr="00B27B9C" w:rsidRDefault="00655F9B" w:rsidP="00B742A2">
            <w:pPr>
              <w:jc w:val="both"/>
            </w:pPr>
            <w:r w:rsidRPr="00B27B9C">
              <w:t>TE: A munkapiaccal kapcsolatos alapfogalmak elsajátítása</w:t>
            </w:r>
          </w:p>
        </w:tc>
        <w:tc>
          <w:tcPr>
            <w:tcW w:w="1559" w:type="dxa"/>
            <w:vMerge/>
          </w:tcPr>
          <w:p w:rsidR="00655F9B" w:rsidRPr="00B27B9C" w:rsidRDefault="00655F9B" w:rsidP="00B742A2">
            <w:pPr>
              <w:jc w:val="both"/>
            </w:pPr>
          </w:p>
        </w:tc>
      </w:tr>
      <w:tr w:rsidR="00655F9B" w:rsidRPr="00B27B9C" w:rsidTr="00B742A2">
        <w:tc>
          <w:tcPr>
            <w:tcW w:w="524" w:type="dxa"/>
            <w:vMerge w:val="restart"/>
            <w:shd w:val="clear" w:color="auto" w:fill="auto"/>
            <w:vAlign w:val="center"/>
          </w:tcPr>
          <w:p w:rsidR="00655F9B" w:rsidRPr="00B27B9C" w:rsidRDefault="00655F9B" w:rsidP="00B742A2">
            <w:pPr>
              <w:jc w:val="center"/>
            </w:pPr>
            <w:r w:rsidRPr="00B27B9C">
              <w:t>14.</w:t>
            </w:r>
          </w:p>
        </w:tc>
        <w:tc>
          <w:tcPr>
            <w:tcW w:w="1843" w:type="dxa"/>
            <w:vMerge w:val="restart"/>
            <w:vAlign w:val="center"/>
          </w:tcPr>
          <w:p w:rsidR="00655F9B" w:rsidRPr="00B27B9C" w:rsidRDefault="00655F9B" w:rsidP="00B742A2">
            <w:pPr>
              <w:jc w:val="center"/>
            </w:pPr>
            <w:r w:rsidRPr="00B27B9C">
              <w:t>december 1</w:t>
            </w:r>
            <w:r>
              <w:t>0</w:t>
            </w:r>
            <w:r w:rsidRPr="00B27B9C">
              <w:t>.</w:t>
            </w:r>
          </w:p>
        </w:tc>
        <w:tc>
          <w:tcPr>
            <w:tcW w:w="5245" w:type="dxa"/>
            <w:shd w:val="clear" w:color="auto" w:fill="auto"/>
          </w:tcPr>
          <w:p w:rsidR="00655F9B" w:rsidRPr="00B27B9C" w:rsidRDefault="00655F9B" w:rsidP="00B742A2">
            <w:pPr>
              <w:jc w:val="both"/>
            </w:pPr>
            <w:r>
              <w:t>Összefoglalás</w:t>
            </w:r>
          </w:p>
        </w:tc>
        <w:tc>
          <w:tcPr>
            <w:tcW w:w="1559" w:type="dxa"/>
            <w:vMerge w:val="restart"/>
          </w:tcPr>
          <w:p w:rsidR="00655F9B" w:rsidRPr="00B27B9C" w:rsidRDefault="00655F9B" w:rsidP="00B742A2">
            <w:pPr>
              <w:jc w:val="both"/>
            </w:pPr>
          </w:p>
        </w:tc>
      </w:tr>
      <w:tr w:rsidR="00655F9B" w:rsidRPr="00B27B9C" w:rsidTr="00B742A2">
        <w:trPr>
          <w:trHeight w:val="70"/>
        </w:trPr>
        <w:tc>
          <w:tcPr>
            <w:tcW w:w="524" w:type="dxa"/>
            <w:vMerge/>
            <w:shd w:val="clear" w:color="auto" w:fill="auto"/>
          </w:tcPr>
          <w:p w:rsidR="00655F9B" w:rsidRPr="00B27B9C" w:rsidRDefault="00655F9B" w:rsidP="00B742A2">
            <w:pPr>
              <w:numPr>
                <w:ilvl w:val="0"/>
                <w:numId w:val="1"/>
              </w:numPr>
              <w:ind w:left="928"/>
            </w:pPr>
          </w:p>
        </w:tc>
        <w:tc>
          <w:tcPr>
            <w:tcW w:w="1843" w:type="dxa"/>
            <w:vMerge/>
          </w:tcPr>
          <w:p w:rsidR="00655F9B" w:rsidRPr="00B27B9C" w:rsidRDefault="00655F9B" w:rsidP="00B742A2">
            <w:pPr>
              <w:jc w:val="both"/>
            </w:pPr>
          </w:p>
        </w:tc>
        <w:tc>
          <w:tcPr>
            <w:tcW w:w="5245" w:type="dxa"/>
            <w:shd w:val="clear" w:color="auto" w:fill="auto"/>
          </w:tcPr>
          <w:p w:rsidR="00655F9B" w:rsidRPr="00B27B9C" w:rsidRDefault="00655F9B" w:rsidP="00B742A2">
            <w:pPr>
              <w:jc w:val="both"/>
            </w:pPr>
            <w:r>
              <w:t>TE: A félévben megismert témák kapcsolódási pontjainak felismerése</w:t>
            </w:r>
          </w:p>
        </w:tc>
        <w:tc>
          <w:tcPr>
            <w:tcW w:w="1559" w:type="dxa"/>
            <w:vMerge/>
          </w:tcPr>
          <w:p w:rsidR="00655F9B" w:rsidRPr="00B27B9C" w:rsidRDefault="00655F9B" w:rsidP="00B742A2">
            <w:pPr>
              <w:jc w:val="both"/>
            </w:pPr>
          </w:p>
        </w:tc>
      </w:tr>
    </w:tbl>
    <w:p w:rsidR="00655F9B" w:rsidRDefault="00655F9B" w:rsidP="00655F9B">
      <w:r>
        <w:t>*TE tanulási eredmények</w:t>
      </w:r>
    </w:p>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Mikroökonómia</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rFonts w:eastAsia="Arial Unicode MS"/>
                <w:b/>
              </w:rPr>
            </w:pPr>
            <w:r>
              <w:rPr>
                <w:rFonts w:eastAsia="Arial Unicode MS"/>
                <w:b/>
              </w:rPr>
              <w:t>GT_APSN014-17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Microeconomics</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DE GTK Közgazdaságtan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rPr>
                <w:rFonts w:eastAsia="Arial Unicode MS"/>
              </w:rPr>
            </w:pPr>
            <w:r>
              <w:rPr>
                <w:rFonts w:eastAsia="Arial Unicode MS"/>
              </w:rPr>
              <w:t>Bevezetés a közgazdaságtanba</w:t>
            </w:r>
          </w:p>
          <w:p w:rsidR="00655F9B" w:rsidRPr="00AE0790" w:rsidRDefault="00655F9B" w:rsidP="00B742A2">
            <w:pPr>
              <w:jc w:val="center"/>
              <w:rPr>
                <w:rFonts w:eastAsia="Arial Unicode MS"/>
              </w:rPr>
            </w:pPr>
            <w:r>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rPr>
                <w:rFonts w:eastAsia="Arial Unicode MS"/>
              </w:rPr>
            </w:pPr>
            <w:r>
              <w:rPr>
                <w:rFonts w:eastAsia="Arial Unicode MS"/>
              </w:rPr>
              <w:t>GT_APSN002</w:t>
            </w:r>
          </w:p>
          <w:p w:rsidR="00655F9B" w:rsidRPr="00AE0790" w:rsidRDefault="00655F9B" w:rsidP="00B742A2">
            <w:pPr>
              <w:jc w:val="center"/>
              <w:rPr>
                <w:rFonts w:eastAsia="Arial Unicode MS"/>
              </w:rPr>
            </w:pPr>
            <w:r>
              <w:rPr>
                <w:rFonts w:eastAsia="Arial Unicode MS"/>
              </w:rPr>
              <w:t>GT_APSN001</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4965A6" w:rsidRDefault="00655F9B" w:rsidP="00B742A2">
            <w:pPr>
              <w:jc w:val="center"/>
              <w:rPr>
                <w:b/>
              </w:rPr>
            </w:pPr>
            <w:r w:rsidRPr="004965A6">
              <w:rPr>
                <w:b/>
              </w:rPr>
              <w:t>Karcagi-Kováts Andrea</w:t>
            </w:r>
          </w:p>
        </w:tc>
        <w:tc>
          <w:tcPr>
            <w:tcW w:w="855" w:type="dxa"/>
            <w:tcBorders>
              <w:top w:val="single" w:sz="4" w:space="0" w:color="auto"/>
              <w:left w:val="nil"/>
              <w:bottom w:val="single" w:sz="4" w:space="0" w:color="auto"/>
              <w:right w:val="single" w:sz="4" w:space="0" w:color="auto"/>
            </w:tcBorders>
            <w:vAlign w:val="center"/>
          </w:tcPr>
          <w:p w:rsidR="00655F9B" w:rsidRPr="004965A6" w:rsidRDefault="00655F9B" w:rsidP="00B742A2">
            <w:pPr>
              <w:rPr>
                <w:rFonts w:eastAsia="Arial Unicode MS"/>
              </w:rPr>
            </w:pPr>
            <w:r w:rsidRPr="004965A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4965A6" w:rsidRDefault="00655F9B" w:rsidP="00B742A2">
            <w:pPr>
              <w:jc w:val="center"/>
              <w:rPr>
                <w:b/>
              </w:rPr>
            </w:pPr>
            <w:r w:rsidRPr="004965A6">
              <w:rPr>
                <w:b/>
              </w:rPr>
              <w:t>adjunktus</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A kurzus célja</w:t>
            </w:r>
          </w:p>
          <w:p w:rsidR="00655F9B" w:rsidRPr="00B21A18" w:rsidRDefault="00655F9B" w:rsidP="00B742A2">
            <w:pPr>
              <w:shd w:val="clear" w:color="auto" w:fill="E5DFEC"/>
              <w:suppressAutoHyphens/>
              <w:autoSpaceDE w:val="0"/>
              <w:spacing w:before="60" w:after="60"/>
              <w:ind w:left="417" w:right="113"/>
              <w:jc w:val="both"/>
            </w:pPr>
            <w:r w:rsidRPr="00B54B05">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ind w:left="402"/>
              <w:jc w:val="both"/>
              <w:rPr>
                <w:i/>
              </w:rPr>
            </w:pPr>
            <w:r>
              <w:rPr>
                <w:i/>
              </w:rPr>
              <w:t xml:space="preserve">Tudás: </w:t>
            </w:r>
          </w:p>
          <w:p w:rsidR="00655F9B" w:rsidRDefault="00655F9B" w:rsidP="00B742A2">
            <w:pPr>
              <w:shd w:val="clear" w:color="auto" w:fill="E5DFEC"/>
              <w:suppressAutoHyphens/>
              <w:autoSpaceDE w:val="0"/>
              <w:spacing w:before="60" w:after="60"/>
              <w:ind w:left="417" w:right="113"/>
              <w:jc w:val="both"/>
            </w:pPr>
            <w:r>
              <w:t>Rendelkezik a gazdaságtudomány alapvető, átfogó fogalmainak, elméleteinek, tényeinek, nemzetgazdasági és nemzetközi összefüggéseinek ismeretével, a releváns gazdasági szereplőkre, funkciókra és folyamatokra vonatkozóan.</w:t>
            </w:r>
          </w:p>
          <w:p w:rsidR="00655F9B" w:rsidRDefault="00655F9B" w:rsidP="00B742A2">
            <w:pPr>
              <w:ind w:left="402"/>
              <w:jc w:val="both"/>
              <w:rPr>
                <w:i/>
              </w:rPr>
            </w:pPr>
            <w:r>
              <w:rPr>
                <w:i/>
              </w:rPr>
              <w:t>Képesség:</w:t>
            </w:r>
          </w:p>
          <w:p w:rsidR="00655F9B" w:rsidRDefault="00655F9B" w:rsidP="00B742A2">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55F9B" w:rsidRDefault="00655F9B" w:rsidP="00B742A2">
            <w:pPr>
              <w:ind w:left="402"/>
              <w:jc w:val="both"/>
              <w:rPr>
                <w:i/>
              </w:rPr>
            </w:pPr>
            <w:r>
              <w:rPr>
                <w:i/>
              </w:rPr>
              <w:t>Attitűd:</w:t>
            </w:r>
          </w:p>
          <w:p w:rsidR="00655F9B" w:rsidRDefault="00655F9B" w:rsidP="00B742A2">
            <w:pPr>
              <w:shd w:val="clear" w:color="auto" w:fill="E5DFEC"/>
              <w:suppressAutoHyphens/>
              <w:autoSpaceDE w:val="0"/>
              <w:spacing w:before="60" w:after="60"/>
              <w:ind w:left="417" w:right="113"/>
              <w:jc w:val="both"/>
            </w:pPr>
            <w:r>
              <w:t>Fogékony az új információk befogadására, az új szakmai ismeretekre és módszertanokra.</w:t>
            </w:r>
          </w:p>
          <w:p w:rsidR="00655F9B" w:rsidRPr="00B21A18" w:rsidRDefault="00655F9B" w:rsidP="00B742A2">
            <w:pPr>
              <w:ind w:left="402"/>
              <w:jc w:val="both"/>
              <w:rPr>
                <w:i/>
              </w:rPr>
            </w:pPr>
            <w:r w:rsidRPr="00B21A18">
              <w:rPr>
                <w:i/>
              </w:rPr>
              <w:t>Autonómia és felelősség:</w:t>
            </w:r>
          </w:p>
          <w:p w:rsidR="00655F9B" w:rsidRDefault="00655F9B" w:rsidP="00B742A2">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655F9B" w:rsidRDefault="00655F9B" w:rsidP="00B742A2">
            <w:pPr>
              <w:shd w:val="clear" w:color="auto" w:fill="E5DFEC"/>
              <w:suppressAutoHyphens/>
              <w:autoSpaceDE w:val="0"/>
              <w:spacing w:before="60" w:after="60"/>
              <w:ind w:left="417" w:right="113"/>
              <w:jc w:val="both"/>
            </w:pPr>
            <w:r>
              <w:t>- Az elemzéseiért, következtetéseiért és döntéseiért felelősséget vállal.</w:t>
            </w:r>
          </w:p>
          <w:p w:rsidR="00655F9B" w:rsidRPr="007C14C7" w:rsidRDefault="00655F9B" w:rsidP="00B742A2">
            <w:pPr>
              <w:shd w:val="clear" w:color="auto" w:fill="E5DFEC"/>
              <w:suppressAutoHyphens/>
              <w:autoSpaceDE w:val="0"/>
              <w:spacing w:before="60" w:after="60"/>
              <w:ind w:left="417" w:right="113"/>
              <w:jc w:val="both"/>
            </w:pPr>
            <w:r>
              <w:t>- Önállóan kíséri figyelemmel a társadalmi-gazdasági-jogi környezet szakterületét érintő változásait.</w:t>
            </w: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E10F2E"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shd w:val="clear" w:color="auto" w:fill="E5DFEC"/>
              <w:suppressAutoHyphens/>
              <w:autoSpaceDE w:val="0"/>
              <w:spacing w:before="60" w:after="60"/>
              <w:ind w:left="417" w:right="113"/>
              <w:jc w:val="both"/>
            </w:pPr>
            <w: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655F9B" w:rsidRPr="0087262E" w:rsidTr="00B742A2">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t>Előadás és szemináriumi foglalkozások, feladatmegoldás</w:t>
            </w:r>
            <w:r w:rsidRPr="00B21A18">
              <w:t xml:space="preserve"> </w:t>
            </w:r>
          </w:p>
        </w:tc>
      </w:tr>
      <w:tr w:rsidR="00655F9B" w:rsidRPr="0087262E" w:rsidTr="00B742A2">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Default="00655F9B" w:rsidP="00B742A2">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rsidR="00655F9B" w:rsidRDefault="00655F9B" w:rsidP="00B742A2">
            <w:pPr>
              <w:shd w:val="clear" w:color="auto" w:fill="E5DFEC"/>
              <w:suppressAutoHyphens/>
              <w:autoSpaceDE w:val="0"/>
              <w:ind w:left="420" w:right="113"/>
            </w:pPr>
            <w:r>
              <w:t>0 - 50% – elégtelen</w:t>
            </w:r>
          </w:p>
          <w:p w:rsidR="00655F9B" w:rsidRDefault="00655F9B" w:rsidP="00B742A2">
            <w:pPr>
              <w:shd w:val="clear" w:color="auto" w:fill="E5DFEC"/>
              <w:suppressAutoHyphens/>
              <w:autoSpaceDE w:val="0"/>
              <w:ind w:left="420" w:right="113"/>
            </w:pPr>
            <w:r>
              <w:t>50,01% - 63% – elégséges</w:t>
            </w:r>
          </w:p>
          <w:p w:rsidR="00655F9B" w:rsidRDefault="00655F9B" w:rsidP="00B742A2">
            <w:pPr>
              <w:shd w:val="clear" w:color="auto" w:fill="E5DFEC"/>
              <w:suppressAutoHyphens/>
              <w:autoSpaceDE w:val="0"/>
              <w:ind w:left="420" w:right="113"/>
            </w:pPr>
            <w:r>
              <w:t>64,01% - 75% – közepes</w:t>
            </w:r>
          </w:p>
          <w:p w:rsidR="00655F9B" w:rsidRDefault="00655F9B" w:rsidP="00B742A2">
            <w:pPr>
              <w:shd w:val="clear" w:color="auto" w:fill="E5DFEC"/>
              <w:suppressAutoHyphens/>
              <w:autoSpaceDE w:val="0"/>
              <w:ind w:left="420" w:right="113"/>
            </w:pPr>
            <w:r>
              <w:t>76,01% - 86% – jó</w:t>
            </w:r>
          </w:p>
          <w:p w:rsidR="00655F9B" w:rsidRPr="00B21A18" w:rsidRDefault="00655F9B" w:rsidP="00B742A2">
            <w:pPr>
              <w:shd w:val="clear" w:color="auto" w:fill="E5DFEC"/>
              <w:suppressAutoHyphens/>
              <w:autoSpaceDE w:val="0"/>
              <w:ind w:left="420" w:right="113"/>
            </w:pPr>
            <w:r>
              <w:t>87,01% - 100% – jeles</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Pr="00717F79" w:rsidRDefault="00655F9B" w:rsidP="00B742A2">
            <w:pPr>
              <w:shd w:val="clear" w:color="auto" w:fill="E5DFEC"/>
              <w:suppressAutoHyphens/>
              <w:autoSpaceDE w:val="0"/>
              <w:spacing w:before="60" w:after="60"/>
              <w:ind w:left="417" w:right="113"/>
            </w:pPr>
            <w:r w:rsidRPr="006618A9">
              <w:t>Varian, Hal R</w:t>
            </w:r>
            <w:proofErr w:type="gramStart"/>
            <w:r w:rsidRPr="006618A9">
              <w:t>.:</w:t>
            </w:r>
            <w:proofErr w:type="gramEnd"/>
            <w:r w:rsidRPr="006618A9">
              <w:t xml:space="preserve"> Mikroökonómia középfokon. KJK Kerszöv, Budapest, 2001. (vagy újabb kiadás)</w:t>
            </w:r>
          </w:p>
          <w:p w:rsidR="00655F9B" w:rsidRPr="00B21A18" w:rsidRDefault="00655F9B" w:rsidP="00B742A2">
            <w:pPr>
              <w:shd w:val="clear" w:color="auto" w:fill="E5DFEC"/>
              <w:suppressAutoHyphens/>
              <w:autoSpaceDE w:val="0"/>
              <w:spacing w:before="60" w:after="60"/>
              <w:ind w:left="417" w:right="113"/>
              <w:jc w:val="both"/>
            </w:pPr>
            <w:r w:rsidRPr="006C0F1E">
              <w:t>Berde, Éva (szerk.): Mikroökonómiai és piacelméleti példatár. TOKK, Budapest, 2009.</w:t>
            </w:r>
          </w:p>
          <w:p w:rsidR="00655F9B" w:rsidRPr="00740E47" w:rsidRDefault="00655F9B" w:rsidP="00B742A2">
            <w:pPr>
              <w:rPr>
                <w:b/>
                <w:bCs/>
              </w:rPr>
            </w:pPr>
            <w:r w:rsidRPr="00740E47">
              <w:rPr>
                <w:b/>
                <w:bCs/>
              </w:rPr>
              <w:t>Ajánlott szakirodalom:</w:t>
            </w:r>
          </w:p>
          <w:p w:rsidR="00655F9B" w:rsidRDefault="00655F9B" w:rsidP="00B742A2">
            <w:pPr>
              <w:shd w:val="clear" w:color="auto" w:fill="E5DFEC"/>
              <w:suppressAutoHyphens/>
              <w:autoSpaceDE w:val="0"/>
              <w:spacing w:before="60" w:after="60"/>
              <w:ind w:left="417" w:right="113"/>
            </w:pPr>
            <w:r w:rsidRPr="00717F79">
              <w:t>Jack Hirschleifer, Amihai Glazer, David Hirschleifer (2009): Mikroökonómia - Árelmélet és alkalmazásai - Döntések, piacok és információk. Osiris Kiadó, 2009</w:t>
            </w:r>
          </w:p>
          <w:p w:rsidR="00655F9B" w:rsidRPr="006618A9" w:rsidRDefault="00655F9B" w:rsidP="00B742A2">
            <w:pPr>
              <w:shd w:val="clear" w:color="auto" w:fill="E5DFEC"/>
              <w:suppressAutoHyphens/>
              <w:autoSpaceDE w:val="0"/>
              <w:spacing w:before="60" w:after="60"/>
              <w:ind w:left="417" w:right="113"/>
            </w:pPr>
            <w:r w:rsidRPr="006618A9">
              <w:t>Kopányi, M. (szerk.): Mikroökonómia. Műszaki Könyvkiadó, Budapest, 1997.</w:t>
            </w:r>
          </w:p>
          <w:p w:rsidR="00655F9B" w:rsidRPr="006618A9" w:rsidRDefault="00655F9B" w:rsidP="00B742A2">
            <w:pPr>
              <w:shd w:val="clear" w:color="auto" w:fill="E5DFEC"/>
              <w:suppressAutoHyphens/>
              <w:autoSpaceDE w:val="0"/>
              <w:spacing w:before="60" w:after="60"/>
              <w:ind w:left="417" w:right="113"/>
            </w:pPr>
            <w:r w:rsidRPr="006618A9">
              <w:t>Mankiw, G. N. (2011). A közgazdaságtan alapjai. Osiris, Budapest.</w:t>
            </w:r>
          </w:p>
          <w:p w:rsidR="00655F9B" w:rsidRPr="00B21A18" w:rsidRDefault="00655F9B" w:rsidP="00B742A2">
            <w:pPr>
              <w:shd w:val="clear" w:color="auto" w:fill="E5DFEC"/>
              <w:suppressAutoHyphens/>
              <w:autoSpaceDE w:val="0"/>
              <w:spacing w:before="60" w:after="60"/>
              <w:ind w:left="417" w:right="113"/>
            </w:pPr>
            <w:r w:rsidRPr="006618A9">
              <w:lastRenderedPageBreak/>
              <w:t>Bergstrom, Theodore C. – Varian, Hal R</w:t>
            </w:r>
            <w:proofErr w:type="gramStart"/>
            <w:r w:rsidRPr="006618A9">
              <w:t>.:</w:t>
            </w:r>
            <w:proofErr w:type="gramEnd"/>
            <w:r w:rsidRPr="006618A9">
              <w:t xml:space="preserve"> Mikroökonómiai gyakorlatok. Veszprémi Egyetemi Kiadó, 2002.</w:t>
            </w:r>
          </w:p>
        </w:tc>
      </w:tr>
    </w:tbl>
    <w:p w:rsidR="00655F9B" w:rsidRDefault="00655F9B" w:rsidP="00655F9B"/>
    <w:p w:rsidR="00655F9B" w:rsidRDefault="00655F9B" w:rsidP="00655F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024"/>
        <w:gridCol w:w="2186"/>
      </w:tblGrid>
      <w:tr w:rsidR="00655F9B" w:rsidRPr="00753D17" w:rsidTr="00B742A2">
        <w:tc>
          <w:tcPr>
            <w:tcW w:w="836" w:type="dxa"/>
            <w:shd w:val="clear" w:color="auto" w:fill="auto"/>
          </w:tcPr>
          <w:p w:rsidR="00655F9B" w:rsidRPr="00753D17" w:rsidRDefault="00655F9B" w:rsidP="00B742A2">
            <w:pPr>
              <w:ind w:left="720"/>
              <w:rPr>
                <w:b/>
              </w:rPr>
            </w:pPr>
          </w:p>
        </w:tc>
        <w:tc>
          <w:tcPr>
            <w:tcW w:w="6180" w:type="dxa"/>
            <w:shd w:val="clear" w:color="auto" w:fill="auto"/>
          </w:tcPr>
          <w:p w:rsidR="00655F9B" w:rsidRPr="00753D17" w:rsidRDefault="00655F9B" w:rsidP="00B742A2">
            <w:pPr>
              <w:jc w:val="center"/>
              <w:rPr>
                <w:b/>
              </w:rPr>
            </w:pPr>
            <w:r w:rsidRPr="00753D17">
              <w:rPr>
                <w:b/>
              </w:rPr>
              <w:t>tananyag</w:t>
            </w:r>
          </w:p>
        </w:tc>
        <w:tc>
          <w:tcPr>
            <w:tcW w:w="2234" w:type="dxa"/>
          </w:tcPr>
          <w:p w:rsidR="00655F9B" w:rsidRPr="00753D17" w:rsidRDefault="00655F9B" w:rsidP="00B742A2">
            <w:pPr>
              <w:jc w:val="center"/>
              <w:rPr>
                <w:b/>
              </w:rPr>
            </w:pPr>
            <w:r w:rsidRPr="00753D17">
              <w:rPr>
                <w:b/>
              </w:rPr>
              <w:t>Varian könyv fejezetei</w:t>
            </w: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A mikroökonómia</w:t>
            </w:r>
            <w:r>
              <w:t xml:space="preserve"> alapelve</w:t>
            </w:r>
            <w:r w:rsidRPr="002116A3">
              <w:t>i</w:t>
            </w:r>
          </w:p>
        </w:tc>
        <w:tc>
          <w:tcPr>
            <w:tcW w:w="2234" w:type="dxa"/>
            <w:vMerge w:val="restart"/>
          </w:tcPr>
          <w:p w:rsidR="00655F9B" w:rsidRPr="002116A3" w:rsidRDefault="00655F9B" w:rsidP="00B742A2">
            <w:pPr>
              <w:jc w:val="both"/>
            </w:pPr>
            <w:r>
              <w:t>1.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 xml:space="preserve">TE: </w:t>
            </w:r>
            <w:r>
              <w:t>Határelemzés, racionalitás, önérdekkövetés, alternatív költség, pozitív-normatív elemzés</w:t>
            </w:r>
          </w:p>
        </w:tc>
        <w:tc>
          <w:tcPr>
            <w:tcW w:w="2234" w:type="dxa"/>
            <w:vMerge/>
          </w:tcPr>
          <w:p w:rsidR="00655F9B" w:rsidRPr="002116A3"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Elemzési eszközök</w:t>
            </w:r>
          </w:p>
        </w:tc>
        <w:tc>
          <w:tcPr>
            <w:tcW w:w="2234" w:type="dxa"/>
            <w:vMerge w:val="restart"/>
          </w:tcPr>
          <w:p w:rsidR="00655F9B" w:rsidRDefault="00655F9B" w:rsidP="00B742A2">
            <w:pPr>
              <w:jc w:val="both"/>
            </w:pPr>
            <w:r>
              <w:t>1.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 xml:space="preserve">TE: </w:t>
            </w:r>
            <w:r>
              <w:t>piaci kereslet, kínálat, egyensúly optimalizálás, adózás, árszabályozás</w:t>
            </w:r>
          </w:p>
        </w:tc>
        <w:tc>
          <w:tcPr>
            <w:tcW w:w="2234" w:type="dxa"/>
            <w:vMerge/>
          </w:tcPr>
          <w:p w:rsidR="00655F9B" w:rsidRPr="002116A3"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Költségvetési korlát</w:t>
            </w:r>
          </w:p>
        </w:tc>
        <w:tc>
          <w:tcPr>
            <w:tcW w:w="2234" w:type="dxa"/>
            <w:vMerge w:val="restart"/>
          </w:tcPr>
          <w:p w:rsidR="00655F9B" w:rsidRDefault="00655F9B" w:rsidP="00B742A2">
            <w:pPr>
              <w:jc w:val="both"/>
            </w:pPr>
            <w:r>
              <w:t>2.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 xml:space="preserve">TE: </w:t>
            </w:r>
            <w:r>
              <w:t>jövedelem, költségvetési egyenes, piaci cserearány</w:t>
            </w:r>
          </w:p>
        </w:tc>
        <w:tc>
          <w:tcPr>
            <w:tcW w:w="2234" w:type="dxa"/>
            <w:vMerge/>
          </w:tcPr>
          <w:p w:rsidR="00655F9B" w:rsidRPr="002116A3"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Hasznosság és preferenciák</w:t>
            </w:r>
          </w:p>
        </w:tc>
        <w:tc>
          <w:tcPr>
            <w:tcW w:w="2234" w:type="dxa"/>
            <w:vMerge w:val="restart"/>
          </w:tcPr>
          <w:p w:rsidR="00655F9B" w:rsidRDefault="00655F9B" w:rsidP="00B742A2">
            <w:pPr>
              <w:jc w:val="both"/>
            </w:pPr>
            <w:r>
              <w:t>3</w:t>
            </w:r>
            <w:proofErr w:type="gramStart"/>
            <w:r>
              <w:t>.,</w:t>
            </w:r>
            <w:proofErr w:type="gramEnd"/>
            <w:r>
              <w:t xml:space="preserve"> 4.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 xml:space="preserve">TE: </w:t>
            </w:r>
            <w:r>
              <w:t>preferenciarendezés, közömbösségi görbék, hasznossági függvény, határhaszon</w:t>
            </w:r>
          </w:p>
        </w:tc>
        <w:tc>
          <w:tcPr>
            <w:tcW w:w="2234" w:type="dxa"/>
            <w:vMerge/>
          </w:tcPr>
          <w:p w:rsidR="00655F9B" w:rsidRPr="002116A3"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Fogyasztói döntés</w:t>
            </w:r>
          </w:p>
        </w:tc>
        <w:tc>
          <w:tcPr>
            <w:tcW w:w="2234" w:type="dxa"/>
            <w:vMerge w:val="restart"/>
          </w:tcPr>
          <w:p w:rsidR="00655F9B" w:rsidRDefault="00655F9B" w:rsidP="00B742A2">
            <w:pPr>
              <w:jc w:val="both"/>
            </w:pPr>
            <w:r>
              <w:t>5.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a fogyasztói optimum meghatározása a helyettesítési határráta és a piaci cserearány által</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A keresletelmélet néhány alkalmazása</w:t>
            </w:r>
          </w:p>
        </w:tc>
        <w:tc>
          <w:tcPr>
            <w:tcW w:w="2234" w:type="dxa"/>
            <w:vMerge w:val="restart"/>
          </w:tcPr>
          <w:p w:rsidR="00655F9B" w:rsidRDefault="00655F9B" w:rsidP="00B742A2">
            <w:pPr>
              <w:jc w:val="both"/>
            </w:pPr>
            <w:r>
              <w:t>6.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rsidRPr="002116A3">
              <w:t xml:space="preserve">TE: </w:t>
            </w:r>
            <w:r>
              <w:t>jövedelem-fogyasztás görbe, Engel-görbe, ár-fogyasztás görbe, egyéni kereslet levezetése</w:t>
            </w:r>
          </w:p>
        </w:tc>
        <w:tc>
          <w:tcPr>
            <w:tcW w:w="2234" w:type="dxa"/>
            <w:vMerge/>
          </w:tcPr>
          <w:p w:rsidR="00655F9B" w:rsidRPr="002116A3"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Fogyasztói többlet és piaci kereslet</w:t>
            </w:r>
          </w:p>
        </w:tc>
        <w:tc>
          <w:tcPr>
            <w:tcW w:w="2234" w:type="dxa"/>
            <w:vMerge w:val="restart"/>
          </w:tcPr>
          <w:p w:rsidR="00655F9B" w:rsidRPr="007C14C7" w:rsidRDefault="00655F9B" w:rsidP="00B742A2">
            <w:pPr>
              <w:jc w:val="both"/>
            </w:pPr>
            <w:r w:rsidRPr="007C14C7">
              <w:t>14</w:t>
            </w:r>
            <w:proofErr w:type="gramStart"/>
            <w:r>
              <w:t>.,</w:t>
            </w:r>
            <w:proofErr w:type="gramEnd"/>
            <w:r>
              <w:t xml:space="preserve"> </w:t>
            </w:r>
            <w:r w:rsidRPr="007C14C7">
              <w:t>15</w:t>
            </w:r>
            <w:r>
              <w:t xml:space="preserve">. </w:t>
            </w:r>
            <w:r w:rsidRPr="007C14C7">
              <w:t>fejezet</w:t>
            </w:r>
          </w:p>
          <w:p w:rsidR="00655F9B" w:rsidRPr="007C14C7" w:rsidRDefault="00655F9B" w:rsidP="00B742A2">
            <w:pPr>
              <w:jc w:val="both"/>
            </w:pPr>
            <w:r w:rsidRPr="007C14C7">
              <w:rPr>
                <w:rFonts w:ascii="Garamond" w:hAnsi="Garamond"/>
              </w:rPr>
              <w:t>(kivéve 14.8.)</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piaci kereslet levezetése egyéni keresletből, rugalmassági mutatók</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Vállalat I.</w:t>
            </w:r>
          </w:p>
        </w:tc>
        <w:tc>
          <w:tcPr>
            <w:tcW w:w="2234" w:type="dxa"/>
            <w:vMerge w:val="restart"/>
          </w:tcPr>
          <w:p w:rsidR="00655F9B" w:rsidRDefault="00655F9B" w:rsidP="00B742A2">
            <w:pPr>
              <w:jc w:val="both"/>
            </w:pPr>
            <w:r>
              <w:t>18</w:t>
            </w:r>
            <w:proofErr w:type="gramStart"/>
            <w:r>
              <w:t>.,</w:t>
            </w:r>
            <w:proofErr w:type="gramEnd"/>
            <w:r>
              <w:t xml:space="preserve"> 19.2., 20. fejezet</w:t>
            </w:r>
          </w:p>
          <w:p w:rsidR="00655F9B" w:rsidRDefault="00655F9B" w:rsidP="00B742A2">
            <w:pPr>
              <w:jc w:val="both"/>
            </w:pPr>
            <w:r w:rsidRPr="00680C39">
              <w:rPr>
                <w:rFonts w:ascii="Garamond" w:hAnsi="Garamond"/>
              </w:rPr>
              <w:t>(kivéve 20.2</w:t>
            </w:r>
            <w:proofErr w:type="gramStart"/>
            <w:r w:rsidRPr="00680C39">
              <w:rPr>
                <w:rFonts w:ascii="Garamond" w:hAnsi="Garamond"/>
              </w:rPr>
              <w:t>.,</w:t>
            </w:r>
            <w:proofErr w:type="gramEnd"/>
            <w:r w:rsidRPr="00680C39">
              <w:rPr>
                <w:rFonts w:ascii="Garamond" w:hAnsi="Garamond"/>
              </w:rPr>
              <w:t xml:space="preserve"> 4.)</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vállalat tulajdonosa és vezetője közti különbség azonosítása, számviteli és gazdasági költség koncepció</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A vállalat II.</w:t>
            </w:r>
          </w:p>
        </w:tc>
        <w:tc>
          <w:tcPr>
            <w:tcW w:w="2234" w:type="dxa"/>
            <w:vMerge w:val="restart"/>
          </w:tcPr>
          <w:p w:rsidR="00655F9B" w:rsidRDefault="00655F9B" w:rsidP="00B742A2">
            <w:pPr>
              <w:jc w:val="both"/>
            </w:pPr>
            <w:r>
              <w:t>19.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technológia, rövid távú termelési függvény</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Költséggörbék</w:t>
            </w:r>
          </w:p>
        </w:tc>
        <w:tc>
          <w:tcPr>
            <w:tcW w:w="2234" w:type="dxa"/>
            <w:vMerge w:val="restart"/>
          </w:tcPr>
          <w:p w:rsidR="00655F9B" w:rsidRDefault="00655F9B" w:rsidP="00B742A2">
            <w:pPr>
              <w:jc w:val="both"/>
            </w:pPr>
            <w:r>
              <w:t>21.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a vállalat rövid és hosszú távú költségei</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Vállalati magatartás tiszta versenyben</w:t>
            </w:r>
          </w:p>
        </w:tc>
        <w:tc>
          <w:tcPr>
            <w:tcW w:w="2234" w:type="dxa"/>
            <w:vMerge w:val="restart"/>
          </w:tcPr>
          <w:p w:rsidR="00655F9B" w:rsidRDefault="00655F9B" w:rsidP="00B742A2">
            <w:pPr>
              <w:jc w:val="both"/>
            </w:pPr>
            <w:r>
              <w:t>22</w:t>
            </w:r>
            <w:proofErr w:type="gramStart"/>
            <w:r>
              <w:t>.,</w:t>
            </w:r>
            <w:proofErr w:type="gramEnd"/>
            <w:r>
              <w:t xml:space="preserve"> 23. fejezet</w:t>
            </w:r>
          </w:p>
          <w:p w:rsidR="00655F9B" w:rsidRDefault="00655F9B" w:rsidP="00B742A2">
            <w:pPr>
              <w:jc w:val="both"/>
            </w:pPr>
            <w:r w:rsidRPr="00680C39">
              <w:rPr>
                <w:rFonts w:ascii="Garamond" w:hAnsi="Garamond"/>
              </w:rPr>
              <w:t>(kivéve 23.4</w:t>
            </w:r>
            <w:proofErr w:type="gramStart"/>
            <w:r w:rsidRPr="00680C39">
              <w:rPr>
                <w:rFonts w:ascii="Garamond" w:hAnsi="Garamond"/>
              </w:rPr>
              <w:t>.,</w:t>
            </w:r>
            <w:proofErr w:type="gramEnd"/>
            <w:r w:rsidRPr="00680C39">
              <w:rPr>
                <w:rFonts w:ascii="Garamond" w:hAnsi="Garamond"/>
              </w:rPr>
              <w:t xml:space="preserve"> 10.)</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profitmaximalizálás, fedezeti és üzembezárási pontok</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Kompetitív piac egyensúlya</w:t>
            </w:r>
          </w:p>
        </w:tc>
        <w:tc>
          <w:tcPr>
            <w:tcW w:w="2234" w:type="dxa"/>
            <w:vMerge w:val="restart"/>
          </w:tcPr>
          <w:p w:rsidR="00655F9B" w:rsidRDefault="00655F9B" w:rsidP="00B742A2">
            <w:pPr>
              <w:jc w:val="both"/>
            </w:pPr>
            <w:r>
              <w:t>22</w:t>
            </w:r>
            <w:proofErr w:type="gramStart"/>
            <w:r>
              <w:t>.,</w:t>
            </w:r>
            <w:proofErr w:type="gramEnd"/>
            <w:r>
              <w:t xml:space="preserve"> 23. fejezet</w:t>
            </w:r>
          </w:p>
          <w:p w:rsidR="00655F9B" w:rsidRDefault="00655F9B" w:rsidP="00B742A2">
            <w:pPr>
              <w:jc w:val="both"/>
            </w:pPr>
            <w:r w:rsidRPr="00680C39">
              <w:rPr>
                <w:rFonts w:ascii="Garamond" w:hAnsi="Garamond"/>
              </w:rPr>
              <w:t>(kivéve 23.4</w:t>
            </w:r>
            <w:proofErr w:type="gramStart"/>
            <w:r w:rsidRPr="00680C39">
              <w:rPr>
                <w:rFonts w:ascii="Garamond" w:hAnsi="Garamond"/>
              </w:rPr>
              <w:t>.,</w:t>
            </w:r>
            <w:proofErr w:type="gramEnd"/>
            <w:r w:rsidRPr="00680C39">
              <w:rPr>
                <w:rFonts w:ascii="Garamond" w:hAnsi="Garamond"/>
              </w:rPr>
              <w:t xml:space="preserve"> 10.)</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vállalati és iparági kínálat, jóléti többlet</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A monopólium</w:t>
            </w:r>
          </w:p>
        </w:tc>
        <w:tc>
          <w:tcPr>
            <w:tcW w:w="2234" w:type="dxa"/>
            <w:vMerge w:val="restart"/>
          </w:tcPr>
          <w:p w:rsidR="00655F9B" w:rsidRDefault="00655F9B" w:rsidP="00B742A2">
            <w:pPr>
              <w:jc w:val="both"/>
            </w:pPr>
            <w:r>
              <w:t>24. fejezet</w:t>
            </w:r>
          </w:p>
        </w:tc>
      </w:tr>
      <w:tr w:rsidR="00655F9B" w:rsidRPr="002116A3" w:rsidTr="00B742A2">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TE: TE: monopolista profitmaximalizálási döntése, monopólium melletti jóléti többletek, holtteher-veszteség</w:t>
            </w:r>
          </w:p>
        </w:tc>
        <w:tc>
          <w:tcPr>
            <w:tcW w:w="2234" w:type="dxa"/>
            <w:vMerge/>
          </w:tcPr>
          <w:p w:rsidR="00655F9B" w:rsidRDefault="00655F9B" w:rsidP="00B742A2">
            <w:pPr>
              <w:jc w:val="both"/>
            </w:pPr>
          </w:p>
        </w:tc>
      </w:tr>
      <w:tr w:rsidR="00655F9B" w:rsidRPr="002116A3" w:rsidTr="00B742A2">
        <w:tc>
          <w:tcPr>
            <w:tcW w:w="836" w:type="dxa"/>
            <w:vMerge w:val="restart"/>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r>
              <w:t>Összefoglalás</w:t>
            </w:r>
          </w:p>
        </w:tc>
        <w:tc>
          <w:tcPr>
            <w:tcW w:w="2234" w:type="dxa"/>
            <w:vMerge w:val="restart"/>
          </w:tcPr>
          <w:p w:rsidR="00655F9B" w:rsidRDefault="00655F9B" w:rsidP="00B742A2">
            <w:pPr>
              <w:jc w:val="both"/>
            </w:pPr>
          </w:p>
        </w:tc>
      </w:tr>
      <w:tr w:rsidR="00655F9B" w:rsidRPr="002116A3" w:rsidTr="00B742A2">
        <w:trPr>
          <w:trHeight w:val="70"/>
        </w:trPr>
        <w:tc>
          <w:tcPr>
            <w:tcW w:w="836" w:type="dxa"/>
            <w:vMerge/>
            <w:shd w:val="clear" w:color="auto" w:fill="auto"/>
          </w:tcPr>
          <w:p w:rsidR="00655F9B" w:rsidRPr="002116A3" w:rsidRDefault="00655F9B" w:rsidP="00655F9B">
            <w:pPr>
              <w:numPr>
                <w:ilvl w:val="0"/>
                <w:numId w:val="6"/>
              </w:numPr>
            </w:pPr>
          </w:p>
        </w:tc>
        <w:tc>
          <w:tcPr>
            <w:tcW w:w="6180" w:type="dxa"/>
            <w:shd w:val="clear" w:color="auto" w:fill="auto"/>
          </w:tcPr>
          <w:p w:rsidR="00655F9B" w:rsidRPr="002116A3" w:rsidRDefault="00655F9B" w:rsidP="00B742A2">
            <w:pPr>
              <w:jc w:val="both"/>
            </w:pPr>
          </w:p>
        </w:tc>
        <w:tc>
          <w:tcPr>
            <w:tcW w:w="2234" w:type="dxa"/>
            <w:vMerge/>
          </w:tcPr>
          <w:p w:rsidR="00655F9B" w:rsidRPr="002116A3" w:rsidRDefault="00655F9B" w:rsidP="00B742A2">
            <w:pPr>
              <w:jc w:val="both"/>
            </w:pPr>
          </w:p>
        </w:tc>
      </w:tr>
    </w:tbl>
    <w:p w:rsidR="00655F9B" w:rsidRDefault="00655F9B" w:rsidP="00655F9B">
      <w:r>
        <w:t xml:space="preserve">*TE tanulási eredmények </w:t>
      </w:r>
    </w:p>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F43E0F" w:rsidRDefault="00655F9B" w:rsidP="00B742A2">
            <w:pPr>
              <w:jc w:val="center"/>
              <w:rPr>
                <w:rFonts w:eastAsia="Arial Unicode MS"/>
                <w:b/>
              </w:rPr>
            </w:pPr>
            <w:r w:rsidRPr="00F43E0F">
              <w:rPr>
                <w:rFonts w:eastAsia="Arial Unicode MS"/>
                <w:b/>
              </w:rPr>
              <w:t>makroökonómia</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D3C10" w:rsidRDefault="00655F9B" w:rsidP="00B742A2">
            <w:pPr>
              <w:jc w:val="center"/>
              <w:rPr>
                <w:sz w:val="28"/>
              </w:rPr>
            </w:pPr>
            <w:r w:rsidRPr="008D3C10">
              <w:rPr>
                <w:sz w:val="28"/>
              </w:rPr>
              <w:t>GT_APSMN017</w:t>
            </w:r>
          </w:p>
          <w:p w:rsidR="00655F9B" w:rsidRPr="008D3C10" w:rsidRDefault="00655F9B" w:rsidP="00B742A2">
            <w:pPr>
              <w:jc w:val="center"/>
              <w:rPr>
                <w:sz w:val="28"/>
              </w:rPr>
            </w:pPr>
            <w:r w:rsidRPr="008D3C10">
              <w:rPr>
                <w:sz w:val="28"/>
              </w:rPr>
              <w:t>GT_APSM</w:t>
            </w:r>
            <w:r>
              <w:rPr>
                <w:sz w:val="28"/>
              </w:rPr>
              <w:t>S</w:t>
            </w:r>
            <w:r w:rsidRPr="008D3C10">
              <w:rPr>
                <w:sz w:val="28"/>
              </w:rPr>
              <w:t>N017</w:t>
            </w:r>
          </w:p>
          <w:p w:rsidR="00655F9B" w:rsidRPr="0087262E" w:rsidRDefault="00655F9B" w:rsidP="00B742A2">
            <w:pPr>
              <w:jc w:val="center"/>
              <w:rPr>
                <w:rFonts w:eastAsia="Arial Unicode MS"/>
                <w:b/>
              </w:rPr>
            </w:pP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F43E0F" w:rsidRDefault="00655F9B" w:rsidP="00B742A2">
            <w:pPr>
              <w:jc w:val="center"/>
              <w:rPr>
                <w:b/>
              </w:rPr>
            </w:pPr>
            <w:r w:rsidRPr="00F43E0F">
              <w:rPr>
                <w:b/>
              </w:rPr>
              <w:t>macroeconomics</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sidRPr="00932E3F">
              <w:rPr>
                <w:b/>
              </w:rPr>
              <w:t>Debreceni Egyetem Gazdaságtudományi Kar Közgazdaságtan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sidRPr="00932E3F">
              <w:rPr>
                <w:rFonts w:eastAsia="Arial Unicode MS"/>
                <w:b/>
              </w:rPr>
              <w:t>mikroökonómia</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Default="00655F9B" w:rsidP="00B742A2">
            <w:pPr>
              <w:jc w:val="center"/>
            </w:pPr>
            <w:r>
              <w:t>GT_APSN014</w:t>
            </w:r>
          </w:p>
          <w:p w:rsidR="00655F9B" w:rsidRPr="00AE0790" w:rsidRDefault="00655F9B" w:rsidP="00B742A2">
            <w:pPr>
              <w:jc w:val="center"/>
              <w:rPr>
                <w:rFonts w:eastAsia="Arial Unicode MS"/>
              </w:rPr>
            </w:pP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842E6" w:rsidRDefault="00655F9B" w:rsidP="00B742A2">
            <w:pPr>
              <w:jc w:val="center"/>
              <w:rPr>
                <w:b/>
                <w:sz w:val="16"/>
                <w:szCs w:val="16"/>
              </w:rPr>
            </w:pPr>
            <w:r w:rsidRPr="001842E6">
              <w:rPr>
                <w:b/>
                <w:sz w:val="16"/>
                <w:szCs w:val="16"/>
              </w:rPr>
              <w:t>egyetemi docens</w:t>
            </w: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rPr>
                <w:b/>
                <w:sz w:val="16"/>
                <w:szCs w:val="16"/>
              </w:rPr>
            </w:pP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842E6" w:rsidRDefault="00655F9B" w:rsidP="00B742A2">
            <w:pPr>
              <w:rPr>
                <w:b/>
                <w:sz w:val="16"/>
                <w:szCs w:val="16"/>
              </w:rPr>
            </w:pP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B21A18" w:rsidRDefault="00655F9B" w:rsidP="00B742A2">
            <w:pPr>
              <w:shd w:val="clear" w:color="auto" w:fill="E5DFEC"/>
              <w:suppressAutoHyphens/>
              <w:autoSpaceDE w:val="0"/>
              <w:spacing w:before="60" w:after="60"/>
              <w:ind w:left="417" w:right="113"/>
              <w:jc w:val="both"/>
            </w:pPr>
            <w:r>
              <w:t>megismerkedjenek</w:t>
            </w:r>
            <w:r w:rsidRPr="00657F4A">
              <w:t xml:space="preserv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w:t>
            </w:r>
            <w:r>
              <w:t>,</w:t>
            </w:r>
            <w:r w:rsidRPr="00657F4A">
              <w:t xml:space="preserve"> illetve gazdaságpolitikai akciók hatásainak elemzésében.</w:t>
            </w:r>
          </w:p>
          <w:p w:rsidR="00655F9B" w:rsidRPr="00B21A18" w:rsidRDefault="00655F9B" w:rsidP="00B742A2"/>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pPr>
            <w:r w:rsidRPr="003B7A95">
              <w:t>E</w:t>
            </w:r>
            <w:r>
              <w:t>lsajátította a gazdaság</w:t>
            </w:r>
            <w:r w:rsidRPr="003B7A95">
              <w:t xml:space="preserve"> makro szerveződési szintjeinek alapvető elméleteit és jellemzőit</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pPr>
            <w:r w:rsidRPr="001C76CE">
              <w:t>Fogékony az új információk befogadására, az új szakmai ismeretekre és módszertanokra</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rsidRPr="001C76CE">
              <w:t>Az elemzésekért, következtetéseiért és döntéseiért felelősséget vállal</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shd w:val="clear" w:color="auto" w:fill="E5DFEC"/>
              <w:suppressAutoHyphens/>
              <w:autoSpaceDE w:val="0"/>
              <w:spacing w:before="60" w:after="60"/>
              <w:ind w:left="417" w:right="113"/>
              <w:jc w:val="both"/>
            </w:pPr>
            <w:r w:rsidRPr="005E0A18">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az aggregált kereslet és az aggregált kínálat modellje. A rövid és a hosszú távú következtetések viszonya: a várakozásokkal kiegészített Phillips-görbe, és a fogyasztási függvény Friedman- és Modigliani-féle elméletei.</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Default="00655F9B" w:rsidP="00B742A2">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rsidR="00655F9B" w:rsidRDefault="00655F9B" w:rsidP="00B742A2">
            <w:pPr>
              <w:shd w:val="clear" w:color="auto" w:fill="E5DFEC"/>
              <w:suppressAutoHyphens/>
              <w:autoSpaceDE w:val="0"/>
              <w:ind w:left="420" w:right="113"/>
            </w:pPr>
            <w:r>
              <w:t>0 - 50% – elégtelen</w:t>
            </w:r>
          </w:p>
          <w:p w:rsidR="00655F9B" w:rsidRDefault="00655F9B" w:rsidP="00B742A2">
            <w:pPr>
              <w:shd w:val="clear" w:color="auto" w:fill="E5DFEC"/>
              <w:suppressAutoHyphens/>
              <w:autoSpaceDE w:val="0"/>
              <w:ind w:left="420" w:right="113"/>
            </w:pPr>
            <w:r>
              <w:t>50%+1 pont - 63% – elégséges</w:t>
            </w:r>
          </w:p>
          <w:p w:rsidR="00655F9B" w:rsidRDefault="00655F9B" w:rsidP="00B742A2">
            <w:pPr>
              <w:shd w:val="clear" w:color="auto" w:fill="E5DFEC"/>
              <w:suppressAutoHyphens/>
              <w:autoSpaceDE w:val="0"/>
              <w:ind w:left="420" w:right="113"/>
            </w:pPr>
            <w:r>
              <w:t>64% - 75% – közepes</w:t>
            </w:r>
          </w:p>
          <w:p w:rsidR="00655F9B" w:rsidRDefault="00655F9B" w:rsidP="00B742A2">
            <w:pPr>
              <w:shd w:val="clear" w:color="auto" w:fill="E5DFEC"/>
              <w:suppressAutoHyphens/>
              <w:autoSpaceDE w:val="0"/>
              <w:ind w:left="420" w:right="113"/>
            </w:pPr>
            <w:r>
              <w:t>76% - 86% – jó</w:t>
            </w:r>
          </w:p>
          <w:p w:rsidR="00655F9B" w:rsidRPr="00B21A18" w:rsidRDefault="00655F9B" w:rsidP="00B742A2">
            <w:pPr>
              <w:shd w:val="clear" w:color="auto" w:fill="E5DFEC"/>
              <w:suppressAutoHyphens/>
              <w:autoSpaceDE w:val="0"/>
              <w:ind w:left="420" w:right="113"/>
            </w:pPr>
            <w:r>
              <w:t>87% - 100% – jeles</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lastRenderedPageBreak/>
              <w:t xml:space="preserve">Kötelező </w:t>
            </w:r>
            <w:r>
              <w:rPr>
                <w:b/>
                <w:bCs/>
              </w:rPr>
              <w:t>szakirodalom</w:t>
            </w:r>
            <w:r w:rsidRPr="00B21A18">
              <w:rPr>
                <w:b/>
                <w:bCs/>
              </w:rPr>
              <w:t>:</w:t>
            </w:r>
          </w:p>
          <w:p w:rsidR="00655F9B" w:rsidRDefault="00655F9B" w:rsidP="00B742A2">
            <w:pPr>
              <w:shd w:val="clear" w:color="auto" w:fill="E5DFEC"/>
              <w:suppressAutoHyphens/>
              <w:autoSpaceDE w:val="0"/>
              <w:spacing w:before="60" w:after="60"/>
              <w:ind w:left="417" w:right="113"/>
            </w:pPr>
            <w:r>
              <w:t>Mankiw, G. (1999): Makroökonómia. Osiris, Budapest.</w:t>
            </w:r>
          </w:p>
          <w:p w:rsidR="00655F9B" w:rsidRDefault="00655F9B" w:rsidP="00B742A2">
            <w:pPr>
              <w:shd w:val="clear" w:color="auto" w:fill="E5DFEC"/>
              <w:suppressAutoHyphens/>
              <w:autoSpaceDE w:val="0"/>
              <w:spacing w:before="60" w:after="60"/>
              <w:ind w:left="417" w:right="113"/>
            </w:pPr>
            <w:r>
              <w:t>Misz József – Palotai Dániel (2004): Makroökonómia feladatgyűjtemény. Panem, Budapest.</w:t>
            </w:r>
          </w:p>
          <w:p w:rsidR="00655F9B" w:rsidRPr="00740E47" w:rsidRDefault="00655F9B" w:rsidP="00B742A2">
            <w:pPr>
              <w:rPr>
                <w:b/>
                <w:bCs/>
              </w:rPr>
            </w:pPr>
            <w:r w:rsidRPr="00740E47">
              <w:rPr>
                <w:b/>
                <w:bCs/>
              </w:rPr>
              <w:t>Ajánlott szakirodalom:</w:t>
            </w:r>
          </w:p>
          <w:p w:rsidR="00655F9B" w:rsidRPr="0062315F" w:rsidRDefault="00655F9B" w:rsidP="00B742A2">
            <w:pPr>
              <w:shd w:val="clear" w:color="auto" w:fill="E5DFEC"/>
              <w:suppressAutoHyphens/>
              <w:autoSpaceDE w:val="0"/>
              <w:spacing w:before="60" w:after="60"/>
              <w:ind w:left="417" w:right="113"/>
            </w:pPr>
            <w:r>
              <w:t>Mishkin, F. S.  (2020)</w:t>
            </w:r>
            <w:r w:rsidRPr="00FB76AE">
              <w:t xml:space="preserve">: </w:t>
            </w:r>
            <w:r>
              <w:t>Makroökonómia: Gazdaságpolitika és gyakorlat. Alinea Kiadó, Budapest.</w:t>
            </w:r>
          </w:p>
          <w:p w:rsidR="00655F9B" w:rsidRPr="00B21A18" w:rsidRDefault="00655F9B" w:rsidP="00B742A2">
            <w:pPr>
              <w:shd w:val="clear" w:color="auto" w:fill="E5DFEC"/>
              <w:suppressAutoHyphens/>
              <w:autoSpaceDE w:val="0"/>
              <w:spacing w:before="60" w:after="60"/>
              <w:ind w:left="417" w:right="113"/>
            </w:pPr>
            <w:r w:rsidRPr="00FB76AE">
              <w:t>Kaufmann, R. T.</w:t>
            </w:r>
            <w:r>
              <w:t xml:space="preserve"> (2002)</w:t>
            </w:r>
            <w:r w:rsidRPr="00FB76AE">
              <w:t xml:space="preserve">: </w:t>
            </w:r>
            <w:r w:rsidRPr="0062315F">
              <w:t xml:space="preserve">Makroökonómiai munkafüzet és feladatgyűjtemény N. Gregory Mankiw Makroökonómia című tankönyvéhez. </w:t>
            </w:r>
            <w:r>
              <w:t>Osiris, Budapest.</w:t>
            </w:r>
          </w:p>
        </w:tc>
      </w:tr>
    </w:tbl>
    <w:p w:rsidR="00655F9B" w:rsidRDefault="00655F9B" w:rsidP="00655F9B"/>
    <w:p w:rsidR="00655F9B" w:rsidRDefault="00655F9B" w:rsidP="00655F9B"/>
    <w:p w:rsidR="00655F9B" w:rsidRDefault="00655F9B" w:rsidP="00655F9B"/>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5245"/>
        <w:gridCol w:w="1559"/>
      </w:tblGrid>
      <w:tr w:rsidR="00655F9B" w:rsidRPr="007317D2" w:rsidTr="00B742A2">
        <w:tc>
          <w:tcPr>
            <w:tcW w:w="9171" w:type="dxa"/>
            <w:gridSpan w:val="3"/>
            <w:shd w:val="clear" w:color="auto" w:fill="auto"/>
          </w:tcPr>
          <w:p w:rsidR="00655F9B" w:rsidRPr="007317D2" w:rsidRDefault="00655F9B" w:rsidP="00B742A2">
            <w:pPr>
              <w:jc w:val="center"/>
              <w:rPr>
                <w:sz w:val="28"/>
                <w:szCs w:val="28"/>
              </w:rPr>
            </w:pPr>
            <w:r w:rsidRPr="007317D2">
              <w:rPr>
                <w:sz w:val="28"/>
                <w:szCs w:val="28"/>
              </w:rPr>
              <w:t>Heti bontott tematika</w:t>
            </w:r>
          </w:p>
        </w:tc>
      </w:tr>
      <w:tr w:rsidR="00655F9B" w:rsidRPr="007317D2" w:rsidTr="00B742A2">
        <w:tc>
          <w:tcPr>
            <w:tcW w:w="2367" w:type="dxa"/>
            <w:shd w:val="clear" w:color="auto" w:fill="auto"/>
            <w:vAlign w:val="center"/>
          </w:tcPr>
          <w:p w:rsidR="00655F9B" w:rsidRDefault="00655F9B" w:rsidP="00B742A2">
            <w:pPr>
              <w:jc w:val="center"/>
            </w:pPr>
            <w:r>
              <w:t>hét</w:t>
            </w:r>
          </w:p>
        </w:tc>
        <w:tc>
          <w:tcPr>
            <w:tcW w:w="5245" w:type="dxa"/>
            <w:shd w:val="clear" w:color="auto" w:fill="auto"/>
          </w:tcPr>
          <w:p w:rsidR="00655F9B" w:rsidRDefault="00655F9B" w:rsidP="00B742A2">
            <w:r>
              <w:t>téma</w:t>
            </w:r>
          </w:p>
        </w:tc>
        <w:tc>
          <w:tcPr>
            <w:tcW w:w="1559" w:type="dxa"/>
          </w:tcPr>
          <w:p w:rsidR="00655F9B" w:rsidRDefault="00655F9B" w:rsidP="00B742A2">
            <w:r>
              <w:t>tananyag</w:t>
            </w:r>
          </w:p>
        </w:tc>
      </w:tr>
      <w:tr w:rsidR="00655F9B" w:rsidRPr="007317D2" w:rsidTr="00B742A2">
        <w:tc>
          <w:tcPr>
            <w:tcW w:w="2367" w:type="dxa"/>
            <w:vMerge w:val="restart"/>
            <w:shd w:val="clear" w:color="auto" w:fill="auto"/>
            <w:vAlign w:val="center"/>
          </w:tcPr>
          <w:p w:rsidR="00655F9B" w:rsidRDefault="00655F9B" w:rsidP="00B742A2">
            <w:pPr>
              <w:jc w:val="center"/>
            </w:pPr>
            <w:r>
              <w:t>1.</w:t>
            </w:r>
          </w:p>
        </w:tc>
        <w:tc>
          <w:tcPr>
            <w:tcW w:w="5245" w:type="dxa"/>
            <w:shd w:val="clear" w:color="auto" w:fill="auto"/>
          </w:tcPr>
          <w:p w:rsidR="00655F9B" w:rsidRPr="00BF1195" w:rsidRDefault="00655F9B" w:rsidP="00B742A2">
            <w:r>
              <w:t>Bevezetés: A makroökonómia fő kérdései és módszertana; a makroökonómiai aggregátumok I</w:t>
            </w:r>
          </w:p>
        </w:tc>
        <w:tc>
          <w:tcPr>
            <w:tcW w:w="1559" w:type="dxa"/>
            <w:vMerge w:val="restart"/>
            <w:vAlign w:val="center"/>
          </w:tcPr>
          <w:p w:rsidR="00655F9B" w:rsidRDefault="00655F9B" w:rsidP="00B742A2">
            <w:r>
              <w:t>Mankiw: 1</w:t>
            </w:r>
            <w:proofErr w:type="gramStart"/>
            <w:r>
              <w:t>.,</w:t>
            </w:r>
            <w:proofErr w:type="gramEnd"/>
            <w:r>
              <w:t xml:space="preserve"> 2.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makroökonómiai jellegű problémák sajátosságai</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2.</w:t>
            </w:r>
          </w:p>
        </w:tc>
        <w:tc>
          <w:tcPr>
            <w:tcW w:w="5245" w:type="dxa"/>
            <w:shd w:val="clear" w:color="auto" w:fill="auto"/>
          </w:tcPr>
          <w:p w:rsidR="00655F9B" w:rsidRPr="00BF1195" w:rsidRDefault="00655F9B" w:rsidP="00B742A2">
            <w:r>
              <w:t>A makroökonómiai aggregátumok II</w:t>
            </w:r>
          </w:p>
        </w:tc>
        <w:tc>
          <w:tcPr>
            <w:tcW w:w="1559" w:type="dxa"/>
            <w:vMerge w:val="restart"/>
            <w:vAlign w:val="center"/>
          </w:tcPr>
          <w:p w:rsidR="00655F9B" w:rsidRDefault="00655F9B" w:rsidP="00B742A2">
            <w:r>
              <w:t>Mankiw: 2.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GDP és az infláció kiszámolásának alapelvei</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3.</w:t>
            </w:r>
          </w:p>
        </w:tc>
        <w:tc>
          <w:tcPr>
            <w:tcW w:w="5245" w:type="dxa"/>
            <w:shd w:val="clear" w:color="auto" w:fill="auto"/>
          </w:tcPr>
          <w:p w:rsidR="00655F9B" w:rsidRPr="00BF1195" w:rsidRDefault="00655F9B" w:rsidP="00B742A2">
            <w:pPr>
              <w:jc w:val="both"/>
            </w:pPr>
            <w:r w:rsidRPr="00175303">
              <w:t>A gazdaság hosszú távon: az árupiac és a kölcsönforrások piacának egyensúlya</w:t>
            </w:r>
          </w:p>
        </w:tc>
        <w:tc>
          <w:tcPr>
            <w:tcW w:w="1559" w:type="dxa"/>
            <w:vMerge w:val="restart"/>
            <w:vAlign w:val="center"/>
          </w:tcPr>
          <w:p w:rsidR="00655F9B" w:rsidRPr="00175303" w:rsidRDefault="00655F9B" w:rsidP="00B742A2">
            <w:r>
              <w:t>Mankiw: 3.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reálkamatláb árupiac-tisztító szerepe</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Pr="008C2B60" w:rsidRDefault="00655F9B" w:rsidP="00B742A2">
            <w:pPr>
              <w:jc w:val="center"/>
            </w:pPr>
            <w:r>
              <w:t>4.</w:t>
            </w:r>
          </w:p>
        </w:tc>
        <w:tc>
          <w:tcPr>
            <w:tcW w:w="5245" w:type="dxa"/>
            <w:shd w:val="clear" w:color="auto" w:fill="auto"/>
          </w:tcPr>
          <w:p w:rsidR="00655F9B" w:rsidRPr="00BF1195" w:rsidRDefault="00655F9B" w:rsidP="00B742A2">
            <w:pPr>
              <w:jc w:val="both"/>
            </w:pPr>
            <w:r w:rsidRPr="00175303">
              <w:t>A tényezőpiaci egyensúly és a jövedelemelosztás</w:t>
            </w:r>
          </w:p>
        </w:tc>
        <w:tc>
          <w:tcPr>
            <w:tcW w:w="1559" w:type="dxa"/>
            <w:vMerge w:val="restart"/>
            <w:vAlign w:val="center"/>
          </w:tcPr>
          <w:p w:rsidR="00655F9B" w:rsidRPr="00175303" w:rsidRDefault="00655F9B" w:rsidP="00B742A2">
            <w:r>
              <w:t>Mankiw: 3.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Az Euler-tétel és feltételei</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Pr="00673C2A" w:rsidRDefault="00655F9B" w:rsidP="00B742A2">
            <w:pPr>
              <w:jc w:val="center"/>
            </w:pPr>
            <w:r>
              <w:t>5.</w:t>
            </w:r>
          </w:p>
        </w:tc>
        <w:tc>
          <w:tcPr>
            <w:tcW w:w="5245" w:type="dxa"/>
            <w:shd w:val="clear" w:color="auto" w:fill="auto"/>
          </w:tcPr>
          <w:p w:rsidR="00655F9B" w:rsidRPr="00BF1195" w:rsidRDefault="00655F9B" w:rsidP="00B742A2">
            <w:r>
              <w:t>A munkapiac és munkanélküliség</w:t>
            </w:r>
          </w:p>
        </w:tc>
        <w:tc>
          <w:tcPr>
            <w:tcW w:w="1559" w:type="dxa"/>
            <w:vMerge w:val="restart"/>
            <w:vAlign w:val="center"/>
          </w:tcPr>
          <w:p w:rsidR="00655F9B" w:rsidRDefault="00655F9B" w:rsidP="00B742A2">
            <w:r>
              <w:t>Mankiw: 5.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természetes munkanélküliség okai</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6.</w:t>
            </w:r>
          </w:p>
        </w:tc>
        <w:tc>
          <w:tcPr>
            <w:tcW w:w="5245" w:type="dxa"/>
            <w:shd w:val="clear" w:color="auto" w:fill="auto"/>
          </w:tcPr>
          <w:p w:rsidR="00655F9B" w:rsidRPr="00BF1195" w:rsidRDefault="00655F9B" w:rsidP="00B742A2">
            <w:r>
              <w:t>A pénz funkciói a pénz mennyiségi elmélete</w:t>
            </w:r>
          </w:p>
        </w:tc>
        <w:tc>
          <w:tcPr>
            <w:tcW w:w="1559" w:type="dxa"/>
            <w:vMerge w:val="restart"/>
            <w:vAlign w:val="center"/>
          </w:tcPr>
          <w:p w:rsidR="00655F9B" w:rsidRDefault="00655F9B" w:rsidP="00B742A2">
            <w:r>
              <w:t>Mankiw: 6. és a 18.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Az infláció és a pénzkínálat hosszú távú kapcsolata</w:t>
            </w:r>
          </w:p>
        </w:tc>
        <w:tc>
          <w:tcPr>
            <w:tcW w:w="1559" w:type="dxa"/>
            <w:vMerge/>
            <w:vAlign w:val="center"/>
          </w:tcPr>
          <w:p w:rsidR="00655F9B" w:rsidRDefault="00655F9B" w:rsidP="00B742A2"/>
        </w:tc>
      </w:tr>
      <w:tr w:rsidR="00655F9B" w:rsidRPr="007317D2" w:rsidTr="00B742A2">
        <w:trPr>
          <w:trHeight w:val="194"/>
        </w:trPr>
        <w:tc>
          <w:tcPr>
            <w:tcW w:w="2367" w:type="dxa"/>
            <w:vMerge w:val="restart"/>
            <w:shd w:val="clear" w:color="auto" w:fill="auto"/>
            <w:vAlign w:val="center"/>
          </w:tcPr>
          <w:p w:rsidR="00655F9B" w:rsidRPr="00A8222F" w:rsidRDefault="00655F9B" w:rsidP="00B742A2">
            <w:pPr>
              <w:jc w:val="center"/>
            </w:pPr>
            <w:r>
              <w:t>7.</w:t>
            </w:r>
          </w:p>
        </w:tc>
        <w:tc>
          <w:tcPr>
            <w:tcW w:w="5245" w:type="dxa"/>
            <w:shd w:val="clear" w:color="auto" w:fill="auto"/>
          </w:tcPr>
          <w:p w:rsidR="00655F9B" w:rsidRPr="001730B1" w:rsidRDefault="00655F9B" w:rsidP="00B742A2">
            <w:r w:rsidRPr="001730B1">
              <w:t>Pénzkereslet, pénzkínálat</w:t>
            </w:r>
            <w:r>
              <w:t>, az infláció és költségei</w:t>
            </w:r>
          </w:p>
        </w:tc>
        <w:tc>
          <w:tcPr>
            <w:tcW w:w="1559" w:type="dxa"/>
            <w:vMerge w:val="restart"/>
            <w:shd w:val="clear" w:color="auto" w:fill="auto"/>
            <w:vAlign w:val="center"/>
          </w:tcPr>
          <w:p w:rsidR="00655F9B" w:rsidRPr="001730B1" w:rsidRDefault="00655F9B" w:rsidP="00B742A2">
            <w:r>
              <w:t>Mankiw: 6. és a 18. fejezet</w:t>
            </w:r>
          </w:p>
        </w:tc>
      </w:tr>
      <w:tr w:rsidR="00655F9B" w:rsidRPr="007317D2" w:rsidTr="00B742A2">
        <w:trPr>
          <w:trHeight w:val="194"/>
        </w:trPr>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1730B1" w:rsidRDefault="00655F9B" w:rsidP="00B742A2">
            <w:r>
              <w:t>TE: A pénzkereslet és a nominális illetve reál GDP kapcsolata, reál és nominális kamatláb, várt infláció szerepe</w:t>
            </w:r>
          </w:p>
        </w:tc>
        <w:tc>
          <w:tcPr>
            <w:tcW w:w="1559" w:type="dxa"/>
            <w:vMerge/>
            <w:shd w:val="clear" w:color="auto" w:fill="auto"/>
            <w:vAlign w:val="center"/>
          </w:tcPr>
          <w:p w:rsidR="00655F9B" w:rsidRPr="001730B1" w:rsidRDefault="00655F9B" w:rsidP="00B742A2"/>
        </w:tc>
      </w:tr>
      <w:tr w:rsidR="00655F9B" w:rsidRPr="007317D2" w:rsidTr="00B742A2">
        <w:trPr>
          <w:trHeight w:val="179"/>
        </w:trPr>
        <w:tc>
          <w:tcPr>
            <w:tcW w:w="2367" w:type="dxa"/>
            <w:vMerge w:val="restart"/>
            <w:shd w:val="clear" w:color="auto" w:fill="auto"/>
            <w:vAlign w:val="center"/>
          </w:tcPr>
          <w:p w:rsidR="00655F9B" w:rsidRPr="00A8222F" w:rsidRDefault="00655F9B" w:rsidP="00B742A2">
            <w:pPr>
              <w:jc w:val="center"/>
            </w:pPr>
            <w:r>
              <w:t>8.</w:t>
            </w:r>
          </w:p>
        </w:tc>
        <w:tc>
          <w:tcPr>
            <w:tcW w:w="5245" w:type="dxa"/>
            <w:shd w:val="clear" w:color="auto" w:fill="auto"/>
          </w:tcPr>
          <w:p w:rsidR="00655F9B" w:rsidRDefault="00655F9B" w:rsidP="00B742A2">
            <w:r w:rsidRPr="004A092B">
              <w:t>A keynesi kereszt</w:t>
            </w:r>
          </w:p>
        </w:tc>
        <w:tc>
          <w:tcPr>
            <w:tcW w:w="1559" w:type="dxa"/>
            <w:vMerge w:val="restart"/>
            <w:shd w:val="clear" w:color="auto" w:fill="auto"/>
            <w:vAlign w:val="center"/>
          </w:tcPr>
          <w:p w:rsidR="00655F9B" w:rsidRDefault="00655F9B" w:rsidP="00B742A2">
            <w:r w:rsidRPr="004A092B">
              <w:t>Mankiw: 9. fejezet</w:t>
            </w:r>
          </w:p>
        </w:tc>
      </w:tr>
      <w:tr w:rsidR="00655F9B" w:rsidRPr="007317D2" w:rsidTr="00B742A2">
        <w:trPr>
          <w:trHeight w:val="178"/>
        </w:trPr>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Default="00655F9B" w:rsidP="00B742A2">
            <w:r w:rsidRPr="004A092B">
              <w:t>TE: A kiadási és adómultiplikátor magyarázata</w:t>
            </w:r>
          </w:p>
        </w:tc>
        <w:tc>
          <w:tcPr>
            <w:tcW w:w="1559" w:type="dxa"/>
            <w:vMerge/>
            <w:shd w:val="clear" w:color="auto" w:fill="auto"/>
            <w:vAlign w:val="center"/>
          </w:tcPr>
          <w:p w:rsidR="00655F9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9.</w:t>
            </w:r>
          </w:p>
        </w:tc>
        <w:tc>
          <w:tcPr>
            <w:tcW w:w="5245" w:type="dxa"/>
            <w:shd w:val="clear" w:color="auto" w:fill="auto"/>
          </w:tcPr>
          <w:p w:rsidR="00655F9B" w:rsidRPr="00BF1195" w:rsidRDefault="00655F9B" w:rsidP="00B742A2">
            <w:r>
              <w:t>Az IS-LM-modell</w:t>
            </w:r>
          </w:p>
        </w:tc>
        <w:tc>
          <w:tcPr>
            <w:tcW w:w="1559" w:type="dxa"/>
            <w:vMerge w:val="restart"/>
            <w:vAlign w:val="center"/>
          </w:tcPr>
          <w:p w:rsidR="00655F9B" w:rsidRDefault="00655F9B" w:rsidP="00B742A2">
            <w:r>
              <w:t>Mankiw: 9.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pénz és az árupiaci folyamatok összefüggése</w:t>
            </w:r>
          </w:p>
        </w:tc>
        <w:tc>
          <w:tcPr>
            <w:tcW w:w="1559" w:type="dxa"/>
            <w:vMerge/>
            <w:vAlign w:val="center"/>
          </w:tcPr>
          <w:p w:rsidR="00655F9B" w:rsidRDefault="00655F9B" w:rsidP="00B742A2"/>
        </w:tc>
      </w:tr>
      <w:tr w:rsidR="00655F9B" w:rsidRPr="004A092B" w:rsidTr="00B742A2">
        <w:trPr>
          <w:trHeight w:val="194"/>
        </w:trPr>
        <w:tc>
          <w:tcPr>
            <w:tcW w:w="2367" w:type="dxa"/>
            <w:vMerge w:val="restart"/>
            <w:shd w:val="clear" w:color="auto" w:fill="auto"/>
            <w:vAlign w:val="center"/>
          </w:tcPr>
          <w:p w:rsidR="00655F9B" w:rsidRPr="004A092B" w:rsidRDefault="00655F9B" w:rsidP="00B742A2">
            <w:pPr>
              <w:jc w:val="center"/>
            </w:pPr>
            <w:r w:rsidRPr="004A092B">
              <w:t>10.</w:t>
            </w:r>
          </w:p>
        </w:tc>
        <w:tc>
          <w:tcPr>
            <w:tcW w:w="5245" w:type="dxa"/>
            <w:shd w:val="clear" w:color="auto" w:fill="auto"/>
          </w:tcPr>
          <w:p w:rsidR="00655F9B" w:rsidRPr="004A092B" w:rsidRDefault="00655F9B" w:rsidP="00B742A2">
            <w:r>
              <w:t>Gazdaságpolitikai az IS-LM modellben</w:t>
            </w:r>
          </w:p>
        </w:tc>
        <w:tc>
          <w:tcPr>
            <w:tcW w:w="1559" w:type="dxa"/>
            <w:vMerge w:val="restart"/>
            <w:shd w:val="clear" w:color="auto" w:fill="auto"/>
            <w:vAlign w:val="center"/>
          </w:tcPr>
          <w:p w:rsidR="00655F9B" w:rsidRPr="004A092B" w:rsidRDefault="00655F9B" w:rsidP="00B742A2">
            <w:r>
              <w:t>Mankiw: 10. fejezet</w:t>
            </w:r>
          </w:p>
        </w:tc>
      </w:tr>
      <w:tr w:rsidR="00655F9B" w:rsidRPr="004A092B" w:rsidTr="00B742A2">
        <w:trPr>
          <w:trHeight w:val="194"/>
        </w:trPr>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4A092B" w:rsidRDefault="00655F9B" w:rsidP="00B742A2">
            <w:r>
              <w:t>TE: A modellen belül értelmezhető fiskális és monetáris akciók hatása az outputra és a kamatlábra</w:t>
            </w:r>
          </w:p>
        </w:tc>
        <w:tc>
          <w:tcPr>
            <w:tcW w:w="1559" w:type="dxa"/>
            <w:vMerge/>
            <w:shd w:val="clear" w:color="auto" w:fill="auto"/>
            <w:vAlign w:val="center"/>
          </w:tcPr>
          <w:p w:rsidR="00655F9B" w:rsidRPr="004A092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11.</w:t>
            </w:r>
          </w:p>
        </w:tc>
        <w:tc>
          <w:tcPr>
            <w:tcW w:w="5245" w:type="dxa"/>
            <w:shd w:val="clear" w:color="auto" w:fill="auto"/>
          </w:tcPr>
          <w:p w:rsidR="00655F9B" w:rsidRPr="00BF1195" w:rsidRDefault="00655F9B" w:rsidP="00B742A2">
            <w:pPr>
              <w:jc w:val="both"/>
            </w:pPr>
            <w:r>
              <w:t>Aggregált kereslet és aggregált kínálat</w:t>
            </w:r>
          </w:p>
        </w:tc>
        <w:tc>
          <w:tcPr>
            <w:tcW w:w="1559" w:type="dxa"/>
            <w:vMerge w:val="restart"/>
            <w:vAlign w:val="center"/>
          </w:tcPr>
          <w:p w:rsidR="00655F9B" w:rsidRDefault="00655F9B" w:rsidP="00B742A2">
            <w:r>
              <w:t>Mankiw: 8.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ragadós árak szerepének megértése,</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Pr="00673C2A" w:rsidRDefault="00655F9B" w:rsidP="00B742A2">
            <w:pPr>
              <w:jc w:val="center"/>
            </w:pPr>
            <w:r>
              <w:t>12.</w:t>
            </w:r>
          </w:p>
        </w:tc>
        <w:tc>
          <w:tcPr>
            <w:tcW w:w="5245" w:type="dxa"/>
            <w:shd w:val="clear" w:color="auto" w:fill="auto"/>
          </w:tcPr>
          <w:p w:rsidR="00655F9B" w:rsidRPr="00BF1195" w:rsidRDefault="00655F9B" w:rsidP="00B742A2">
            <w:r>
              <w:t>A Phillips-görbe</w:t>
            </w:r>
          </w:p>
        </w:tc>
        <w:tc>
          <w:tcPr>
            <w:tcW w:w="1559" w:type="dxa"/>
            <w:vMerge w:val="restart"/>
            <w:vAlign w:val="center"/>
          </w:tcPr>
          <w:p w:rsidR="00655F9B" w:rsidRDefault="00655F9B" w:rsidP="00B742A2">
            <w:r>
              <w:t>Mankiw: 12. fejezet, 372-387. o., előadás</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Az infláció és a munkanélküliség rövid távú kapcsolata</w:t>
            </w:r>
          </w:p>
        </w:tc>
        <w:tc>
          <w:tcPr>
            <w:tcW w:w="1559" w:type="dxa"/>
            <w:vMerge/>
            <w:vAlign w:val="center"/>
          </w:tcPr>
          <w:p w:rsidR="00655F9B" w:rsidRDefault="00655F9B" w:rsidP="00B742A2"/>
        </w:tc>
      </w:tr>
      <w:tr w:rsidR="00655F9B" w:rsidRPr="007317D2" w:rsidTr="00B742A2">
        <w:tc>
          <w:tcPr>
            <w:tcW w:w="2367" w:type="dxa"/>
            <w:vMerge w:val="restart"/>
            <w:shd w:val="clear" w:color="auto" w:fill="auto"/>
            <w:vAlign w:val="center"/>
          </w:tcPr>
          <w:p w:rsidR="00655F9B" w:rsidRDefault="00655F9B" w:rsidP="00B742A2">
            <w:pPr>
              <w:jc w:val="center"/>
            </w:pPr>
            <w:r>
              <w:t>13.</w:t>
            </w:r>
          </w:p>
        </w:tc>
        <w:tc>
          <w:tcPr>
            <w:tcW w:w="5245" w:type="dxa"/>
            <w:shd w:val="clear" w:color="auto" w:fill="auto"/>
          </w:tcPr>
          <w:p w:rsidR="00655F9B" w:rsidRPr="00BF1195" w:rsidRDefault="00655F9B" w:rsidP="00B742A2">
            <w:r w:rsidRPr="00004DB7">
              <w:t>A fogyasztási függvény Friedman- és Modigliani-féle elméletei</w:t>
            </w:r>
          </w:p>
        </w:tc>
        <w:tc>
          <w:tcPr>
            <w:tcW w:w="1559" w:type="dxa"/>
            <w:vMerge w:val="restart"/>
            <w:vAlign w:val="center"/>
          </w:tcPr>
          <w:p w:rsidR="00655F9B" w:rsidRDefault="00655F9B" w:rsidP="00B742A2">
            <w:r w:rsidRPr="00A8222F">
              <w:t>Mankiw: 15. fejezet</w:t>
            </w:r>
          </w:p>
        </w:tc>
      </w:tr>
      <w:tr w:rsidR="00655F9B" w:rsidRPr="007317D2" w:rsidTr="00B742A2">
        <w:tc>
          <w:tcPr>
            <w:tcW w:w="2367" w:type="dxa"/>
            <w:vMerge/>
            <w:shd w:val="clear" w:color="auto" w:fill="auto"/>
            <w:vAlign w:val="center"/>
          </w:tcPr>
          <w:p w:rsidR="00655F9B" w:rsidRDefault="00655F9B" w:rsidP="00B742A2">
            <w:pPr>
              <w:jc w:val="center"/>
            </w:pPr>
          </w:p>
        </w:tc>
        <w:tc>
          <w:tcPr>
            <w:tcW w:w="5245" w:type="dxa"/>
            <w:shd w:val="clear" w:color="auto" w:fill="auto"/>
          </w:tcPr>
          <w:p w:rsidR="00655F9B" w:rsidRPr="00BF1195" w:rsidRDefault="00655F9B" w:rsidP="00B742A2">
            <w:pPr>
              <w:jc w:val="both"/>
            </w:pPr>
            <w:r>
              <w:t>TE: A jelenbeli fogyasztás és a jövőben várható jövedelem kapcsolata</w:t>
            </w:r>
          </w:p>
        </w:tc>
        <w:tc>
          <w:tcPr>
            <w:tcW w:w="1559" w:type="dxa"/>
            <w:vMerge/>
          </w:tcPr>
          <w:p w:rsidR="00655F9B" w:rsidRDefault="00655F9B" w:rsidP="00B742A2">
            <w:pPr>
              <w:jc w:val="both"/>
            </w:pPr>
          </w:p>
        </w:tc>
      </w:tr>
      <w:tr w:rsidR="00655F9B" w:rsidRPr="007317D2" w:rsidTr="00B742A2">
        <w:tc>
          <w:tcPr>
            <w:tcW w:w="2367" w:type="dxa"/>
            <w:vMerge w:val="restart"/>
            <w:shd w:val="clear" w:color="auto" w:fill="auto"/>
            <w:vAlign w:val="center"/>
          </w:tcPr>
          <w:p w:rsidR="00655F9B" w:rsidRDefault="00655F9B" w:rsidP="00B742A2">
            <w:pPr>
              <w:jc w:val="center"/>
            </w:pPr>
            <w:r>
              <w:t>14.</w:t>
            </w:r>
          </w:p>
        </w:tc>
        <w:tc>
          <w:tcPr>
            <w:tcW w:w="5245" w:type="dxa"/>
            <w:shd w:val="clear" w:color="auto" w:fill="auto"/>
          </w:tcPr>
          <w:p w:rsidR="00655F9B" w:rsidRPr="00BF1195" w:rsidRDefault="00655F9B" w:rsidP="00B742A2">
            <w:pPr>
              <w:jc w:val="both"/>
            </w:pPr>
            <w:r>
              <w:t>Összefoglalás</w:t>
            </w:r>
          </w:p>
        </w:tc>
        <w:tc>
          <w:tcPr>
            <w:tcW w:w="1559" w:type="dxa"/>
            <w:vMerge w:val="restart"/>
          </w:tcPr>
          <w:p w:rsidR="00655F9B" w:rsidRPr="00004DB7" w:rsidRDefault="00655F9B" w:rsidP="00B742A2">
            <w:pPr>
              <w:jc w:val="both"/>
            </w:pPr>
          </w:p>
        </w:tc>
      </w:tr>
      <w:tr w:rsidR="00655F9B" w:rsidRPr="007317D2" w:rsidTr="00B742A2">
        <w:trPr>
          <w:trHeight w:val="70"/>
        </w:trPr>
        <w:tc>
          <w:tcPr>
            <w:tcW w:w="2367" w:type="dxa"/>
            <w:vMerge/>
            <w:shd w:val="clear" w:color="auto" w:fill="auto"/>
          </w:tcPr>
          <w:p w:rsidR="00655F9B" w:rsidRDefault="00655F9B" w:rsidP="00B742A2">
            <w:pPr>
              <w:jc w:val="both"/>
            </w:pPr>
          </w:p>
        </w:tc>
        <w:tc>
          <w:tcPr>
            <w:tcW w:w="5245" w:type="dxa"/>
            <w:shd w:val="clear" w:color="auto" w:fill="auto"/>
          </w:tcPr>
          <w:p w:rsidR="00655F9B" w:rsidRPr="00BF1195" w:rsidRDefault="00655F9B" w:rsidP="00B742A2">
            <w:pPr>
              <w:jc w:val="both"/>
            </w:pPr>
            <w:r>
              <w:t>TE: A félév során áttekintett témák kapcsolódási pontjainak jobb megértése</w:t>
            </w:r>
          </w:p>
        </w:tc>
        <w:tc>
          <w:tcPr>
            <w:tcW w:w="1559" w:type="dxa"/>
            <w:vMerge/>
          </w:tcPr>
          <w:p w:rsidR="00655F9B" w:rsidRDefault="00655F9B" w:rsidP="00B742A2">
            <w:pPr>
              <w:jc w:val="both"/>
            </w:pPr>
          </w:p>
        </w:tc>
      </w:tr>
    </w:tbl>
    <w:p w:rsidR="00655F9B" w:rsidRDefault="00655F9B" w:rsidP="00655F9B">
      <w:r>
        <w:t>*TE tanulási eredmények</w:t>
      </w:r>
    </w:p>
    <w:p w:rsidR="00655F9B" w:rsidRDefault="00655F9B" w:rsidP="00655F9B"/>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F43E0F" w:rsidRDefault="00655F9B" w:rsidP="00B742A2">
            <w:pPr>
              <w:jc w:val="center"/>
              <w:rPr>
                <w:rFonts w:eastAsia="Arial Unicode MS"/>
                <w:b/>
              </w:rPr>
            </w:pPr>
            <w:r>
              <w:rPr>
                <w:rFonts w:eastAsia="Arial Unicode MS"/>
                <w:b/>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rFonts w:eastAsia="Arial Unicode MS"/>
                <w:b/>
              </w:rPr>
            </w:pPr>
            <w:r>
              <w:t>GT_APSN023-17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F43E0F" w:rsidRDefault="00655F9B" w:rsidP="00B742A2">
            <w:pPr>
              <w:jc w:val="center"/>
              <w:rPr>
                <w:b/>
              </w:rPr>
            </w:pPr>
            <w:r>
              <w:rPr>
                <w:b/>
              </w:rPr>
              <w:t>International Economics</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r>
              <w:rPr>
                <w:b/>
                <w:bCs/>
                <w:sz w:val="24"/>
                <w:szCs w:val="24"/>
              </w:rPr>
              <w:t>2020/2021.</w:t>
            </w:r>
            <w:r w:rsidRPr="001470CC">
              <w:rPr>
                <w:b/>
                <w:bCs/>
                <w:sz w:val="24"/>
                <w:szCs w:val="24"/>
              </w:rPr>
              <w:t xml:space="preserve"> tanév </w:t>
            </w:r>
            <w:r>
              <w:rPr>
                <w:b/>
                <w:bCs/>
                <w:sz w:val="24"/>
                <w:szCs w:val="24"/>
              </w:rPr>
              <w:t>2</w:t>
            </w:r>
            <w:r w:rsidRPr="001470CC">
              <w:rPr>
                <w:b/>
                <w:bCs/>
                <w:sz w:val="24"/>
                <w:szCs w:val="24"/>
              </w:rPr>
              <w:t>. félév</w:t>
            </w: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sidRPr="00932E3F">
              <w:rPr>
                <w:b/>
              </w:rPr>
              <w:t>Debreceni Egyetem Gazdaságtudományi Kar Közgazdaságtan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t>GT_APSN017</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48721C" w:rsidRDefault="00655F9B" w:rsidP="00B742A2">
            <w:pPr>
              <w:jc w:val="center"/>
              <w:rPr>
                <w:b/>
                <w:sz w:val="16"/>
                <w:szCs w:val="16"/>
              </w:rPr>
            </w:pPr>
            <w:r w:rsidRPr="0048721C">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655F9B" w:rsidRPr="0048721C" w:rsidRDefault="00655F9B" w:rsidP="00B742A2">
            <w:pPr>
              <w:rPr>
                <w:rFonts w:eastAsia="Arial Unicode MS"/>
                <w:sz w:val="16"/>
                <w:szCs w:val="16"/>
              </w:rPr>
            </w:pPr>
            <w:r w:rsidRPr="0048721C">
              <w:t>beosztása</w:t>
            </w:r>
            <w:r w:rsidRPr="0048721C">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48721C" w:rsidRDefault="00655F9B" w:rsidP="00B742A2">
            <w:pPr>
              <w:jc w:val="center"/>
              <w:rPr>
                <w:b/>
                <w:sz w:val="16"/>
                <w:szCs w:val="16"/>
              </w:rPr>
            </w:pPr>
            <w:r w:rsidRPr="0048721C">
              <w:rPr>
                <w:b/>
                <w:sz w:val="16"/>
                <w:szCs w:val="16"/>
              </w:rPr>
              <w:t>egyetemi docens</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B21A18" w:rsidRDefault="00655F9B" w:rsidP="00B742A2">
            <w:pPr>
              <w:shd w:val="clear" w:color="auto" w:fill="E5DFEC"/>
              <w:suppressAutoHyphens/>
              <w:autoSpaceDE w:val="0"/>
              <w:spacing w:before="60" w:after="60"/>
              <w:ind w:left="417" w:right="113"/>
              <w:jc w:val="both"/>
            </w:pPr>
            <w:r>
              <w:t xml:space="preserve">megismerjék </w:t>
            </w:r>
            <w:r w:rsidRPr="0065394E">
              <w:t>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pPr>
            <w:r w:rsidRPr="003B7A95">
              <w:t>E</w:t>
            </w:r>
            <w:r>
              <w:t>lsajátította a gazdaság</w:t>
            </w:r>
            <w:r w:rsidRPr="003B7A95">
              <w:t xml:space="preserve"> </w:t>
            </w:r>
            <w:r>
              <w:t xml:space="preserve">mikro és </w:t>
            </w:r>
            <w:r w:rsidRPr="003B7A95">
              <w:t>makro szerveződési szintjeinek alapvető elméleteit és jellemzőit</w:t>
            </w:r>
          </w:p>
          <w:p w:rsidR="00655F9B" w:rsidRPr="00B21A18" w:rsidRDefault="00655F9B" w:rsidP="00B742A2">
            <w:pPr>
              <w:ind w:left="402"/>
              <w:jc w:val="both"/>
              <w:rPr>
                <w:i/>
              </w:rPr>
            </w:pPr>
            <w:r w:rsidRPr="00B21A18">
              <w:rPr>
                <w:i/>
              </w:rPr>
              <w:t>Képesség:</w:t>
            </w:r>
          </w:p>
          <w:p w:rsidR="00655F9B" w:rsidRPr="00B21A18" w:rsidRDefault="00655F9B" w:rsidP="00B742A2">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pPr>
            <w:r w:rsidRPr="001C76CE">
              <w:t>Fogékony az új információk befogadására, az új szakmai ismeretekre és módszertanokra</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rsidRPr="001C76CE">
              <w:t>Az elemzésekért, következtetéseiért és döntéseiért felelősséget vállal</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shd w:val="clear" w:color="auto" w:fill="E5DFEC"/>
              <w:suppressAutoHyphens/>
              <w:autoSpaceDE w:val="0"/>
              <w:spacing w:before="60" w:after="60"/>
              <w:ind w:left="417" w:right="113"/>
              <w:jc w:val="both"/>
            </w:pPr>
            <w: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Default="00655F9B" w:rsidP="00B742A2">
            <w:pPr>
              <w:shd w:val="clear" w:color="auto" w:fill="E5DFEC"/>
              <w:suppressAutoHyphens/>
              <w:autoSpaceDE w:val="0"/>
              <w:ind w:left="420" w:right="113"/>
            </w:pPr>
            <w:r>
              <w:t>Az aláírás megszerzéséhez kötelező a szemináriumi órákon való jelenlét, maximum 3 hiányzás megengedett a félév során. A félév során a hallgatók önállóan feladatokat oldhatnak meg, amelynek eredménye javíthatja az írásbeli vizsga eredményét. Az írásbeli vizsgán elért eredmény, illetve a félévközi feladatmegoldással szerzett pontok adják a kollokviumi jegyet az alábbiak szerint:</w:t>
            </w:r>
          </w:p>
          <w:p w:rsidR="00655F9B" w:rsidRDefault="00655F9B" w:rsidP="00B742A2">
            <w:pPr>
              <w:shd w:val="clear" w:color="auto" w:fill="E5DFEC"/>
              <w:suppressAutoHyphens/>
              <w:autoSpaceDE w:val="0"/>
              <w:ind w:left="420" w:right="113"/>
            </w:pPr>
            <w:r>
              <w:t>0 - 50% – elégtelen</w:t>
            </w:r>
          </w:p>
          <w:p w:rsidR="00655F9B" w:rsidRDefault="00655F9B" w:rsidP="00B742A2">
            <w:pPr>
              <w:shd w:val="clear" w:color="auto" w:fill="E5DFEC"/>
              <w:suppressAutoHyphens/>
              <w:autoSpaceDE w:val="0"/>
              <w:ind w:left="420" w:right="113"/>
            </w:pPr>
            <w:r>
              <w:t>50,01% - 64% – elégséges</w:t>
            </w:r>
          </w:p>
          <w:p w:rsidR="00655F9B" w:rsidRDefault="00655F9B" w:rsidP="00B742A2">
            <w:pPr>
              <w:shd w:val="clear" w:color="auto" w:fill="E5DFEC"/>
              <w:suppressAutoHyphens/>
              <w:autoSpaceDE w:val="0"/>
              <w:ind w:left="420" w:right="113"/>
            </w:pPr>
            <w:r>
              <w:t>64,01% - 76% – közepes</w:t>
            </w:r>
          </w:p>
          <w:p w:rsidR="00655F9B" w:rsidRDefault="00655F9B" w:rsidP="00B742A2">
            <w:pPr>
              <w:shd w:val="clear" w:color="auto" w:fill="E5DFEC"/>
              <w:suppressAutoHyphens/>
              <w:autoSpaceDE w:val="0"/>
              <w:ind w:left="420" w:right="113"/>
            </w:pPr>
            <w:r>
              <w:t>76,01% - 87% – jó</w:t>
            </w:r>
          </w:p>
          <w:p w:rsidR="00655F9B" w:rsidRDefault="00655F9B" w:rsidP="00B742A2">
            <w:pPr>
              <w:shd w:val="clear" w:color="auto" w:fill="E5DFEC"/>
              <w:suppressAutoHyphens/>
              <w:autoSpaceDE w:val="0"/>
              <w:ind w:left="420" w:right="113"/>
            </w:pPr>
            <w:r>
              <w:t>87,01% - 100% – jeles</w:t>
            </w:r>
          </w:p>
          <w:p w:rsidR="00655F9B" w:rsidRPr="00B21A18" w:rsidRDefault="00655F9B" w:rsidP="00B742A2"/>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Pr="00710DD5" w:rsidRDefault="00655F9B" w:rsidP="00B742A2">
            <w:pPr>
              <w:shd w:val="clear" w:color="auto" w:fill="E5DFEC"/>
              <w:suppressAutoHyphens/>
              <w:autoSpaceDE w:val="0"/>
              <w:ind w:left="420" w:right="113"/>
            </w:pPr>
            <w:r w:rsidRPr="004916A2">
              <w:t>Bock Gyula – Misz József: Nemzetközi közgazdaságtan. Trimester, Tatabánya, 2006.</w:t>
            </w:r>
          </w:p>
          <w:p w:rsidR="00655F9B" w:rsidRPr="004916A2" w:rsidRDefault="00655F9B" w:rsidP="00B742A2">
            <w:pPr>
              <w:shd w:val="clear" w:color="auto" w:fill="E5DFEC"/>
              <w:suppressAutoHyphens/>
              <w:autoSpaceDE w:val="0"/>
              <w:ind w:left="420" w:right="113"/>
            </w:pPr>
            <w:r w:rsidRPr="004916A2">
              <w:t>Bock Gyula – Misz József: Nemzetközi közgazdaságtan feladatok gyűjteménye. Trimester, Tatabánya, 2002. (vagy: Bock Gyula: Nemzetközi közgazdaságtan feladatok. Trimester, Tatabánya, 2007.)</w:t>
            </w:r>
          </w:p>
          <w:p w:rsidR="00655F9B" w:rsidRPr="004916A2" w:rsidRDefault="00655F9B" w:rsidP="00B742A2">
            <w:pPr>
              <w:shd w:val="clear" w:color="auto" w:fill="E5DFEC"/>
              <w:suppressAutoHyphens/>
              <w:autoSpaceDE w:val="0"/>
              <w:ind w:left="420" w:right="113"/>
            </w:pPr>
            <w:r w:rsidRPr="004916A2">
              <w:lastRenderedPageBreak/>
              <w:t>Bock Gyula – Martin Hajdu György – Réz András – Tóth Ferenc: Nemzetközi közgazdaságtan. Aula Kiadó, Budapest, 1995.</w:t>
            </w:r>
          </w:p>
          <w:p w:rsidR="00655F9B" w:rsidRDefault="00655F9B" w:rsidP="00B742A2">
            <w:pPr>
              <w:shd w:val="clear" w:color="auto" w:fill="E5DFEC"/>
              <w:suppressAutoHyphens/>
              <w:autoSpaceDE w:val="0"/>
              <w:ind w:left="420" w:right="113"/>
            </w:pPr>
            <w:r w:rsidRPr="004916A2">
              <w:t>Major Klára – Szabó-Bakos Eszter – Szilágyi Katalin: Nemzetközi gazdaságtan feladatgyűjtemény. Panem Könyvkiadó, 2004, Budapest</w:t>
            </w:r>
          </w:p>
          <w:p w:rsidR="00655F9B" w:rsidRPr="00740E47" w:rsidRDefault="00655F9B" w:rsidP="00B742A2">
            <w:pPr>
              <w:rPr>
                <w:b/>
                <w:bCs/>
              </w:rPr>
            </w:pPr>
            <w:r w:rsidRPr="00740E47">
              <w:rPr>
                <w:b/>
                <w:bCs/>
              </w:rPr>
              <w:t>Ajánlott szakirodalom:</w:t>
            </w:r>
          </w:p>
          <w:p w:rsidR="00655F9B" w:rsidRPr="00B21A18" w:rsidRDefault="00655F9B" w:rsidP="00B742A2">
            <w:pPr>
              <w:shd w:val="clear" w:color="auto" w:fill="E5DFEC"/>
              <w:suppressAutoHyphens/>
              <w:autoSpaceDE w:val="0"/>
              <w:spacing w:before="60" w:after="60"/>
              <w:ind w:left="417" w:right="113"/>
            </w:pPr>
            <w:r w:rsidRPr="004916A2">
              <w:t>Paul R. Krugman – Maurice Obstfeld: Nemzetközi gazdaságtan. Elmélet és gazdaságpolitika. Panem Könyvkiadó, 2003, Budapest</w:t>
            </w:r>
            <w:r>
              <w:t>.</w:t>
            </w:r>
          </w:p>
        </w:tc>
      </w:tr>
    </w:tbl>
    <w:p w:rsidR="00655F9B" w:rsidRDefault="00655F9B" w:rsidP="00655F9B"/>
    <w:p w:rsidR="00655F9B" w:rsidRDefault="00655F9B" w:rsidP="00655F9B"/>
    <w:p w:rsidR="00655F9B" w:rsidRDefault="00655F9B" w:rsidP="00655F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655F9B" w:rsidRPr="007317D2" w:rsidTr="00B742A2">
        <w:tc>
          <w:tcPr>
            <w:tcW w:w="9024" w:type="dxa"/>
            <w:gridSpan w:val="2"/>
            <w:shd w:val="clear" w:color="auto" w:fill="auto"/>
          </w:tcPr>
          <w:p w:rsidR="00655F9B" w:rsidRPr="007317D2" w:rsidRDefault="00655F9B" w:rsidP="00B742A2">
            <w:pPr>
              <w:jc w:val="center"/>
              <w:rPr>
                <w:sz w:val="28"/>
                <w:szCs w:val="28"/>
              </w:rPr>
            </w:pPr>
            <w:r w:rsidRPr="007317D2">
              <w:rPr>
                <w:sz w:val="28"/>
                <w:szCs w:val="28"/>
              </w:rPr>
              <w:t>Heti bontott tematika</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4916A2" w:rsidRDefault="00655F9B" w:rsidP="00B742A2">
            <w:r w:rsidRPr="004916A2">
              <w:t>Bevezetés: a nemzetközi közgazdaságtan tárgya és legfontosabb kérdései, a zárt és a nyitott gazdaság elemzésének eltérése</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nemzetközi közgazdaságtan fő kérdései. A mikro- és makroökonómiai tudás alkalmazásának szükségessége</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A nemzetközi munkamegosztás alapelve: a komparatív előnyök tana. A ricardói modell</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komparatív előny fogalmának megértése, a komparatív előny és a kereskedelem szerkezete közötti összefüggés</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Csökkenő hozadék a ricardói modellben. A nemzetközi kereskedelem alapmodellje</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termelési lehetőségek határa a neoklasszikus feltevések szerint, az autark és a szabadkereskedelem melletti egyensúly kis ország esetén</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A Heckscher-Ohlin modell. Leontief paradoxon</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tétel megfogalmazása és értelmezése: relatív tényezőellátottság, tényezőintenzitás. Teljesülnek-e a modell predikciói?</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A k</w:t>
            </w:r>
            <w:r>
              <w:t xml:space="preserve">ereskedelempolitika eszközei </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protekcionista eszközök osztályozása, a vám jóléti hatása parciális elemzéssel; a kvóta jóléti hatása parciális elemzéssel.</w:t>
            </w:r>
          </w:p>
        </w:tc>
      </w:tr>
      <w:tr w:rsidR="00655F9B" w:rsidRPr="007317D2" w:rsidTr="00B742A2">
        <w:trPr>
          <w:trHeight w:val="233"/>
        </w:trPr>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055253" w:rsidRDefault="00655F9B" w:rsidP="00B742A2">
            <w:pPr>
              <w:jc w:val="both"/>
            </w:pPr>
            <w:r w:rsidRPr="00055253">
              <w:t>Protekcionizmus mellett és ellene szóló érvek</w:t>
            </w:r>
          </w:p>
        </w:tc>
      </w:tr>
      <w:tr w:rsidR="00655F9B" w:rsidRPr="007317D2" w:rsidTr="00B742A2">
        <w:trPr>
          <w:trHeight w:val="232"/>
        </w:trPr>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055253" w:rsidRDefault="00655F9B" w:rsidP="00B742A2">
            <w:pPr>
              <w:jc w:val="both"/>
            </w:pPr>
            <w:r w:rsidRPr="00055253">
              <w:t>TE: A protekcionista gazdaságpolitika értékelése, néhány megállapítás a protekcionizmus politikai gazdaságtanából</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A n</w:t>
            </w:r>
            <w:r w:rsidRPr="004916A2">
              <w:t>emzetközi fizetési mérleg</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nemzetközi fizetési mérleg</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Devizapiac, kamatparitás</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Az árfolyammal és a devizapiaci tranzakciókkal kapcsolatos legalapvetőbb fogalmak</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Árfolyamrezsimek</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rögzített és a lebegő árfolyamrezsim közötti különbségek, a devizapiaci intervenció szerepe és értelmezése, a gyakorlatban létező árfolyamrezsim-típusok éttekintése</w:t>
            </w:r>
          </w:p>
        </w:tc>
      </w:tr>
      <w:tr w:rsidR="00655F9B" w:rsidRPr="007317D2" w:rsidTr="00B742A2">
        <w:trPr>
          <w:trHeight w:val="194"/>
        </w:trPr>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r w:rsidRPr="004916A2">
              <w:t>Valutaárfolyam-elméletek</w:t>
            </w:r>
            <w:r>
              <w:t xml:space="preserve"> I</w:t>
            </w:r>
          </w:p>
        </w:tc>
      </w:tr>
      <w:tr w:rsidR="00655F9B" w:rsidRPr="007317D2" w:rsidTr="00B742A2">
        <w:trPr>
          <w:trHeight w:val="194"/>
        </w:trPr>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r>
              <w:t xml:space="preserve">TE: A </w:t>
            </w:r>
            <w:proofErr w:type="gramStart"/>
            <w:r>
              <w:t>kamatparitás</w:t>
            </w:r>
            <w:proofErr w:type="gramEnd"/>
            <w:r>
              <w:t xml:space="preserve"> mint árfolyamelmélet, </w:t>
            </w:r>
          </w:p>
        </w:tc>
      </w:tr>
      <w:tr w:rsidR="00655F9B" w:rsidRPr="007317D2" w:rsidTr="00B742A2">
        <w:trPr>
          <w:trHeight w:val="179"/>
        </w:trPr>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r w:rsidRPr="004916A2">
              <w:t>Valutaárfolyam-elméletek</w:t>
            </w:r>
            <w:r>
              <w:t xml:space="preserve"> II</w:t>
            </w:r>
          </w:p>
        </w:tc>
      </w:tr>
      <w:tr w:rsidR="00655F9B" w:rsidRPr="007317D2" w:rsidTr="00B742A2">
        <w:trPr>
          <w:trHeight w:val="178"/>
        </w:trPr>
        <w:tc>
          <w:tcPr>
            <w:tcW w:w="924" w:type="dxa"/>
            <w:vMerge/>
            <w:shd w:val="clear" w:color="auto" w:fill="auto"/>
            <w:vAlign w:val="center"/>
          </w:tcPr>
          <w:p w:rsidR="00655F9B" w:rsidRDefault="00655F9B" w:rsidP="00B742A2">
            <w:pPr>
              <w:numPr>
                <w:ilvl w:val="0"/>
                <w:numId w:val="1"/>
              </w:numPr>
              <w:ind w:left="0" w:firstLine="0"/>
              <w:jc w:val="center"/>
            </w:pPr>
          </w:p>
        </w:tc>
        <w:tc>
          <w:tcPr>
            <w:tcW w:w="8100" w:type="dxa"/>
            <w:shd w:val="clear" w:color="auto" w:fill="auto"/>
          </w:tcPr>
          <w:p w:rsidR="00655F9B" w:rsidRDefault="00655F9B" w:rsidP="00B742A2">
            <w:r>
              <w:t xml:space="preserve">TE: A </w:t>
            </w:r>
            <w:proofErr w:type="gramStart"/>
            <w:r>
              <w:t>kamatparitás</w:t>
            </w:r>
            <w:proofErr w:type="gramEnd"/>
            <w:r>
              <w:t xml:space="preserve"> mint árfolyamelmélet, az abszolút és a relatív vásárlóerő-paritás</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Nyitott gazdaság rövid távú egyensúlya</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Rövid távú jövedelemmeghatározódás zárt tőkepiacú nyitott gazdaságban</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rsidRPr="004916A2">
              <w:t>Nemzetközi pénzügyi rendszer</w:t>
            </w:r>
          </w:p>
        </w:tc>
      </w:tr>
      <w:tr w:rsidR="00655F9B" w:rsidRPr="007317D2" w:rsidTr="00B742A2">
        <w:tc>
          <w:tcPr>
            <w:tcW w:w="924" w:type="dxa"/>
            <w:vMerge/>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TE: A nemzetközi pénzügyi rendszer fejlődésének négy fő állomása és azok rövid jellemzése</w:t>
            </w:r>
          </w:p>
        </w:tc>
      </w:tr>
      <w:tr w:rsidR="00655F9B" w:rsidRPr="007317D2" w:rsidTr="00B742A2">
        <w:tc>
          <w:tcPr>
            <w:tcW w:w="924" w:type="dxa"/>
            <w:vMerge w:val="restart"/>
            <w:shd w:val="clear" w:color="auto" w:fill="auto"/>
            <w:vAlign w:val="center"/>
          </w:tcPr>
          <w:p w:rsidR="00655F9B" w:rsidRPr="007317D2" w:rsidRDefault="00655F9B" w:rsidP="00B742A2">
            <w:pPr>
              <w:numPr>
                <w:ilvl w:val="0"/>
                <w:numId w:val="1"/>
              </w:numPr>
              <w:ind w:left="0" w:firstLine="0"/>
              <w:jc w:val="center"/>
            </w:pPr>
          </w:p>
        </w:tc>
        <w:tc>
          <w:tcPr>
            <w:tcW w:w="8100" w:type="dxa"/>
            <w:shd w:val="clear" w:color="auto" w:fill="auto"/>
          </w:tcPr>
          <w:p w:rsidR="00655F9B" w:rsidRPr="00BF1195" w:rsidRDefault="00655F9B" w:rsidP="00B742A2">
            <w:pPr>
              <w:jc w:val="both"/>
            </w:pPr>
            <w:r>
              <w:t>Összefoglalás</w:t>
            </w:r>
          </w:p>
        </w:tc>
      </w:tr>
      <w:tr w:rsidR="00655F9B" w:rsidRPr="007317D2" w:rsidTr="00B742A2">
        <w:trPr>
          <w:trHeight w:val="70"/>
        </w:trPr>
        <w:tc>
          <w:tcPr>
            <w:tcW w:w="924" w:type="dxa"/>
            <w:vMerge/>
            <w:shd w:val="clear" w:color="auto" w:fill="auto"/>
          </w:tcPr>
          <w:p w:rsidR="00655F9B" w:rsidRPr="007317D2" w:rsidRDefault="00655F9B" w:rsidP="00B742A2">
            <w:pPr>
              <w:numPr>
                <w:ilvl w:val="0"/>
                <w:numId w:val="1"/>
              </w:numPr>
            </w:pPr>
          </w:p>
        </w:tc>
        <w:tc>
          <w:tcPr>
            <w:tcW w:w="8100" w:type="dxa"/>
            <w:shd w:val="clear" w:color="auto" w:fill="auto"/>
          </w:tcPr>
          <w:p w:rsidR="00655F9B" w:rsidRPr="00BF1195" w:rsidRDefault="00655F9B" w:rsidP="00B742A2">
            <w:pPr>
              <w:jc w:val="both"/>
            </w:pPr>
            <w:r>
              <w:t>TE: A félév rendszerezett áttekintése</w:t>
            </w:r>
          </w:p>
        </w:tc>
      </w:tr>
    </w:tbl>
    <w:p w:rsidR="00655F9B" w:rsidRDefault="00655F9B" w:rsidP="00655F9B">
      <w:r>
        <w:t>*TE tanulási eredmények</w:t>
      </w:r>
    </w:p>
    <w:p w:rsidR="00655F9B" w:rsidRDefault="00655F9B" w:rsidP="00655F9B"/>
    <w:p w:rsidR="00655F9B" w:rsidRDefault="00655F9B">
      <w:pPr>
        <w:spacing w:after="160" w:line="259" w:lineRule="auto"/>
      </w:pPr>
      <w:r>
        <w:br w:type="page"/>
      </w:r>
    </w:p>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szCs w:val="16"/>
              </w:rPr>
              <w:t>Pénzügytan</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Default="00655F9B" w:rsidP="00B742A2">
            <w:pPr>
              <w:jc w:val="center"/>
              <w:rPr>
                <w:rFonts w:eastAsia="Arial Unicode MS"/>
              </w:rPr>
            </w:pPr>
            <w:r>
              <w:rPr>
                <w:rFonts w:eastAsia="Arial Unicode MS"/>
              </w:rPr>
              <w:t>GT_APSN</w:t>
            </w:r>
            <w:r w:rsidRPr="00840836">
              <w:rPr>
                <w:rFonts w:eastAsia="Arial Unicode MS"/>
              </w:rPr>
              <w:t>009</w:t>
            </w:r>
            <w:r>
              <w:rPr>
                <w:rFonts w:eastAsia="Arial Unicode MS"/>
              </w:rPr>
              <w:t>-17</w:t>
            </w:r>
          </w:p>
          <w:p w:rsidR="00655F9B" w:rsidRDefault="00655F9B" w:rsidP="00B742A2">
            <w:pPr>
              <w:jc w:val="center"/>
              <w:rPr>
                <w:rFonts w:eastAsia="Arial Unicode MS"/>
              </w:rPr>
            </w:pPr>
            <w:r>
              <w:rPr>
                <w:rFonts w:eastAsia="Arial Unicode MS"/>
              </w:rPr>
              <w:t>GT_FPSN011-17</w:t>
            </w:r>
          </w:p>
          <w:p w:rsidR="00655F9B" w:rsidRPr="0087262E" w:rsidRDefault="00655F9B" w:rsidP="00B742A2">
            <w:pPr>
              <w:jc w:val="center"/>
              <w:rPr>
                <w:rFonts w:eastAsia="Arial Unicode MS"/>
                <w:b/>
              </w:rPr>
            </w:pPr>
            <w:r>
              <w:rPr>
                <w:rFonts w:eastAsia="Arial Unicode MS"/>
              </w:rPr>
              <w:t>GT_FPSNS011-17</w:t>
            </w: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Finance</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Számviteli és Pénzügyi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 xml:space="preserve">adjunktus </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B21A18" w:rsidRDefault="00655F9B" w:rsidP="00B742A2">
            <w:pPr>
              <w:shd w:val="clear" w:color="auto" w:fill="E5DFEC"/>
              <w:suppressAutoHyphens/>
              <w:autoSpaceDE w:val="0"/>
              <w:spacing w:before="60" w:after="60"/>
              <w:ind w:left="417" w:right="113"/>
              <w:jc w:val="both"/>
            </w:pPr>
            <w:r>
              <w:t>a</w:t>
            </w:r>
            <w:r w:rsidRPr="004C3C91">
              <w:t xml:space="preserve"> </w:t>
            </w:r>
            <w:r>
              <w:t>pénzügytan</w:t>
            </w:r>
            <w:r w:rsidRPr="004C3C91">
              <w:t xml:space="preserve"> tárgy </w:t>
            </w:r>
            <w:r>
              <w:t xml:space="preserve">keretein belül megismerkedjenek </w:t>
            </w:r>
            <w:r w:rsidRPr="004C3C91">
              <w:t xml:space="preserve">a pénzügyi </w:t>
            </w:r>
            <w:r>
              <w:t>rendszer</w:t>
            </w:r>
            <w:r w:rsidRPr="004C3C91">
              <w:t xml:space="preserve"> </w:t>
            </w:r>
            <w:r>
              <w:t xml:space="preserve">és a pénzügyi gondolkodás </w:t>
            </w:r>
            <w:r w:rsidRPr="004C3C91">
              <w:t>alapjaival</w:t>
            </w:r>
            <w:r>
              <w:t xml:space="preserve">, az alapvető pénzügyi számításokkal. </w:t>
            </w:r>
            <w:r w:rsidRPr="00A2762C">
              <w:t xml:space="preserve">A kurzus feltételeit teljesítő Hallgatók képesek átlátni </w:t>
            </w:r>
            <w:r>
              <w:t>a pénzügyi és fizetési rendszer alapvető működését, a gyakorlatban alkalmazott pénzügyi tranzakciókat, valamint ismerni fogják a pénzügyi instrumentumok, a bankrendszer és a pénzügyi piacok működését</w:t>
            </w:r>
            <w:r w:rsidRPr="00A2762C">
              <w:t>.</w:t>
            </w:r>
          </w:p>
          <w:p w:rsidR="00655F9B" w:rsidRPr="00B21A18" w:rsidRDefault="00655F9B" w:rsidP="00B742A2"/>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Default="00655F9B" w:rsidP="00B742A2">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655F9B" w:rsidRDefault="00655F9B" w:rsidP="00B742A2">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655F9B" w:rsidRPr="00B21A18" w:rsidRDefault="00655F9B" w:rsidP="00B742A2">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655F9B" w:rsidRPr="00B21A18" w:rsidRDefault="00655F9B" w:rsidP="00B742A2">
            <w:pPr>
              <w:ind w:left="402"/>
              <w:jc w:val="both"/>
              <w:rPr>
                <w:i/>
              </w:rPr>
            </w:pPr>
            <w:r w:rsidRPr="00B21A18">
              <w:rPr>
                <w:i/>
              </w:rPr>
              <w:t>Képesség:</w:t>
            </w:r>
          </w:p>
          <w:p w:rsidR="00655F9B" w:rsidRDefault="00655F9B" w:rsidP="00B742A2">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655F9B" w:rsidRPr="00B21A18" w:rsidRDefault="00655F9B" w:rsidP="00B742A2">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jc w:val="both"/>
            </w:pPr>
          </w:p>
          <w:p w:rsidR="00655F9B" w:rsidRPr="00B21A18" w:rsidRDefault="00655F9B" w:rsidP="00B742A2">
            <w:pPr>
              <w:shd w:val="clear" w:color="auto" w:fill="E5DFEC"/>
              <w:suppressAutoHyphens/>
              <w:autoSpaceDE w:val="0"/>
              <w:spacing w:before="60" w:after="60"/>
              <w:ind w:left="417" w:right="113"/>
              <w:jc w:val="both"/>
            </w:pPr>
            <w:r w:rsidRPr="00A2762C">
              <w:t>A kurzus során a</w:t>
            </w:r>
            <w:r>
              <w:t xml:space="preserve"> Hallgatók megismerik pénz funkcióit, valamint a pénz időértékének koncepcióját. Megismerik a Hallgatók a pénzügyi piacokat, valamint a pénzügyi közvetítő rendszer működési logikáját és kitüntetett szereplőit. A bankrendszer és a banki ügyletek is tárgyalásra kerülnek. A kurzus során tárgyalásra kerül a fizetési rendszer, a fizetési módok és azok hazai jellemzői. Bemutatásra kerülnek az értékpapír-piaci ismeretek. A félév zárásaként a tőzsde és a tőzsdei ügyletek kerülnek bemutatásra.</w:t>
            </w: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Értékelés</w:t>
            </w:r>
          </w:p>
          <w:p w:rsidR="00655F9B" w:rsidRPr="00B15064" w:rsidRDefault="00655F9B" w:rsidP="00B742A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655F9B" w:rsidRDefault="00655F9B" w:rsidP="00B742A2">
            <w:pPr>
              <w:shd w:val="clear" w:color="auto" w:fill="E5DFEC"/>
              <w:suppressAutoHyphens/>
              <w:autoSpaceDE w:val="0"/>
              <w:spacing w:before="60" w:after="60"/>
              <w:ind w:left="417" w:right="113"/>
              <w:jc w:val="both"/>
            </w:pPr>
            <w:r>
              <w:t xml:space="preserve">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w:t>
            </w:r>
          </w:p>
          <w:p w:rsidR="00655F9B" w:rsidRPr="00B03DE5" w:rsidRDefault="00655F9B" w:rsidP="00B742A2">
            <w:pPr>
              <w:shd w:val="clear" w:color="auto" w:fill="E5DFEC"/>
              <w:suppressAutoHyphens/>
              <w:autoSpaceDE w:val="0"/>
              <w:spacing w:before="60" w:after="60"/>
              <w:ind w:left="417" w:right="113"/>
              <w:jc w:val="both"/>
              <w:rPr>
                <w:b/>
                <w:u w:val="single"/>
              </w:rPr>
            </w:pPr>
            <w:r w:rsidRPr="00B03DE5">
              <w:rPr>
                <w:b/>
                <w:u w:val="single"/>
              </w:rPr>
              <w:t>Oktatási anyagok:</w:t>
            </w:r>
          </w:p>
          <w:p w:rsidR="00655F9B" w:rsidRDefault="00655F9B" w:rsidP="00B742A2">
            <w:pPr>
              <w:shd w:val="clear" w:color="auto" w:fill="E5DFEC"/>
              <w:suppressAutoHyphens/>
              <w:autoSpaceDE w:val="0"/>
              <w:spacing w:before="60" w:after="60"/>
              <w:ind w:left="417" w:right="113"/>
              <w:jc w:val="both"/>
            </w:pPr>
            <w:r>
              <w:lastRenderedPageBreak/>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655F9B" w:rsidRDefault="00655F9B" w:rsidP="00B742A2">
            <w:pPr>
              <w:shd w:val="clear" w:color="auto" w:fill="E5DFEC"/>
              <w:suppressAutoHyphens/>
              <w:autoSpaceDE w:val="0"/>
              <w:spacing w:before="60" w:after="60"/>
              <w:ind w:left="417" w:right="113"/>
              <w:jc w:val="both"/>
              <w:rPr>
                <w:b/>
                <w:u w:val="single"/>
              </w:rPr>
            </w:pPr>
          </w:p>
          <w:p w:rsidR="00655F9B" w:rsidRPr="00B15064" w:rsidRDefault="00655F9B" w:rsidP="00B742A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655F9B" w:rsidRDefault="00655F9B" w:rsidP="00B742A2">
            <w:pPr>
              <w:shd w:val="clear" w:color="auto" w:fill="E5DFEC"/>
              <w:suppressAutoHyphens/>
              <w:autoSpaceDE w:val="0"/>
              <w:spacing w:before="60" w:after="60"/>
              <w:ind w:left="417" w:right="113"/>
              <w:jc w:val="both"/>
              <w:rPr>
                <w:u w:val="single"/>
              </w:rPr>
            </w:pPr>
          </w:p>
          <w:p w:rsidR="00655F9B" w:rsidRPr="00AB6A15" w:rsidRDefault="00655F9B" w:rsidP="00B742A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655F9B" w:rsidRDefault="00655F9B" w:rsidP="00B742A2">
            <w:pPr>
              <w:shd w:val="clear" w:color="auto" w:fill="E5DFEC"/>
              <w:suppressAutoHyphens/>
              <w:autoSpaceDE w:val="0"/>
              <w:spacing w:before="60" w:after="60"/>
              <w:ind w:left="417" w:right="113"/>
              <w:jc w:val="both"/>
            </w:pPr>
            <w:r>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655F9B" w:rsidRDefault="00655F9B" w:rsidP="00B742A2">
            <w:pPr>
              <w:shd w:val="clear" w:color="auto" w:fill="E5DFEC"/>
              <w:suppressAutoHyphens/>
              <w:autoSpaceDE w:val="0"/>
              <w:spacing w:before="60" w:after="60"/>
              <w:ind w:left="417" w:right="113"/>
              <w:jc w:val="both"/>
              <w:rPr>
                <w:u w:val="single"/>
              </w:rPr>
            </w:pPr>
          </w:p>
          <w:p w:rsidR="00655F9B" w:rsidRPr="00AB6A15" w:rsidRDefault="00655F9B" w:rsidP="00B742A2">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655F9B" w:rsidRDefault="00655F9B" w:rsidP="00B742A2">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655F9B" w:rsidRDefault="00655F9B" w:rsidP="00B742A2">
            <w:pPr>
              <w:shd w:val="clear" w:color="auto" w:fill="E5DFEC"/>
              <w:suppressAutoHyphens/>
              <w:autoSpaceDE w:val="0"/>
              <w:spacing w:before="60" w:after="60"/>
              <w:ind w:left="417" w:right="113"/>
              <w:jc w:val="both"/>
              <w:rPr>
                <w:u w:val="single"/>
              </w:rPr>
            </w:pPr>
          </w:p>
          <w:p w:rsidR="00655F9B" w:rsidRPr="00EC05B7" w:rsidRDefault="00655F9B" w:rsidP="00B742A2">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655F9B" w:rsidRDefault="00655F9B" w:rsidP="00B742A2">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655F9B" w:rsidRDefault="00655F9B" w:rsidP="00B742A2">
            <w:pPr>
              <w:shd w:val="clear" w:color="auto" w:fill="E5DFEC"/>
              <w:suppressAutoHyphens/>
              <w:autoSpaceDE w:val="0"/>
              <w:spacing w:before="60" w:after="60"/>
              <w:ind w:left="417" w:right="113" w:firstLine="434"/>
            </w:pPr>
            <w:r>
              <w:t>60% alatt</w:t>
            </w:r>
            <w:proofErr w:type="gramStart"/>
            <w:r>
              <w:t>:         1</w:t>
            </w:r>
            <w:proofErr w:type="gramEnd"/>
            <w:r>
              <w:t>, elégtelen</w:t>
            </w:r>
          </w:p>
          <w:p w:rsidR="00655F9B" w:rsidRDefault="00655F9B" w:rsidP="00B742A2">
            <w:pPr>
              <w:shd w:val="clear" w:color="auto" w:fill="E5DFEC"/>
              <w:suppressAutoHyphens/>
              <w:autoSpaceDE w:val="0"/>
              <w:spacing w:before="60" w:after="60"/>
              <w:ind w:left="417" w:right="113" w:firstLine="434"/>
            </w:pPr>
            <w:r>
              <w:t>60-69%:</w:t>
            </w:r>
            <w:r>
              <w:tab/>
              <w:t>2, elégséges</w:t>
            </w:r>
          </w:p>
          <w:p w:rsidR="00655F9B" w:rsidRDefault="00655F9B" w:rsidP="00B742A2">
            <w:pPr>
              <w:shd w:val="clear" w:color="auto" w:fill="E5DFEC"/>
              <w:suppressAutoHyphens/>
              <w:autoSpaceDE w:val="0"/>
              <w:spacing w:before="60" w:after="60"/>
              <w:ind w:left="417" w:right="113" w:firstLine="434"/>
            </w:pPr>
            <w:r>
              <w:t>70-79%:</w:t>
            </w:r>
            <w:r>
              <w:tab/>
              <w:t xml:space="preserve">3, közepes </w:t>
            </w:r>
          </w:p>
          <w:p w:rsidR="00655F9B" w:rsidRDefault="00655F9B" w:rsidP="00B742A2">
            <w:pPr>
              <w:shd w:val="clear" w:color="auto" w:fill="E5DFEC"/>
              <w:suppressAutoHyphens/>
              <w:autoSpaceDE w:val="0"/>
              <w:spacing w:before="60" w:after="60"/>
              <w:ind w:left="417" w:right="113" w:firstLine="434"/>
            </w:pPr>
            <w:r>
              <w:t>80-89%:</w:t>
            </w:r>
            <w:r>
              <w:tab/>
              <w:t>4, jó</w:t>
            </w:r>
          </w:p>
          <w:p w:rsidR="00655F9B" w:rsidRDefault="00655F9B" w:rsidP="00B742A2">
            <w:pPr>
              <w:shd w:val="clear" w:color="auto" w:fill="E5DFEC"/>
              <w:suppressAutoHyphens/>
              <w:autoSpaceDE w:val="0"/>
              <w:spacing w:before="60" w:after="60"/>
              <w:ind w:left="417" w:right="113" w:firstLine="434"/>
            </w:pPr>
            <w:r>
              <w:t>90-100%:</w:t>
            </w:r>
            <w:r>
              <w:tab/>
              <w:t>5, jeles</w:t>
            </w:r>
          </w:p>
          <w:p w:rsidR="00655F9B" w:rsidRPr="00B21A18" w:rsidRDefault="00655F9B" w:rsidP="00B742A2">
            <w:pPr>
              <w:shd w:val="clear" w:color="auto" w:fill="E5DFEC"/>
              <w:suppressAutoHyphens/>
              <w:autoSpaceDE w:val="0"/>
              <w:spacing w:before="60" w:after="60"/>
              <w:ind w:left="417" w:right="113" w:firstLine="9"/>
            </w:pPr>
            <w:r>
              <w:t>A tárgy oktatói és a Hallgatók egyaránt, minden esetben kötelesek a DE Tanulmányi és vizsgaszabályzata, valamint a DE Etikai kódexe szerint eljárni.</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Default="00655F9B" w:rsidP="00B742A2">
            <w:pPr>
              <w:shd w:val="clear" w:color="auto" w:fill="E5DFEC"/>
              <w:suppressAutoHyphens/>
              <w:autoSpaceDE w:val="0"/>
              <w:spacing w:before="60" w:after="60"/>
              <w:ind w:left="417" w:right="113"/>
              <w:jc w:val="both"/>
            </w:pPr>
            <w:r>
              <w:t xml:space="preserve">Előadásanyag és szemináriumi feladatsorok (e-learningben elérhetőek!) </w:t>
            </w:r>
          </w:p>
          <w:p w:rsidR="00655F9B" w:rsidRDefault="00655F9B" w:rsidP="00B742A2">
            <w:pPr>
              <w:shd w:val="clear" w:color="auto" w:fill="E5DFEC"/>
              <w:suppressAutoHyphens/>
              <w:autoSpaceDE w:val="0"/>
              <w:spacing w:before="60" w:after="60"/>
              <w:ind w:left="417" w:right="113"/>
              <w:jc w:val="both"/>
            </w:pPr>
            <w:r>
              <w:t xml:space="preserve">Becsky-Nagy Patrícia – Fazekas Balázs (2018): </w:t>
            </w:r>
            <w:r w:rsidRPr="00990DF1">
              <w:rPr>
                <w:i/>
              </w:rPr>
              <w:t>Vállalati pénzügyek példatár és esettanulmány gyűjtemény I.</w:t>
            </w:r>
            <w:r>
              <w:t xml:space="preserve"> –Időérték számítás és értékpapírok értékelésének alapjai. Debrecen</w:t>
            </w:r>
          </w:p>
          <w:p w:rsidR="00655F9B" w:rsidRDefault="00655F9B" w:rsidP="00B742A2">
            <w:pPr>
              <w:shd w:val="clear" w:color="auto" w:fill="E5DFEC"/>
              <w:suppressAutoHyphens/>
              <w:autoSpaceDE w:val="0"/>
              <w:spacing w:before="60" w:after="60"/>
              <w:ind w:left="417" w:right="113"/>
              <w:jc w:val="both"/>
            </w:pPr>
            <w:r>
              <w:t xml:space="preserve">Becsky-Nagy Patrícia – Fazekas Balázs (2018): </w:t>
            </w:r>
            <w:r w:rsidRPr="00990DF1">
              <w:rPr>
                <w:i/>
              </w:rPr>
              <w:t>Vállalati pénzügyek példatár és esettanulmány gyűjtemény II</w:t>
            </w:r>
            <w:r>
              <w:t xml:space="preserve">. – </w:t>
            </w:r>
            <w:r w:rsidRPr="00557EE5">
              <w:t>Befektetési és beruházási döntések</w:t>
            </w:r>
            <w:r>
              <w:t>. Debrecen</w:t>
            </w:r>
          </w:p>
          <w:p w:rsidR="00655F9B" w:rsidRPr="00740E47" w:rsidRDefault="00655F9B" w:rsidP="00B742A2">
            <w:pPr>
              <w:rPr>
                <w:b/>
                <w:bCs/>
              </w:rPr>
            </w:pPr>
            <w:r w:rsidRPr="00740E47">
              <w:rPr>
                <w:b/>
                <w:bCs/>
              </w:rPr>
              <w:t>Ajánlott szakirodalom:</w:t>
            </w:r>
          </w:p>
          <w:p w:rsidR="00655F9B" w:rsidRPr="00BA5D8D" w:rsidRDefault="00655F9B" w:rsidP="00B742A2">
            <w:pPr>
              <w:shd w:val="clear" w:color="auto" w:fill="E5DFEC"/>
              <w:suppressAutoHyphens/>
              <w:autoSpaceDE w:val="0"/>
              <w:spacing w:before="60" w:after="60"/>
              <w:ind w:left="417" w:right="113"/>
              <w:jc w:val="both"/>
            </w:pPr>
            <w:r>
              <w:t>Gál Erzsébet (</w:t>
            </w:r>
            <w:r w:rsidRPr="00BA5D8D">
              <w:t>2010</w:t>
            </w:r>
            <w:r>
              <w:t>)</w:t>
            </w:r>
            <w:r w:rsidRPr="00BA5D8D">
              <w:t xml:space="preserve">: </w:t>
            </w:r>
            <w:r w:rsidRPr="00BA5D8D">
              <w:rPr>
                <w:i/>
                <w:iCs/>
              </w:rPr>
              <w:t>Hitelkérelem, banki ismeretek</w:t>
            </w:r>
            <w:r w:rsidRPr="00BA5D8D">
              <w:t>. Budapesti Gazdasági Főiskola. Budapest, 2010</w:t>
            </w:r>
          </w:p>
          <w:p w:rsidR="00655F9B" w:rsidRDefault="00655F9B" w:rsidP="00B742A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990DF1">
              <w:rPr>
                <w:i/>
              </w:rPr>
              <w:t>Társaságok pénzügyei</w:t>
            </w:r>
            <w:r>
              <w:t xml:space="preserve">. </w:t>
            </w:r>
            <w:r w:rsidRPr="00990DF1">
              <w:t>Saldo Pénzügyi Tanácsadó és Informatikai Rt.</w:t>
            </w:r>
            <w:r>
              <w:t>, Budapest 2002</w:t>
            </w:r>
          </w:p>
          <w:p w:rsidR="00655F9B" w:rsidRPr="00B21A18" w:rsidRDefault="00655F9B" w:rsidP="00B742A2">
            <w:pPr>
              <w:shd w:val="clear" w:color="auto" w:fill="E5DFEC"/>
              <w:suppressAutoHyphens/>
              <w:autoSpaceDE w:val="0"/>
              <w:spacing w:before="60" w:after="60"/>
              <w:ind w:left="417" w:right="113"/>
            </w:pPr>
            <w:r>
              <w:t>Vigvári András (</w:t>
            </w:r>
            <w:r w:rsidRPr="00990DF1">
              <w:t>2010</w:t>
            </w:r>
            <w:r>
              <w:t>)</w:t>
            </w:r>
            <w:r w:rsidRPr="00990DF1">
              <w:t xml:space="preserve">: </w:t>
            </w:r>
            <w:r w:rsidRPr="00990DF1">
              <w:rPr>
                <w:i/>
                <w:iCs/>
              </w:rPr>
              <w:t>A pénzügyek alapjai</w:t>
            </w:r>
            <w:r w:rsidRPr="00990DF1">
              <w:t>. Budapesti Gazdasági Főiskola. Budapest, 2010</w:t>
            </w:r>
          </w:p>
        </w:tc>
      </w:tr>
    </w:tbl>
    <w:p w:rsidR="00655F9B" w:rsidRDefault="00655F9B" w:rsidP="00655F9B"/>
    <w:p w:rsidR="00655F9B" w:rsidRDefault="00655F9B" w:rsidP="00655F9B"/>
    <w:p w:rsidR="00655F9B" w:rsidRDefault="00655F9B" w:rsidP="00655F9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989"/>
      </w:tblGrid>
      <w:tr w:rsidR="00655F9B" w:rsidRPr="007317D2" w:rsidTr="00B742A2">
        <w:tc>
          <w:tcPr>
            <w:tcW w:w="9250" w:type="dxa"/>
            <w:gridSpan w:val="2"/>
            <w:shd w:val="clear" w:color="auto" w:fill="auto"/>
          </w:tcPr>
          <w:p w:rsidR="00655F9B" w:rsidRPr="007317D2" w:rsidRDefault="00655F9B" w:rsidP="00B742A2">
            <w:pPr>
              <w:jc w:val="center"/>
              <w:rPr>
                <w:sz w:val="28"/>
                <w:szCs w:val="28"/>
              </w:rPr>
            </w:pPr>
            <w:r w:rsidRPr="007317D2">
              <w:rPr>
                <w:sz w:val="28"/>
                <w:szCs w:val="28"/>
              </w:rPr>
              <w:lastRenderedPageBreak/>
              <w:t>Heti bontott tematika</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ind w:left="276" w:hanging="283"/>
              <w:jc w:val="both"/>
            </w:pPr>
            <w:r>
              <w:t>Előadás: T</w:t>
            </w:r>
            <w:r w:rsidRPr="00990478">
              <w:t>ematika és követelményrendsze</w:t>
            </w:r>
            <w:r>
              <w:t>r ismertetése. A pénz funkciói, fejlődése. A modern pénz. Infláció. Valuta és deviza. I.</w:t>
            </w:r>
          </w:p>
          <w:p w:rsidR="00655F9B" w:rsidRPr="00BF1195" w:rsidRDefault="00655F9B" w:rsidP="00B742A2">
            <w:pPr>
              <w:jc w:val="both"/>
            </w:pPr>
            <w:r>
              <w:t>Gyakorlat: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megismeri a pénz gazdasági jelentőségét és teremtésének folyamatát.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ind w:left="276" w:hanging="283"/>
              <w:jc w:val="both"/>
            </w:pPr>
            <w:r>
              <w:t>Előadás: A pénz funkciói, fejlődése. A modern pénz. Infláció. Valuta és deviza. I.</w:t>
            </w:r>
          </w:p>
          <w:p w:rsidR="00655F9B" w:rsidRPr="00BF1195" w:rsidRDefault="00655F9B" w:rsidP="00B742A2">
            <w:pPr>
              <w:jc w:val="both"/>
            </w:pPr>
            <w:r>
              <w:t>Gyakorlat: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Hallgatók megismeri az infláció és a valuták és devizák elméleti és gyakorlati aspektusait.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A pénz időértéke I.</w:t>
            </w:r>
          </w:p>
          <w:p w:rsidR="00655F9B" w:rsidRPr="00BF1195" w:rsidRDefault="00655F9B" w:rsidP="00B742A2">
            <w:pPr>
              <w:jc w:val="both"/>
            </w:pPr>
            <w:r>
              <w:t xml:space="preserve">Gyakorlat: Az </w:t>
            </w:r>
            <w:r w:rsidRPr="00F260A1">
              <w:t>időérték számítási feladatok PV, FV, EIR</w:t>
            </w:r>
            <w:r>
              <w:t>.</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Hallgatók megismeri az időérték-számítás alapjait és egyszerű alkalmazási területeit.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A pénz időértéke II.</w:t>
            </w:r>
          </w:p>
          <w:p w:rsidR="00655F9B" w:rsidRPr="00BF1195" w:rsidRDefault="00655F9B" w:rsidP="00B742A2">
            <w:pPr>
              <w:jc w:val="both"/>
            </w:pPr>
            <w:r>
              <w:t xml:space="preserve">Gyakorlat: Az </w:t>
            </w:r>
            <w:r w:rsidRPr="00F260A1">
              <w:t>időérték számítási feladatok</w:t>
            </w:r>
            <w:r>
              <w:t>: évjáradék, örökjáradék.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képes pénzáramlás-sorozatokat értékelni.</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A pénzügyi piacok</w:t>
            </w:r>
          </w:p>
          <w:p w:rsidR="00655F9B" w:rsidRPr="00BF1195" w:rsidRDefault="00655F9B" w:rsidP="00B742A2">
            <w:pPr>
              <w:jc w:val="both"/>
            </w:pPr>
            <w:r>
              <w:t>Gyakorlat: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ismeri a pénzügyi piacok alapjait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Bankrendszer I.</w:t>
            </w:r>
          </w:p>
          <w:p w:rsidR="00655F9B" w:rsidRPr="00BF1195" w:rsidRDefault="00655F9B" w:rsidP="00B742A2">
            <w:pPr>
              <w:jc w:val="both"/>
            </w:pPr>
            <w:r>
              <w:t>Gyakorlat: E</w:t>
            </w:r>
            <w:r w:rsidRPr="00C01BF8">
              <w:t xml:space="preserve">settanulmányok </w:t>
            </w:r>
            <w:r>
              <w:t xml:space="preserve">és számítási példák </w:t>
            </w:r>
            <w:r w:rsidRPr="00C01BF8">
              <w:t>a hitelekhez kapcsolódóan valós banki ajánlatok alapján</w:t>
            </w:r>
            <w:r>
              <w:t>.</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Hallgatók megismerik bankrendszer alapjait és az aktív bankügyleteket.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Bankrendszer II.</w:t>
            </w:r>
          </w:p>
          <w:p w:rsidR="00655F9B" w:rsidRPr="00BF1195" w:rsidRDefault="00655F9B" w:rsidP="00B742A2">
            <w:pPr>
              <w:jc w:val="both"/>
            </w:pPr>
            <w:r>
              <w:t xml:space="preserve">Gyakorlat: </w:t>
            </w:r>
            <w:r w:rsidRPr="00C01BF8">
              <w:t xml:space="preserve">Esettanulmányok és számítási példák a </w:t>
            </w:r>
            <w:r>
              <w:t>betétekhez</w:t>
            </w:r>
            <w:r w:rsidRPr="00C01BF8">
              <w:t xml:space="preserve"> kapcsolódóan valós banki ajánlatok alapján.</w:t>
            </w:r>
            <w:r>
              <w:t xml:space="preserve"> Lízing.</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ismeri a passzív bankügyleteket és az egyéb pénzügyi szolgáltatásokat.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Fizetési rendszer és fizetési forgalom</w:t>
            </w:r>
          </w:p>
          <w:p w:rsidR="00655F9B" w:rsidRPr="00BF1195" w:rsidRDefault="00655F9B" w:rsidP="00B742A2">
            <w:pPr>
              <w:ind w:left="276" w:hanging="276"/>
              <w:jc w:val="both"/>
            </w:pPr>
            <w:r>
              <w:t>Gyakorlat: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képes átlátni a fizetési rendszert.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Értékpapírok I.</w:t>
            </w:r>
          </w:p>
          <w:p w:rsidR="00655F9B" w:rsidRPr="00C01BF8" w:rsidRDefault="00655F9B" w:rsidP="00B742A2">
            <w:pPr>
              <w:rPr>
                <w:rFonts w:ascii="Baskerville Old Face" w:hAnsi="Baskerville Old Face"/>
                <w:sz w:val="24"/>
                <w:szCs w:val="24"/>
              </w:rPr>
            </w:pPr>
            <w:r>
              <w:t>Gyakorlat: É</w:t>
            </w:r>
            <w:r w:rsidRPr="00C01BF8">
              <w:t>rtékpapírok pénzáramlásának tervezése</w:t>
            </w:r>
            <w:r>
              <w:t>, részvények.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ismeri az értékpapír piac alapjait.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 xml:space="preserve">Előadás: Értékpapírok II. </w:t>
            </w:r>
          </w:p>
          <w:p w:rsidR="00655F9B" w:rsidRPr="00BF1195" w:rsidRDefault="00655F9B" w:rsidP="00B742A2">
            <w:pPr>
              <w:jc w:val="both"/>
            </w:pPr>
            <w:r>
              <w:t>Gyakorlat: É</w:t>
            </w:r>
            <w:r w:rsidRPr="00C01BF8">
              <w:t>rtékpapírok pénzáramlásának tervezése</w:t>
            </w:r>
            <w:r>
              <w:t>, kötvények.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ismeri a legfontosabb értékpapírok fogalmi hátterét és gyakorlati aspektusait.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Tőzsde I</w:t>
            </w:r>
          </w:p>
          <w:p w:rsidR="00655F9B" w:rsidRPr="00BF1195" w:rsidRDefault="00655F9B" w:rsidP="00B742A2">
            <w:pPr>
              <w:jc w:val="both"/>
            </w:pPr>
            <w:r>
              <w:t>Gyakorlat: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Hallgatók megismeri a tőzsde működését.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Tőzsde II.</w:t>
            </w:r>
          </w:p>
          <w:p w:rsidR="00655F9B" w:rsidRPr="00BF1195" w:rsidRDefault="00655F9B" w:rsidP="00B742A2">
            <w:pPr>
              <w:jc w:val="both"/>
            </w:pPr>
            <w:r>
              <w:t>Gyakorlás: Az előadáshoz kapcsolódó elméleti feladatok és számítási példák.</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 megismeri a tőzsdei ügyleteket.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Derivatívok</w:t>
            </w:r>
          </w:p>
          <w:p w:rsidR="00655F9B" w:rsidRPr="00BF1195" w:rsidRDefault="00655F9B" w:rsidP="00B742A2">
            <w:pPr>
              <w:jc w:val="both"/>
            </w:pPr>
            <w:r>
              <w:t>Gyakorlat: Forward ügyletek pénzáramlásainak tervezése.</w:t>
            </w:r>
          </w:p>
        </w:tc>
      </w:tr>
      <w:tr w:rsidR="00655F9B" w:rsidRPr="007317D2" w:rsidTr="00B742A2">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Hallgatók képesek átlátni az egyszerű határidős ügyleteket.</w:t>
            </w:r>
          </w:p>
        </w:tc>
      </w:tr>
      <w:tr w:rsidR="00655F9B" w:rsidRPr="007317D2" w:rsidTr="00B742A2">
        <w:tc>
          <w:tcPr>
            <w:tcW w:w="1063" w:type="dxa"/>
            <w:vMerge w:val="restart"/>
            <w:shd w:val="clear" w:color="auto" w:fill="auto"/>
          </w:tcPr>
          <w:p w:rsidR="00655F9B" w:rsidRPr="007317D2" w:rsidRDefault="00655F9B" w:rsidP="00655F9B">
            <w:pPr>
              <w:numPr>
                <w:ilvl w:val="0"/>
                <w:numId w:val="7"/>
              </w:numPr>
            </w:pPr>
          </w:p>
        </w:tc>
        <w:tc>
          <w:tcPr>
            <w:tcW w:w="8187" w:type="dxa"/>
            <w:shd w:val="clear" w:color="auto" w:fill="auto"/>
          </w:tcPr>
          <w:p w:rsidR="00655F9B" w:rsidRDefault="00655F9B" w:rsidP="00B742A2">
            <w:pPr>
              <w:jc w:val="both"/>
            </w:pPr>
            <w:r>
              <w:t>Előadás: Összefoglalás</w:t>
            </w:r>
          </w:p>
          <w:p w:rsidR="00655F9B" w:rsidRPr="00BF1195" w:rsidRDefault="00655F9B" w:rsidP="00B742A2">
            <w:pPr>
              <w:jc w:val="both"/>
            </w:pPr>
            <w:r>
              <w:t>Gyakorlat: Összefoglalás</w:t>
            </w:r>
          </w:p>
        </w:tc>
      </w:tr>
      <w:tr w:rsidR="00655F9B" w:rsidRPr="007317D2" w:rsidTr="00B742A2">
        <w:trPr>
          <w:trHeight w:val="70"/>
        </w:trPr>
        <w:tc>
          <w:tcPr>
            <w:tcW w:w="1063" w:type="dxa"/>
            <w:vMerge/>
            <w:shd w:val="clear" w:color="auto" w:fill="auto"/>
          </w:tcPr>
          <w:p w:rsidR="00655F9B" w:rsidRPr="007317D2" w:rsidRDefault="00655F9B" w:rsidP="00B742A2">
            <w:pPr>
              <w:numPr>
                <w:ilvl w:val="0"/>
                <w:numId w:val="1"/>
              </w:numPr>
            </w:pPr>
          </w:p>
        </w:tc>
        <w:tc>
          <w:tcPr>
            <w:tcW w:w="8187" w:type="dxa"/>
            <w:shd w:val="clear" w:color="auto" w:fill="auto"/>
          </w:tcPr>
          <w:p w:rsidR="00655F9B" w:rsidRPr="00BF1195" w:rsidRDefault="00655F9B" w:rsidP="00B742A2">
            <w:pPr>
              <w:jc w:val="both"/>
            </w:pPr>
            <w:r>
              <w:t>A félév anyagának áttekintése</w:t>
            </w:r>
          </w:p>
        </w:tc>
      </w:tr>
    </w:tbl>
    <w:p w:rsidR="00655F9B" w:rsidRDefault="00655F9B" w:rsidP="00655F9B">
      <w:r>
        <w:t>*TE tanulási eredmények</w:t>
      </w:r>
    </w:p>
    <w:p w:rsidR="00655F9B" w:rsidRDefault="00655F9B">
      <w:pPr>
        <w:spacing w:after="160" w:line="259" w:lineRule="auto"/>
      </w:pPr>
      <w:r>
        <w:br w:type="page"/>
      </w:r>
    </w:p>
    <w:tbl>
      <w:tblPr>
        <w:tblW w:w="995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31"/>
      </w:tblGrid>
      <w:tr w:rsidR="00655F9B" w:rsidTr="00B742A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55F9B" w:rsidRDefault="00655F9B" w:rsidP="00B742A2">
            <w:pPr>
              <w:ind w:left="20"/>
            </w:pPr>
            <w: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55F9B" w:rsidRDefault="00655F9B" w:rsidP="00B742A2">
            <w:pPr>
              <w:rPr>
                <w:rFonts w:eastAsia="Arial Unicode MS"/>
                <w:b/>
              </w:rPr>
            </w:pPr>
            <w: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55F9B" w:rsidRDefault="00655F9B" w:rsidP="00B742A2">
            <w:r>
              <w:rPr>
                <w:rFonts w:eastAsia="Arial Unicode MS"/>
                <w:b/>
              </w:rPr>
              <w:t>Vállalatgazdaságtan</w:t>
            </w:r>
          </w:p>
        </w:tc>
        <w:tc>
          <w:tcPr>
            <w:tcW w:w="855" w:type="dxa"/>
            <w:vMerge w:val="restart"/>
            <w:tcBorders>
              <w:top w:val="single" w:sz="4" w:space="0" w:color="000000"/>
              <w:left w:val="single" w:sz="4" w:space="0" w:color="000000"/>
            </w:tcBorders>
            <w:shd w:val="clear" w:color="auto" w:fill="auto"/>
            <w:vAlign w:val="center"/>
          </w:tcPr>
          <w:p w:rsidR="00655F9B" w:rsidRDefault="00655F9B" w:rsidP="00B742A2">
            <w:pPr>
              <w:jc w:val="center"/>
              <w:rPr>
                <w:rFonts w:eastAsia="Arial Unicode MS"/>
                <w:b/>
              </w:rPr>
            </w:pPr>
            <w:r>
              <w:t>Kódja</w:t>
            </w:r>
            <w:r>
              <w:rPr>
                <w:sz w:val="16"/>
                <w:szCs w:val="16"/>
              </w:rPr>
              <w:t>:</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655F9B" w:rsidRDefault="00655F9B" w:rsidP="00B742A2">
            <w:pPr>
              <w:snapToGrid w:val="0"/>
              <w:jc w:val="center"/>
              <w:rPr>
                <w:rFonts w:eastAsia="Arial Unicode MS"/>
                <w:b/>
                <w:sz w:val="18"/>
              </w:rPr>
            </w:pPr>
            <w:r w:rsidRPr="00C43B18">
              <w:rPr>
                <w:rFonts w:eastAsia="Arial Unicode MS"/>
                <w:b/>
                <w:sz w:val="18"/>
              </w:rPr>
              <w:t>GT_APSN003-17</w:t>
            </w:r>
          </w:p>
          <w:p w:rsidR="00655F9B" w:rsidRPr="009120D6" w:rsidRDefault="00655F9B" w:rsidP="00B742A2">
            <w:pPr>
              <w:snapToGrid w:val="0"/>
              <w:jc w:val="center"/>
              <w:rPr>
                <w:rFonts w:eastAsia="Arial Unicode MS"/>
                <w:b/>
                <w:sz w:val="18"/>
              </w:rPr>
            </w:pPr>
          </w:p>
        </w:tc>
      </w:tr>
      <w:tr w:rsidR="00655F9B" w:rsidTr="00B742A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55F9B" w:rsidRDefault="00655F9B" w:rsidP="00B742A2">
            <w:pPr>
              <w:snapToGrid w:val="0"/>
              <w:rPr>
                <w:rFonts w:eastAsia="Arial Unicode MS"/>
              </w:rPr>
            </w:pPr>
          </w:p>
        </w:tc>
        <w:tc>
          <w:tcPr>
            <w:tcW w:w="989" w:type="dxa"/>
            <w:gridSpan w:val="2"/>
            <w:tcBorders>
              <w:left w:val="single" w:sz="4" w:space="0" w:color="000000"/>
              <w:bottom w:val="single" w:sz="4" w:space="0" w:color="000000"/>
            </w:tcBorders>
            <w:shd w:val="clear" w:color="auto" w:fill="auto"/>
            <w:vAlign w:val="center"/>
          </w:tcPr>
          <w:p w:rsidR="00655F9B" w:rsidRDefault="00655F9B" w:rsidP="00B742A2">
            <w:pPr>
              <w:rPr>
                <w:b/>
              </w:rPr>
            </w:pPr>
            <w: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55F9B" w:rsidRDefault="00655F9B" w:rsidP="00B742A2">
            <w:pPr>
              <w:rPr>
                <w:rFonts w:eastAsia="Arial Unicode MS"/>
                <w:sz w:val="16"/>
                <w:szCs w:val="16"/>
              </w:rPr>
            </w:pPr>
            <w:r>
              <w:rPr>
                <w:b/>
              </w:rPr>
              <w:t>Enterprise economics</w:t>
            </w:r>
          </w:p>
        </w:tc>
        <w:tc>
          <w:tcPr>
            <w:tcW w:w="855" w:type="dxa"/>
            <w:vMerge/>
            <w:tcBorders>
              <w:left w:val="single" w:sz="4" w:space="0" w:color="000000"/>
              <w:bottom w:val="single" w:sz="4" w:space="0" w:color="000000"/>
            </w:tcBorders>
            <w:shd w:val="clear" w:color="auto" w:fill="auto"/>
            <w:vAlign w:val="center"/>
          </w:tcPr>
          <w:p w:rsidR="00655F9B" w:rsidRDefault="00655F9B" w:rsidP="00B742A2">
            <w:pPr>
              <w:snapToGrid w:val="0"/>
              <w:rPr>
                <w:rFonts w:eastAsia="Arial Unicode MS"/>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655F9B" w:rsidRDefault="00655F9B" w:rsidP="00B742A2">
            <w:pPr>
              <w:snapToGrid w:val="0"/>
              <w:rPr>
                <w:rFonts w:eastAsia="Arial Unicode MS"/>
                <w:sz w:val="16"/>
                <w:szCs w:val="16"/>
              </w:rPr>
            </w:pPr>
          </w:p>
        </w:tc>
      </w:tr>
      <w:tr w:rsidR="00655F9B" w:rsidTr="00B742A2">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55F9B" w:rsidRDefault="00655F9B" w:rsidP="00B742A2">
            <w:pPr>
              <w:jc w:val="center"/>
            </w:pPr>
            <w:r>
              <w:rPr>
                <w:b/>
                <w:bCs/>
                <w:sz w:val="24"/>
                <w:szCs w:val="24"/>
              </w:rPr>
              <w:t>2020/2021/1</w:t>
            </w:r>
          </w:p>
        </w:tc>
      </w:tr>
      <w:tr w:rsidR="00655F9B" w:rsidTr="00B742A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55F9B" w:rsidRDefault="00655F9B" w:rsidP="00B742A2">
            <w:pPr>
              <w:ind w:left="20"/>
              <w:rPr>
                <w:rFonts w:eastAsia="Times New Roman"/>
                <w:b/>
              </w:rPr>
            </w:pPr>
            <w:r>
              <w:rPr>
                <w:sz w:val="16"/>
                <w:szCs w:val="16"/>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655F9B" w:rsidRDefault="00655F9B" w:rsidP="00B742A2">
            <w:r>
              <w:rPr>
                <w:rFonts w:eastAsia="Times New Roman"/>
                <w:b/>
              </w:rPr>
              <w:t xml:space="preserve"> </w:t>
            </w:r>
            <w:r>
              <w:rPr>
                <w:b/>
              </w:rPr>
              <w:t>Debreceni Egyetem, Gazdálkodástudományi Intézet, Vállalatgazdaságtani Tanszék</w:t>
            </w:r>
          </w:p>
        </w:tc>
      </w:tr>
      <w:tr w:rsidR="00655F9B" w:rsidTr="00B742A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55F9B" w:rsidRDefault="00655F9B" w:rsidP="00B742A2">
            <w:pPr>
              <w:ind w:left="20"/>
              <w:rPr>
                <w:rFonts w:eastAsia="Arial Unicode MS"/>
              </w:rPr>
            </w:pPr>
            <w: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55F9B" w:rsidRDefault="00655F9B" w:rsidP="00B742A2">
            <w:pPr>
              <w:snapToGrid w:val="0"/>
              <w:jc w:val="center"/>
              <w:rPr>
                <w:rFonts w:eastAsia="Arial Unicode MS"/>
              </w:rPr>
            </w:pPr>
            <w:r>
              <w:rPr>
                <w:rFonts w:eastAsia="Arial Unicode MS"/>
              </w:rPr>
              <w:t>nincs</w:t>
            </w:r>
          </w:p>
        </w:tc>
        <w:tc>
          <w:tcPr>
            <w:tcW w:w="855"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rFonts w:eastAsia="Arial Unicode MS"/>
              </w:rPr>
            </w:pPr>
            <w: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55F9B" w:rsidRDefault="00655F9B" w:rsidP="00B742A2">
            <w:pPr>
              <w:snapToGrid w:val="0"/>
              <w:jc w:val="center"/>
              <w:rPr>
                <w:rFonts w:eastAsia="Arial Unicode MS"/>
              </w:rPr>
            </w:pPr>
            <w:r>
              <w:rPr>
                <w:rFonts w:eastAsia="Arial Unicode MS"/>
              </w:rPr>
              <w:t>-</w:t>
            </w:r>
          </w:p>
        </w:tc>
      </w:tr>
      <w:tr w:rsidR="00655F9B" w:rsidTr="00B742A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55F9B" w:rsidRDefault="00655F9B" w:rsidP="00B742A2">
            <w:pPr>
              <w:jc w:val="center"/>
            </w:pPr>
            <w: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pPr>
            <w:r>
              <w:t>Heti óraszámok</w:t>
            </w:r>
          </w:p>
        </w:tc>
        <w:tc>
          <w:tcPr>
            <w:tcW w:w="1762" w:type="dxa"/>
            <w:vMerge w:val="restart"/>
            <w:tcBorders>
              <w:top w:val="single" w:sz="4" w:space="0" w:color="000000"/>
              <w:left w:val="single" w:sz="4" w:space="0" w:color="000000"/>
            </w:tcBorders>
            <w:shd w:val="clear" w:color="auto" w:fill="auto"/>
            <w:vAlign w:val="center"/>
          </w:tcPr>
          <w:p w:rsidR="00655F9B" w:rsidRDefault="00655F9B" w:rsidP="00B742A2">
            <w:pPr>
              <w:jc w:val="center"/>
            </w:pPr>
            <w:r>
              <w:t>Követelmény</w:t>
            </w:r>
          </w:p>
        </w:tc>
        <w:tc>
          <w:tcPr>
            <w:tcW w:w="855" w:type="dxa"/>
            <w:vMerge w:val="restart"/>
            <w:tcBorders>
              <w:top w:val="single" w:sz="4" w:space="0" w:color="000000"/>
              <w:left w:val="single" w:sz="4" w:space="0" w:color="000000"/>
            </w:tcBorders>
            <w:shd w:val="clear" w:color="auto" w:fill="auto"/>
            <w:vAlign w:val="center"/>
          </w:tcPr>
          <w:p w:rsidR="00655F9B" w:rsidRDefault="00655F9B" w:rsidP="00B742A2">
            <w:pPr>
              <w:jc w:val="center"/>
            </w:pPr>
            <w: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655F9B" w:rsidRDefault="00655F9B" w:rsidP="00B742A2">
            <w:pPr>
              <w:jc w:val="center"/>
            </w:pPr>
            <w:r>
              <w:t>Oktatás nyelve</w:t>
            </w:r>
          </w:p>
        </w:tc>
      </w:tr>
      <w:tr w:rsidR="00655F9B" w:rsidTr="00B742A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55F9B" w:rsidRDefault="00655F9B" w:rsidP="00B742A2">
            <w:pPr>
              <w:snapToGrid w:val="0"/>
              <w:rPr>
                <w:sz w:val="16"/>
                <w:szCs w:val="16"/>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sz w:val="16"/>
                <w:szCs w:val="16"/>
              </w:rPr>
            </w:pPr>
            <w:r>
              <w:rPr>
                <w:sz w:val="16"/>
                <w:szCs w:val="16"/>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sz w:val="16"/>
                <w:szCs w:val="16"/>
              </w:rPr>
            </w:pPr>
            <w:r>
              <w:rPr>
                <w:sz w:val="16"/>
                <w:szCs w:val="16"/>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sz w:val="16"/>
                <w:szCs w:val="16"/>
              </w:rPr>
            </w:pPr>
            <w:r>
              <w:rPr>
                <w:sz w:val="16"/>
                <w:szCs w:val="16"/>
              </w:rPr>
              <w:t>Labor</w:t>
            </w:r>
          </w:p>
        </w:tc>
        <w:tc>
          <w:tcPr>
            <w:tcW w:w="1762" w:type="dxa"/>
            <w:vMerge/>
            <w:tcBorders>
              <w:left w:val="single" w:sz="4" w:space="0" w:color="000000"/>
              <w:bottom w:val="single" w:sz="4" w:space="0" w:color="000000"/>
            </w:tcBorders>
            <w:shd w:val="clear" w:color="auto" w:fill="auto"/>
            <w:vAlign w:val="center"/>
          </w:tcPr>
          <w:p w:rsidR="00655F9B" w:rsidRDefault="00655F9B" w:rsidP="00B742A2">
            <w:pPr>
              <w:snapToGrid w:val="0"/>
              <w:rPr>
                <w:sz w:val="16"/>
                <w:szCs w:val="16"/>
              </w:rPr>
            </w:pPr>
          </w:p>
        </w:tc>
        <w:tc>
          <w:tcPr>
            <w:tcW w:w="855" w:type="dxa"/>
            <w:vMerge/>
            <w:tcBorders>
              <w:left w:val="single" w:sz="4" w:space="0" w:color="000000"/>
              <w:bottom w:val="single" w:sz="4" w:space="0" w:color="000000"/>
            </w:tcBorders>
            <w:shd w:val="clear" w:color="auto" w:fill="auto"/>
            <w:vAlign w:val="center"/>
          </w:tcPr>
          <w:p w:rsidR="00655F9B" w:rsidRDefault="00655F9B" w:rsidP="00B742A2">
            <w:pPr>
              <w:snapToGrid w:val="0"/>
              <w:rPr>
                <w:sz w:val="16"/>
                <w:szCs w:val="16"/>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655F9B" w:rsidRDefault="00655F9B" w:rsidP="00B742A2">
            <w:pPr>
              <w:snapToGrid w:val="0"/>
              <w:rPr>
                <w:sz w:val="16"/>
                <w:szCs w:val="16"/>
              </w:rPr>
            </w:pPr>
          </w:p>
        </w:tc>
      </w:tr>
      <w:tr w:rsidR="00655F9B" w:rsidTr="00B742A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r>
              <w:rPr>
                <w:sz w:val="16"/>
                <w:szCs w:val="16"/>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655F9B" w:rsidRDefault="00655F9B" w:rsidP="00B742A2">
            <w:pPr>
              <w:jc w:val="center"/>
              <w:rPr>
                <w:sz w:val="16"/>
                <w:szCs w:val="16"/>
              </w:rPr>
            </w:pPr>
            <w:r>
              <w:rPr>
                <w:b/>
                <w:sz w:val="16"/>
                <w:szCs w:val="16"/>
              </w:rPr>
              <w:t>X</w:t>
            </w:r>
          </w:p>
        </w:tc>
        <w:tc>
          <w:tcPr>
            <w:tcW w:w="542" w:type="dxa"/>
            <w:gridSpan w:val="2"/>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r>
              <w:rPr>
                <w:sz w:val="16"/>
                <w:szCs w:val="16"/>
              </w:rPr>
              <w:t xml:space="preserve">Heti </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655F9B" w:rsidRDefault="00655F9B" w:rsidP="00B742A2">
            <w:pPr>
              <w:jc w:val="center"/>
              <w:rPr>
                <w:sz w:val="16"/>
                <w:szCs w:val="16"/>
              </w:rPr>
            </w:pPr>
            <w:r>
              <w:rPr>
                <w:b/>
                <w:sz w:val="16"/>
                <w:szCs w:val="16"/>
              </w:rPr>
              <w:t>2</w:t>
            </w:r>
          </w:p>
        </w:tc>
        <w:tc>
          <w:tcPr>
            <w:tcW w:w="653"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r>
              <w:rPr>
                <w:sz w:val="16"/>
                <w:szCs w:val="16"/>
              </w:rPr>
              <w:t xml:space="preserve">Heti </w:t>
            </w:r>
          </w:p>
        </w:tc>
        <w:tc>
          <w:tcPr>
            <w:tcW w:w="496" w:type="dxa"/>
            <w:tcBorders>
              <w:top w:val="single" w:sz="4" w:space="0" w:color="000000"/>
              <w:left w:val="single" w:sz="4" w:space="0" w:color="000000"/>
              <w:bottom w:val="single" w:sz="4" w:space="0" w:color="000000"/>
            </w:tcBorders>
            <w:shd w:val="clear" w:color="auto" w:fill="E5DFEC"/>
            <w:vAlign w:val="center"/>
          </w:tcPr>
          <w:p w:rsidR="00655F9B" w:rsidRDefault="00655F9B" w:rsidP="00B742A2">
            <w:pPr>
              <w:jc w:val="center"/>
              <w:rPr>
                <w:sz w:val="16"/>
                <w:szCs w:val="16"/>
              </w:rPr>
            </w:pPr>
            <w:r>
              <w:rPr>
                <w:b/>
                <w:sz w:val="16"/>
                <w:szCs w:val="16"/>
              </w:rPr>
              <w:t>1</w:t>
            </w:r>
          </w:p>
        </w:tc>
        <w:tc>
          <w:tcPr>
            <w:tcW w:w="536"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r>
              <w:rPr>
                <w:sz w:val="16"/>
                <w:szCs w:val="16"/>
              </w:rPr>
              <w:t xml:space="preserve">Heti </w:t>
            </w:r>
          </w:p>
        </w:tc>
        <w:tc>
          <w:tcPr>
            <w:tcW w:w="536"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rPr>
            </w:pPr>
            <w:r>
              <w:rPr>
                <w:b/>
                <w:sz w:val="16"/>
                <w:szCs w:val="16"/>
              </w:rPr>
              <w:t>0</w:t>
            </w:r>
          </w:p>
        </w:tc>
        <w:tc>
          <w:tcPr>
            <w:tcW w:w="1762" w:type="dxa"/>
            <w:vMerge w:val="restart"/>
            <w:tcBorders>
              <w:top w:val="single" w:sz="4" w:space="0" w:color="000000"/>
              <w:left w:val="single" w:sz="4" w:space="0" w:color="000000"/>
            </w:tcBorders>
            <w:shd w:val="clear" w:color="auto" w:fill="E5DFEC"/>
            <w:vAlign w:val="center"/>
          </w:tcPr>
          <w:p w:rsidR="00655F9B" w:rsidRDefault="00655F9B" w:rsidP="00B742A2">
            <w:pPr>
              <w:jc w:val="center"/>
              <w:rPr>
                <w:b/>
              </w:rPr>
            </w:pPr>
            <w:r>
              <w:rPr>
                <w:b/>
              </w:rPr>
              <w:t>aláírás+kollokvium</w:t>
            </w:r>
          </w:p>
        </w:tc>
        <w:tc>
          <w:tcPr>
            <w:tcW w:w="855" w:type="dxa"/>
            <w:vMerge w:val="restart"/>
            <w:tcBorders>
              <w:top w:val="single" w:sz="4" w:space="0" w:color="000000"/>
              <w:left w:val="single" w:sz="4" w:space="0" w:color="000000"/>
            </w:tcBorders>
            <w:shd w:val="clear" w:color="auto" w:fill="auto"/>
            <w:vAlign w:val="center"/>
          </w:tcPr>
          <w:p w:rsidR="00655F9B" w:rsidRPr="00A6696D" w:rsidRDefault="00655F9B" w:rsidP="00B742A2">
            <w:pPr>
              <w:jc w:val="center"/>
              <w:rPr>
                <w:b/>
              </w:rPr>
            </w:pPr>
            <w:r>
              <w:rPr>
                <w:b/>
              </w:rPr>
              <w:t>4</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655F9B" w:rsidRDefault="00655F9B" w:rsidP="00B742A2">
            <w:pPr>
              <w:jc w:val="center"/>
            </w:pPr>
            <w:r>
              <w:rPr>
                <w:b/>
              </w:rPr>
              <w:t xml:space="preserve">magyar </w:t>
            </w:r>
          </w:p>
        </w:tc>
      </w:tr>
      <w:tr w:rsidR="00655F9B" w:rsidTr="00B742A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p>
        </w:tc>
        <w:tc>
          <w:tcPr>
            <w:tcW w:w="671" w:type="dxa"/>
            <w:tcBorders>
              <w:top w:val="single" w:sz="4" w:space="0" w:color="000000"/>
              <w:left w:val="single" w:sz="4" w:space="0" w:color="000000"/>
              <w:bottom w:val="single" w:sz="4" w:space="0" w:color="000000"/>
            </w:tcBorders>
            <w:shd w:val="clear" w:color="auto" w:fill="E5DFEC"/>
            <w:vAlign w:val="center"/>
          </w:tcPr>
          <w:p w:rsidR="00655F9B" w:rsidRDefault="00655F9B" w:rsidP="00B742A2">
            <w:pPr>
              <w:snapToGrid w:val="0"/>
              <w:jc w:val="center"/>
              <w:rPr>
                <w:b/>
                <w:sz w:val="16"/>
                <w:szCs w:val="16"/>
              </w:rPr>
            </w:pPr>
          </w:p>
        </w:tc>
        <w:tc>
          <w:tcPr>
            <w:tcW w:w="542" w:type="dxa"/>
            <w:gridSpan w:val="2"/>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655F9B" w:rsidRDefault="00655F9B" w:rsidP="00B742A2">
            <w:pPr>
              <w:snapToGrid w:val="0"/>
              <w:jc w:val="center"/>
              <w:rPr>
                <w:b/>
                <w:sz w:val="16"/>
                <w:szCs w:val="16"/>
              </w:rPr>
            </w:pPr>
          </w:p>
        </w:tc>
        <w:tc>
          <w:tcPr>
            <w:tcW w:w="653"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p>
        </w:tc>
        <w:tc>
          <w:tcPr>
            <w:tcW w:w="496" w:type="dxa"/>
            <w:tcBorders>
              <w:top w:val="single" w:sz="4" w:space="0" w:color="000000"/>
              <w:left w:val="single" w:sz="4" w:space="0" w:color="000000"/>
              <w:bottom w:val="single" w:sz="4" w:space="0" w:color="000000"/>
            </w:tcBorders>
            <w:shd w:val="clear" w:color="auto" w:fill="E5DFEC"/>
            <w:vAlign w:val="center"/>
          </w:tcPr>
          <w:p w:rsidR="00655F9B" w:rsidRDefault="00655F9B" w:rsidP="00B742A2">
            <w:pPr>
              <w:snapToGrid w:val="0"/>
              <w:jc w:val="center"/>
              <w:rPr>
                <w:b/>
                <w:sz w:val="16"/>
                <w:szCs w:val="16"/>
              </w:rPr>
            </w:pPr>
          </w:p>
        </w:tc>
        <w:tc>
          <w:tcPr>
            <w:tcW w:w="536"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rPr>
                <w:b/>
                <w:sz w:val="16"/>
                <w:szCs w:val="16"/>
              </w:rPr>
            </w:pPr>
          </w:p>
        </w:tc>
        <w:tc>
          <w:tcPr>
            <w:tcW w:w="536"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snapToGrid w:val="0"/>
              <w:jc w:val="center"/>
              <w:rPr>
                <w:b/>
                <w:sz w:val="16"/>
                <w:szCs w:val="16"/>
              </w:rPr>
            </w:pPr>
          </w:p>
        </w:tc>
        <w:tc>
          <w:tcPr>
            <w:tcW w:w="1762" w:type="dxa"/>
            <w:vMerge/>
            <w:tcBorders>
              <w:left w:val="single" w:sz="4" w:space="0" w:color="000000"/>
              <w:bottom w:val="single" w:sz="4" w:space="0" w:color="000000"/>
            </w:tcBorders>
            <w:shd w:val="clear" w:color="auto" w:fill="E5DFEC"/>
            <w:vAlign w:val="center"/>
          </w:tcPr>
          <w:p w:rsidR="00655F9B" w:rsidRDefault="00655F9B" w:rsidP="00B742A2">
            <w:pPr>
              <w:snapToGrid w:val="0"/>
              <w:jc w:val="center"/>
              <w:rPr>
                <w:sz w:val="16"/>
                <w:szCs w:val="16"/>
              </w:rPr>
            </w:pPr>
          </w:p>
        </w:tc>
        <w:tc>
          <w:tcPr>
            <w:tcW w:w="855" w:type="dxa"/>
            <w:vMerge/>
            <w:tcBorders>
              <w:left w:val="single" w:sz="4" w:space="0" w:color="000000"/>
              <w:bottom w:val="single" w:sz="4" w:space="0" w:color="000000"/>
            </w:tcBorders>
            <w:shd w:val="clear" w:color="auto" w:fill="auto"/>
            <w:vAlign w:val="center"/>
          </w:tcPr>
          <w:p w:rsidR="00655F9B" w:rsidRDefault="00655F9B" w:rsidP="00B742A2">
            <w:pPr>
              <w:snapToGrid w:val="0"/>
              <w:jc w:val="center"/>
              <w:rPr>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655F9B" w:rsidRDefault="00655F9B" w:rsidP="00B742A2">
            <w:pPr>
              <w:snapToGrid w:val="0"/>
              <w:jc w:val="center"/>
              <w:rPr>
                <w:sz w:val="16"/>
                <w:szCs w:val="16"/>
              </w:rPr>
            </w:pPr>
          </w:p>
        </w:tc>
      </w:tr>
      <w:tr w:rsidR="00655F9B" w:rsidTr="00B742A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55F9B" w:rsidRPr="00337B0D" w:rsidRDefault="00655F9B" w:rsidP="00B742A2">
            <w:pPr>
              <w:ind w:left="20"/>
              <w:rPr>
                <w:b/>
              </w:rPr>
            </w:pPr>
            <w:r w:rsidRPr="00337B0D">
              <w:rPr>
                <w:b/>
              </w:rPr>
              <w:t>Tantárgyfelelős oktató</w:t>
            </w:r>
          </w:p>
        </w:tc>
        <w:tc>
          <w:tcPr>
            <w:tcW w:w="1149" w:type="dxa"/>
            <w:gridSpan w:val="2"/>
            <w:tcBorders>
              <w:left w:val="single" w:sz="4" w:space="0" w:color="000000"/>
              <w:bottom w:val="single" w:sz="4" w:space="0" w:color="000000"/>
            </w:tcBorders>
            <w:shd w:val="clear" w:color="auto" w:fill="auto"/>
            <w:vAlign w:val="center"/>
          </w:tcPr>
          <w:p w:rsidR="00655F9B" w:rsidRDefault="00655F9B" w:rsidP="00B742A2">
            <w:pPr>
              <w:rPr>
                <w:rFonts w:eastAsia="Arial Unicode MS"/>
                <w:b/>
              </w:rPr>
            </w:pPr>
            <w: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55F9B" w:rsidRDefault="00655F9B" w:rsidP="00B742A2">
            <w:pPr>
              <w:jc w:val="center"/>
            </w:pPr>
            <w:r>
              <w:rPr>
                <w:rFonts w:eastAsia="Arial Unicode MS"/>
                <w:b/>
              </w:rPr>
              <w:t>Prof. Dr. Nábrádi András</w:t>
            </w:r>
          </w:p>
        </w:tc>
        <w:tc>
          <w:tcPr>
            <w:tcW w:w="855" w:type="dxa"/>
            <w:tcBorders>
              <w:top w:val="single" w:sz="4" w:space="0" w:color="000000"/>
              <w:left w:val="single" w:sz="4" w:space="0" w:color="000000"/>
              <w:bottom w:val="single" w:sz="4" w:space="0" w:color="000000"/>
            </w:tcBorders>
            <w:shd w:val="clear" w:color="auto" w:fill="auto"/>
            <w:vAlign w:val="center"/>
          </w:tcPr>
          <w:p w:rsidR="00655F9B" w:rsidRDefault="00655F9B" w:rsidP="00B742A2">
            <w:pPr>
              <w:rPr>
                <w:b/>
              </w:rPr>
            </w:pPr>
            <w:r>
              <w:t>beosztása</w:t>
            </w:r>
            <w:r>
              <w:rPr>
                <w:sz w:val="16"/>
                <w:szCs w:val="16"/>
              </w:rPr>
              <w:t>:</w:t>
            </w:r>
          </w:p>
        </w:tc>
        <w:tc>
          <w:tcPr>
            <w:tcW w:w="2431" w:type="dxa"/>
            <w:tcBorders>
              <w:left w:val="single" w:sz="4" w:space="0" w:color="000000"/>
              <w:bottom w:val="single" w:sz="4" w:space="0" w:color="000000"/>
              <w:right w:val="single" w:sz="4" w:space="0" w:color="000000"/>
            </w:tcBorders>
            <w:shd w:val="clear" w:color="auto" w:fill="auto"/>
            <w:vAlign w:val="center"/>
          </w:tcPr>
          <w:p w:rsidR="00655F9B" w:rsidRDefault="00655F9B" w:rsidP="00B742A2">
            <w:pPr>
              <w:jc w:val="center"/>
            </w:pPr>
            <w:r>
              <w:rPr>
                <w:b/>
              </w:rPr>
              <w:t>egyetemi tanár</w:t>
            </w:r>
          </w:p>
        </w:tc>
      </w:tr>
      <w:tr w:rsidR="00655F9B" w:rsidTr="00B742A2">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55F9B" w:rsidRDefault="00655F9B" w:rsidP="00B742A2">
            <w:r>
              <w:rPr>
                <w:b/>
                <w:bCs/>
              </w:rPr>
              <w:t xml:space="preserve">A kurzus célja, </w:t>
            </w:r>
            <w:r>
              <w:t>hogy a hallgatók</w:t>
            </w:r>
          </w:p>
          <w:p w:rsidR="00655F9B" w:rsidRDefault="00655F9B" w:rsidP="00655F9B">
            <w:pPr>
              <w:numPr>
                <w:ilvl w:val="1"/>
                <w:numId w:val="8"/>
              </w:numPr>
            </w:pPr>
            <w:r w:rsidRPr="00785626">
              <w:t xml:space="preserve">megismerkedjenek </w:t>
            </w:r>
            <w:r>
              <w:t xml:space="preserve">a vállalati gazdaságtan területeivel, </w:t>
            </w:r>
            <w:r w:rsidRPr="00785626">
              <w:t xml:space="preserve">általános menedzsment feladatokkal, úgymint tervezés, szervezés, emberi erőforrás gazdálkodás, premizálás, ellenőrzés. </w:t>
            </w:r>
          </w:p>
          <w:p w:rsidR="00655F9B" w:rsidRDefault="00655F9B" w:rsidP="00655F9B">
            <w:pPr>
              <w:numPr>
                <w:ilvl w:val="1"/>
                <w:numId w:val="8"/>
              </w:numPr>
            </w:pPr>
            <w:r w:rsidRPr="00785626">
              <w:t>A tantárgy feladata továbbá, hogy a hallgatók tisztában legyenek a vállalkozások fogalmával, csoportosításukkal, alapvető gazdasági ismeretekkel, az értékteremtő folyamatok menedzsmentjével</w:t>
            </w:r>
            <w:r>
              <w:t>.</w:t>
            </w:r>
          </w:p>
        </w:tc>
      </w:tr>
      <w:tr w:rsidR="00655F9B" w:rsidTr="00B742A2">
        <w:trPr>
          <w:cantSplit/>
          <w:trHeight w:val="1400"/>
        </w:trPr>
        <w:tc>
          <w:tcPr>
            <w:tcW w:w="9959" w:type="dxa"/>
            <w:gridSpan w:val="13"/>
            <w:tcBorders>
              <w:top w:val="single" w:sz="4" w:space="0" w:color="000000"/>
              <w:left w:val="single" w:sz="4" w:space="0" w:color="000000"/>
              <w:right w:val="single" w:sz="4" w:space="0" w:color="000000"/>
            </w:tcBorders>
            <w:shd w:val="clear" w:color="auto" w:fill="auto"/>
            <w:vAlign w:val="center"/>
          </w:tcPr>
          <w:p w:rsidR="00655F9B" w:rsidRDefault="00655F9B" w:rsidP="00B742A2">
            <w:pPr>
              <w:rPr>
                <w:i/>
                <w:sz w:val="16"/>
                <w:szCs w:val="16"/>
              </w:rPr>
            </w:pPr>
            <w:r>
              <w:rPr>
                <w:b/>
                <w:bCs/>
              </w:rPr>
              <w:t xml:space="preserve">Tanulás eredmények, kompetenciák: </w:t>
            </w:r>
            <w:r>
              <w:rPr>
                <w:bCs/>
              </w:rPr>
              <w:t>a hallgató</w:t>
            </w:r>
          </w:p>
          <w:p w:rsidR="00655F9B" w:rsidRDefault="00655F9B" w:rsidP="00B742A2">
            <w:pPr>
              <w:ind w:left="402"/>
              <w:jc w:val="both"/>
              <w:rPr>
                <w:i/>
                <w:sz w:val="16"/>
                <w:szCs w:val="16"/>
              </w:rPr>
            </w:pPr>
          </w:p>
          <w:p w:rsidR="00655F9B" w:rsidRDefault="00655F9B" w:rsidP="00B742A2">
            <w:pPr>
              <w:ind w:left="402"/>
              <w:jc w:val="both"/>
            </w:pPr>
            <w:r>
              <w:rPr>
                <w:i/>
              </w:rPr>
              <w:t xml:space="preserve">Tudás: </w:t>
            </w:r>
          </w:p>
          <w:p w:rsidR="00655F9B" w:rsidRDefault="00655F9B" w:rsidP="00B742A2">
            <w:pPr>
              <w:shd w:val="clear" w:color="auto" w:fill="E5DFEC"/>
              <w:suppressAutoHyphens/>
              <w:autoSpaceDE w:val="0"/>
              <w:spacing w:before="60" w:after="60"/>
              <w:ind w:left="417" w:right="113"/>
            </w:pPr>
            <w:r w:rsidRPr="00785626">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w:t>
            </w:r>
            <w:r>
              <w:t xml:space="preserve"> A vállalat és annak működése, tervezése, </w:t>
            </w:r>
            <w:r w:rsidRPr="00785626">
              <w:t>2.  Alapvető stock és flow folyamatok értelmezése, 3. Értékteremtő folyamatok menedzsmentje.  A tantárgy révén a hallgató megismeri a menedzsment legfontosabb feladatait, döntési kompetenciáit.</w:t>
            </w:r>
            <w:r>
              <w:t xml:space="preserve"> </w:t>
            </w:r>
          </w:p>
          <w:p w:rsidR="00655F9B" w:rsidRDefault="00655F9B" w:rsidP="00B742A2">
            <w:pPr>
              <w:ind w:left="402"/>
              <w:jc w:val="both"/>
            </w:pPr>
            <w:r>
              <w:rPr>
                <w:i/>
              </w:rPr>
              <w:t>Képesség:</w:t>
            </w:r>
          </w:p>
          <w:p w:rsidR="00655F9B" w:rsidRDefault="00655F9B" w:rsidP="00B742A2">
            <w:pPr>
              <w:shd w:val="clear" w:color="auto" w:fill="E5DFEC"/>
              <w:suppressAutoHyphens/>
              <w:autoSpaceDE w:val="0"/>
              <w:spacing w:before="60" w:after="60"/>
              <w:ind w:left="417" w:right="113"/>
            </w:pPr>
            <w:r>
              <w:t>Legyen tisztában a menedzsment alapfunkcióival, a vállalkozások működtetésének feltételeivel.</w:t>
            </w:r>
          </w:p>
          <w:p w:rsidR="00655F9B" w:rsidRDefault="00655F9B" w:rsidP="00B742A2">
            <w:pPr>
              <w:shd w:val="clear" w:color="auto" w:fill="E5DFEC"/>
              <w:suppressAutoHyphens/>
              <w:autoSpaceDE w:val="0"/>
              <w:spacing w:before="60" w:after="60"/>
              <w:ind w:left="417" w:right="113"/>
            </w:pPr>
            <w:r>
              <w:t>Tudja az alapvető stock és flow folyamatok összefüggéseit.</w:t>
            </w:r>
          </w:p>
          <w:p w:rsidR="00655F9B" w:rsidRDefault="00655F9B" w:rsidP="00B742A2">
            <w:pPr>
              <w:shd w:val="clear" w:color="auto" w:fill="E5DFEC"/>
              <w:suppressAutoHyphens/>
              <w:autoSpaceDE w:val="0"/>
              <w:spacing w:before="60" w:after="60"/>
              <w:ind w:left="417" w:right="113"/>
            </w:pPr>
            <w:r>
              <w:t>Értse az értéktermelő folyamatok és a menedzsment kapcsolatát.</w:t>
            </w:r>
          </w:p>
          <w:p w:rsidR="00655F9B" w:rsidRDefault="00655F9B" w:rsidP="00B742A2">
            <w:pPr>
              <w:shd w:val="clear" w:color="auto" w:fill="E5DFEC"/>
              <w:suppressAutoHyphens/>
              <w:autoSpaceDE w:val="0"/>
              <w:spacing w:before="60" w:after="60"/>
              <w:ind w:left="417" w:right="113"/>
            </w:pPr>
            <w:r>
              <w:t>Legyen képes ismereteit felhasználni az üzleti- és a menedzsment kérdésköreinek bővítésére.</w:t>
            </w:r>
          </w:p>
          <w:p w:rsidR="00655F9B" w:rsidRDefault="00655F9B" w:rsidP="00B742A2">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655F9B" w:rsidRDefault="00655F9B" w:rsidP="00B742A2">
            <w:pPr>
              <w:ind w:left="402"/>
              <w:jc w:val="both"/>
            </w:pPr>
            <w:r>
              <w:rPr>
                <w:i/>
              </w:rPr>
              <w:t>Attitűd:</w:t>
            </w:r>
          </w:p>
          <w:p w:rsidR="00655F9B" w:rsidRDefault="00655F9B" w:rsidP="00B742A2">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655F9B" w:rsidRDefault="00655F9B" w:rsidP="00B742A2">
            <w:pPr>
              <w:ind w:left="402"/>
              <w:jc w:val="both"/>
            </w:pPr>
            <w:r>
              <w:rPr>
                <w:i/>
              </w:rPr>
              <w:t>Autonómia és felelősség:</w:t>
            </w:r>
          </w:p>
          <w:p w:rsidR="00655F9B" w:rsidRDefault="00655F9B" w:rsidP="00B742A2">
            <w:pPr>
              <w:shd w:val="clear" w:color="auto" w:fill="E5DFEC"/>
              <w:suppressAutoHyphens/>
              <w:autoSpaceDE w:val="0"/>
              <w:spacing w:before="60" w:after="60"/>
              <w:ind w:left="417" w:right="113"/>
              <w:rPr>
                <w:rFonts w:eastAsia="Arial Unicode MS"/>
                <w:b/>
                <w:bCs/>
              </w:rPr>
            </w:pPr>
            <w:r w:rsidRPr="00073C9F">
              <w:t>A kurzus hozzásegíti a hallgatót ahhoz, hogy munkájában innovatív, egyben befogadó és hatékony legyen, továbbá szakmai jövőépítéssel kapcsolatos kérdésekben megalapozottan és felelősséggel formáljon véleményt.</w:t>
            </w:r>
            <w:r>
              <w:rPr>
                <w:rFonts w:eastAsia="Arial Unicode MS"/>
                <w:b/>
                <w:bCs/>
              </w:rPr>
              <w:t xml:space="preserve"> </w:t>
            </w:r>
          </w:p>
        </w:tc>
      </w:tr>
      <w:tr w:rsidR="00655F9B" w:rsidTr="00B742A2">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55F9B" w:rsidRDefault="00655F9B" w:rsidP="00B742A2">
            <w:pPr>
              <w:rPr>
                <w:sz w:val="24"/>
              </w:rPr>
            </w:pPr>
            <w:r>
              <w:rPr>
                <w:b/>
                <w:bCs/>
              </w:rPr>
              <w:t>A kurzus tartalma, témakörei</w:t>
            </w:r>
          </w:p>
          <w:p w:rsidR="00655F9B" w:rsidRDefault="00655F9B" w:rsidP="00B742A2">
            <w:pPr>
              <w:shd w:val="clear" w:color="auto" w:fill="E5DFEC"/>
              <w:suppressAutoHyphens/>
              <w:autoSpaceDE w:val="0"/>
              <w:spacing w:before="60" w:after="60"/>
              <w:ind w:left="417" w:right="113"/>
              <w:jc w:val="both"/>
            </w:pPr>
            <w: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655F9B" w:rsidTr="00B742A2">
        <w:trPr>
          <w:trHeight w:val="1319"/>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Pr>
                <w:b/>
                <w:bCs/>
              </w:rPr>
              <w:t>Tervezett tanulási tevékenységek, tanítási módszerek</w:t>
            </w:r>
          </w:p>
          <w:p w:rsidR="00655F9B" w:rsidRDefault="00655F9B" w:rsidP="00B742A2">
            <w:pPr>
              <w:shd w:val="clear" w:color="auto" w:fill="E5DFEC"/>
              <w:suppressAutoHyphens/>
              <w:autoSpaceDE w:val="0"/>
              <w:spacing w:before="60" w:after="60"/>
              <w:ind w:left="417" w:right="113"/>
            </w:pPr>
            <w:r>
              <w:t>Előadások modern infokommunikációs eszközök felhasználásával. Interaktív, elektronikus tananyag a moodle keretprogramban. Az elméleti anyag illusztrációja problémák közösen történő kidolgozásával. Lehetőség konzultációra.</w:t>
            </w:r>
          </w:p>
          <w:p w:rsidR="00655F9B" w:rsidRDefault="00655F9B" w:rsidP="00B742A2"/>
        </w:tc>
      </w:tr>
      <w:tr w:rsidR="00655F9B" w:rsidTr="00B742A2">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Pr>
                <w:b/>
                <w:bCs/>
              </w:rPr>
              <w:t>Értékelés</w:t>
            </w:r>
          </w:p>
          <w:p w:rsidR="00655F9B" w:rsidRDefault="00655F9B" w:rsidP="00B742A2">
            <w:pPr>
              <w:shd w:val="clear" w:color="auto" w:fill="E5DFEC"/>
              <w:suppressAutoHyphens/>
              <w:autoSpaceDE w:val="0"/>
              <w:spacing w:before="60" w:after="60"/>
              <w:ind w:right="113"/>
            </w:pPr>
          </w:p>
          <w:p w:rsidR="00655F9B" w:rsidRDefault="00655F9B" w:rsidP="00655F9B">
            <w:pPr>
              <w:numPr>
                <w:ilvl w:val="1"/>
                <w:numId w:val="9"/>
              </w:numPr>
              <w:shd w:val="clear" w:color="auto" w:fill="E5DFEC"/>
              <w:suppressAutoHyphens/>
              <w:autoSpaceDE w:val="0"/>
              <w:spacing w:before="60" w:after="60"/>
              <w:ind w:right="113"/>
            </w:pPr>
            <w:r>
              <w:t xml:space="preserve">A félév során a hallgatók két alkalommal zárthelyi dolgozatot írnak, melyek eredményei alapján a tantárgyfelelős megajánlott jegyet adhat. Az a hallgató, aki min. 61 %-ot teljesít, megajánlott jegyet kap. Ha a megajánlott jegyet a hallgató nem fogadja el, akkor vizsgaidőszakban kollokviumi dolgozatot köteles megírni. Az értékelés ötjegyű. </w:t>
            </w:r>
          </w:p>
        </w:tc>
      </w:tr>
      <w:tr w:rsidR="00655F9B" w:rsidTr="00B742A2">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55F9B" w:rsidRDefault="00655F9B" w:rsidP="00B742A2">
            <w:r>
              <w:rPr>
                <w:b/>
                <w:bCs/>
                <w:sz w:val="22"/>
                <w:szCs w:val="22"/>
              </w:rPr>
              <w:lastRenderedPageBreak/>
              <w:t>Kötelező olvasmány:</w:t>
            </w:r>
          </w:p>
          <w:p w:rsidR="00655F9B" w:rsidRPr="004B7650" w:rsidRDefault="00655F9B" w:rsidP="00B742A2">
            <w:pPr>
              <w:shd w:val="clear" w:color="auto" w:fill="E5DFEC"/>
              <w:suppressAutoHyphens/>
              <w:autoSpaceDE w:val="0"/>
              <w:spacing w:before="60" w:after="60"/>
              <w:ind w:left="417" w:right="113"/>
              <w:rPr>
                <w:bCs/>
              </w:rPr>
            </w:pPr>
            <w:r>
              <w:rPr>
                <w:bCs/>
              </w:rPr>
              <w:t xml:space="preserve">1. </w:t>
            </w:r>
            <w:r w:rsidRPr="00147DE6">
              <w:rPr>
                <w:bCs/>
              </w:rPr>
              <w:t xml:space="preserve">Nábrádi </w:t>
            </w:r>
            <w:proofErr w:type="gramStart"/>
            <w:r w:rsidRPr="00147DE6">
              <w:rPr>
                <w:bCs/>
              </w:rPr>
              <w:t>A</w:t>
            </w:r>
            <w:proofErr w:type="gramEnd"/>
            <w:r w:rsidRPr="00147DE6">
              <w:rPr>
                <w:bCs/>
              </w:rPr>
              <w:t>.: Vállalkozási ismeretek, Debreceni Egyetem</w:t>
            </w:r>
            <w:r>
              <w:rPr>
                <w:bCs/>
              </w:rPr>
              <w:t>. (2015,2019)</w:t>
            </w:r>
            <w:r w:rsidRPr="00147DE6">
              <w:rPr>
                <w:bCs/>
              </w:rPr>
              <w:t xml:space="preserve"> ISBN 978-963-12-3048-2</w:t>
            </w:r>
          </w:p>
          <w:p w:rsidR="00655F9B" w:rsidRPr="007069F8" w:rsidRDefault="00655F9B" w:rsidP="00B742A2">
            <w:pPr>
              <w:rPr>
                <w:b/>
              </w:rPr>
            </w:pPr>
            <w:r w:rsidRPr="007069F8">
              <w:rPr>
                <w:b/>
                <w:bCs/>
                <w:sz w:val="22"/>
                <w:szCs w:val="22"/>
              </w:rPr>
              <w:t>Ajánlott szakirodalom:</w:t>
            </w:r>
          </w:p>
          <w:p w:rsidR="00655F9B" w:rsidRDefault="00655F9B" w:rsidP="00B742A2">
            <w:pPr>
              <w:shd w:val="clear" w:color="auto" w:fill="E5DFEC"/>
              <w:suppressAutoHyphens/>
              <w:autoSpaceDE w:val="0"/>
              <w:spacing w:before="60" w:after="60"/>
              <w:ind w:left="417" w:right="113"/>
            </w:pPr>
            <w:r>
              <w:t xml:space="preserve">1. Chikán A. Vállalatgazdaságtan, Aula Kiadó, Budapest, 2010. </w:t>
            </w:r>
          </w:p>
          <w:p w:rsidR="00655F9B" w:rsidRPr="00147DE6" w:rsidRDefault="00655F9B" w:rsidP="00B742A2">
            <w:pPr>
              <w:shd w:val="clear" w:color="auto" w:fill="E5DFEC"/>
              <w:suppressAutoHyphens/>
              <w:autoSpaceDE w:val="0"/>
              <w:spacing w:before="60" w:after="60"/>
              <w:ind w:left="417" w:right="113"/>
              <w:rPr>
                <w:bCs/>
              </w:rPr>
            </w:pPr>
            <w:r>
              <w:t xml:space="preserve">2. Andy Schmitz (2013): Principles of Managerial Economics, </w:t>
            </w:r>
            <w:hyperlink r:id="rId7" w:history="1">
              <w:r w:rsidRPr="00ED09CA">
                <w:rPr>
                  <w:rStyle w:val="Hiperhivatkozs"/>
                </w:rPr>
                <w:t>http://lardbucket.org</w:t>
              </w:r>
            </w:hyperlink>
          </w:p>
        </w:tc>
      </w:tr>
    </w:tbl>
    <w:p w:rsidR="00655F9B" w:rsidRDefault="00655F9B" w:rsidP="00655F9B"/>
    <w:tbl>
      <w:tblPr>
        <w:tblW w:w="9232" w:type="dxa"/>
        <w:tblInd w:w="28" w:type="dxa"/>
        <w:tblLayout w:type="fixed"/>
        <w:tblLook w:val="0000" w:firstRow="0" w:lastRow="0" w:firstColumn="0" w:lastColumn="0" w:noHBand="0" w:noVBand="0"/>
      </w:tblPr>
      <w:tblGrid>
        <w:gridCol w:w="1346"/>
        <w:gridCol w:w="7886"/>
      </w:tblGrid>
      <w:tr w:rsidR="00655F9B" w:rsidTr="002C3805">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pPr>
              <w:jc w:val="center"/>
            </w:pPr>
            <w:r>
              <w:rPr>
                <w:sz w:val="28"/>
                <w:szCs w:val="28"/>
              </w:rPr>
              <w:t>Heti bontott tematika</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t>Bevezető előadás, a vállalkozások kialakulása, a társterületek</w:t>
            </w:r>
            <w:r w:rsidRPr="00073C9F">
              <w:t xml:space="preserve"> menedzsment és annak feladatai, a tervezés a szervezés a csapatépítés az ösztönzés és az ellenőrzés feladatköreivel szemben támasztott</w:t>
            </w:r>
            <w:r>
              <w:t xml:space="preserve"> alapvető követelmények.</w:t>
            </w:r>
          </w:p>
          <w:p w:rsidR="00655F9B" w:rsidRDefault="00655F9B" w:rsidP="00B742A2">
            <w:r>
              <w:rPr>
                <w:noProof/>
              </w:rPr>
              <mc:AlternateContent>
                <mc:Choice Requires="wps">
                  <w:drawing>
                    <wp:inline distT="0" distB="0" distL="0" distR="0" wp14:anchorId="40B9C455" wp14:editId="31ADC9E5">
                      <wp:extent cx="5760720" cy="19050"/>
                      <wp:effectExtent l="0" t="3175" r="0" b="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2A7A129"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655F9B" w:rsidRDefault="00655F9B" w:rsidP="00B742A2">
            <w:r>
              <w:t>TE: A menedzsment feladatinak konkretizálása, szerepe a vállalatok működésében.</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r>
              <w:rPr>
                <w:noProof/>
              </w:rPr>
              <mc:AlternateContent>
                <mc:Choice Requires="wps">
                  <w:drawing>
                    <wp:inline distT="0" distB="0" distL="0" distR="0" wp14:anchorId="732727EF" wp14:editId="4034028C">
                      <wp:extent cx="5760720" cy="19050"/>
                      <wp:effectExtent l="0" t="1270" r="0" b="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93FE75"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655F9B" w:rsidRDefault="00655F9B" w:rsidP="00B742A2">
            <w:r>
              <w:t>TE: Vállalkozási formák csoportosítása méret, tevékenység, adózás, szektorba-sorolás és tulajdonforma alapján.</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073C9F">
              <w:t>A vállalkozások flow fol</w:t>
            </w:r>
            <w:r>
              <w:t>yamatai, a bevételek menedzsment</w:t>
            </w:r>
            <w:r w:rsidRPr="00073C9F">
              <w:t>je.</w:t>
            </w:r>
          </w:p>
          <w:p w:rsidR="00655F9B" w:rsidRDefault="00655F9B" w:rsidP="00B742A2">
            <w:r>
              <w:rPr>
                <w:noProof/>
              </w:rPr>
              <mc:AlternateContent>
                <mc:Choice Requires="wps">
                  <w:drawing>
                    <wp:inline distT="0" distB="0" distL="0" distR="0" wp14:anchorId="26527F1D" wp14:editId="45E35599">
                      <wp:extent cx="5760720" cy="19050"/>
                      <wp:effectExtent l="0" t="1270" r="0" b="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499DDF0"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655F9B" w:rsidRDefault="00655F9B" w:rsidP="00B742A2">
            <w:r>
              <w:t>TE: A termelési értéket kialakító tényezők, a hozam fajtái, az árak fajtái, a termelési értéket befolyásoló egyéb tényezők.</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6941CF">
              <w:t>A vállalkozások flow folyamatai, a ráfordítások menedzsmentje, a jövedelem növelésn</w:t>
            </w:r>
            <w:r>
              <w:t xml:space="preserve">ek menedzsment szintű feladatai. </w:t>
            </w:r>
            <w:r>
              <w:rPr>
                <w:noProof/>
              </w:rPr>
              <mc:AlternateContent>
                <mc:Choice Requires="wps">
                  <w:drawing>
                    <wp:inline distT="0" distB="0" distL="0" distR="0" wp14:anchorId="3D57B529" wp14:editId="68CDB2EB">
                      <wp:extent cx="5760720" cy="19050"/>
                      <wp:effectExtent l="0" t="3175"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5FB159B"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655F9B" w:rsidRPr="00B8234A" w:rsidRDefault="00655F9B" w:rsidP="00B742A2">
            <w:r>
              <w:t>TE: A termelési költséget kialakító tényezők, a ráfordítások típusai, a jövedelem kategóriái. A jövedelmet befolyásoló tényezők készség szintű ismerete.</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5.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6941CF">
              <w:t>A hatékonyság és a menedzsment összefüggései, a hatékony gazdálkodás feltételrendszere.</w:t>
            </w:r>
          </w:p>
          <w:p w:rsidR="00655F9B" w:rsidRDefault="00655F9B" w:rsidP="00B742A2">
            <w:r>
              <w:rPr>
                <w:noProof/>
              </w:rPr>
              <mc:AlternateContent>
                <mc:Choice Requires="wps">
                  <w:drawing>
                    <wp:inline distT="0" distB="0" distL="0" distR="0" wp14:anchorId="3655D716" wp14:editId="1629282F">
                      <wp:extent cx="5760720" cy="19050"/>
                      <wp:effectExtent l="0" t="3175"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0EF22F3"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655F9B" w:rsidRDefault="00655F9B" w:rsidP="00B742A2">
            <w:r>
              <w:t xml:space="preserve">TE: A gazdasági hatékonyság kategóriái, a termelékenység, az igényesség, az ellátottság és a jövedelem-arányossági mutatók értelmezése, az átlagos a pótlólagos és a marginális hatékonyság számítása. </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6.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t xml:space="preserve">Az I. ZH megíratása </w:t>
            </w:r>
          </w:p>
          <w:p w:rsidR="00655F9B" w:rsidRDefault="00655F9B" w:rsidP="00B742A2">
            <w:r>
              <w:rPr>
                <w:noProof/>
              </w:rPr>
              <mc:AlternateContent>
                <mc:Choice Requires="wps">
                  <w:drawing>
                    <wp:inline distT="0" distB="0" distL="0" distR="0" wp14:anchorId="43F74799" wp14:editId="00829F17">
                      <wp:extent cx="5760720" cy="19050"/>
                      <wp:effectExtent l="0" t="0" r="0" b="381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B2EDCA0"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" fillcolor="#a0a0a0" stroked="f" strokecolor="#3465a4">
                      <v:stroke joinstyle="round"/>
                      <w10:anchorlock/>
                    </v:rect>
                  </w:pict>
                </mc:Fallback>
              </mc:AlternateContent>
            </w:r>
          </w:p>
          <w:p w:rsidR="00655F9B" w:rsidRDefault="00655F9B" w:rsidP="00B742A2">
            <w:r>
              <w:t xml:space="preserve">TE: </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7.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411094">
              <w:t>Gazdálkodás befektetett eszközökkel</w:t>
            </w:r>
            <w:r>
              <w:t>.</w:t>
            </w:r>
          </w:p>
          <w:p w:rsidR="00655F9B" w:rsidRDefault="00655F9B" w:rsidP="00B742A2">
            <w:r>
              <w:rPr>
                <w:noProof/>
              </w:rPr>
              <mc:AlternateContent>
                <mc:Choice Requires="wps">
                  <w:drawing>
                    <wp:inline distT="0" distB="0" distL="0" distR="0" wp14:anchorId="2E1DD50D" wp14:editId="49832732">
                      <wp:extent cx="5760720" cy="19050"/>
                      <wp:effectExtent l="0" t="2540" r="0" b="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29FF4E9"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 xml:space="preserve">TE: A befektetett eszközök csoportjai, vállalatgazdaságtani sajátosságai. Az immateriális javak, a tárgyi eszközök és a befektetett pénzügyi eszközök csoportjai, a fenntartási és az értékcsökkenési költségek sajátosságai. </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8.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D2F34">
              <w:t>A beruházás és befektetés gazdaságossági számítások</w:t>
            </w:r>
          </w:p>
          <w:p w:rsidR="00655F9B" w:rsidRDefault="00655F9B" w:rsidP="00B742A2">
            <w:r>
              <w:rPr>
                <w:noProof/>
              </w:rPr>
              <mc:AlternateContent>
                <mc:Choice Requires="wps">
                  <w:drawing>
                    <wp:inline distT="0" distB="0" distL="0" distR="0" wp14:anchorId="4783757A" wp14:editId="193EB66B">
                      <wp:extent cx="5760720" cy="19050"/>
                      <wp:effectExtent l="0" t="0" r="0" b="381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B7E4684"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TE: Az NPV, az IRR, a PI, DDP számításmenete, összefüggései</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9.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A forgóeszköz-gazdálkodás menedzsmentje</w:t>
            </w:r>
            <w:r>
              <w:t xml:space="preserve">. </w:t>
            </w:r>
            <w:r>
              <w:rPr>
                <w:noProof/>
              </w:rPr>
              <mc:AlternateContent>
                <mc:Choice Requires="wps">
                  <w:drawing>
                    <wp:inline distT="0" distB="0" distL="0" distR="0" wp14:anchorId="15E8EC55" wp14:editId="23BF3AF8">
                      <wp:extent cx="5760720" cy="19050"/>
                      <wp:effectExtent l="0" t="254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45C0118"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TE: A készletek, a követelések a rövid távú pénzügyi befektetések és a pénzeszközök sajátosságai, a forgóeszköz szükségletet befolyásoló tényezők vizsgálata.</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10.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Értéktermelő folyamatok menedzsment</w:t>
            </w:r>
            <w:r>
              <w:t>j</w:t>
            </w:r>
            <w:r w:rsidRPr="00A62B69">
              <w:t>e</w:t>
            </w:r>
          </w:p>
          <w:p w:rsidR="00655F9B" w:rsidRDefault="00655F9B" w:rsidP="00B742A2">
            <w:r>
              <w:rPr>
                <w:noProof/>
              </w:rPr>
              <mc:AlternateContent>
                <mc:Choice Requires="wps">
                  <w:drawing>
                    <wp:inline distT="0" distB="0" distL="0" distR="0" wp14:anchorId="7A45F782" wp14:editId="69353800">
                      <wp:extent cx="5760720" cy="19050"/>
                      <wp:effectExtent l="0" t="254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C9D6BA2"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TE: A termelés és a szolgáltatás sajátosságai, a termelésmenedzsment területei.</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11.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A II. ZH megíratása</w:t>
            </w:r>
          </w:p>
          <w:p w:rsidR="00655F9B" w:rsidRDefault="00655F9B" w:rsidP="00B742A2">
            <w:r>
              <w:rPr>
                <w:noProof/>
              </w:rPr>
              <mc:AlternateContent>
                <mc:Choice Requires="wps">
                  <w:drawing>
                    <wp:inline distT="0" distB="0" distL="0" distR="0" wp14:anchorId="39B248EB" wp14:editId="07A42EF3">
                      <wp:extent cx="5760720" cy="19050"/>
                      <wp:effectExtent l="0" t="0" r="0" b="63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35C7DF2"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dQIAAO0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UdKQD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 xml:space="preserve">TE: </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12.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Bevezetés az Emberi Erőforrás Gazdálkodás kérdésibe</w:t>
            </w:r>
          </w:p>
          <w:p w:rsidR="00655F9B" w:rsidRDefault="00655F9B" w:rsidP="00B742A2">
            <w:r>
              <w:rPr>
                <w:noProof/>
              </w:rPr>
              <mc:AlternateContent>
                <mc:Choice Requires="wps">
                  <w:drawing>
                    <wp:inline distT="0" distB="0" distL="0" distR="0" wp14:anchorId="40A9D002" wp14:editId="4D9DAB40">
                      <wp:extent cx="5760720" cy="19050"/>
                      <wp:effectExtent l="0" t="0" r="0" b="381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20758AD"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655F9B" w:rsidRDefault="00655F9B" w:rsidP="00B742A2">
            <w:r>
              <w:t>TE: Az EEG területei, munkaerő-gazdálkodás, bérgazdálkodás, munkaerő fejlesztés, a munkavégzés szervezése</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13.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 xml:space="preserve">Bevezetés az üzleti tervezés folyamatába </w:t>
            </w:r>
            <w:r>
              <w:rPr>
                <w:noProof/>
              </w:rPr>
              <mc:AlternateContent>
                <mc:Choice Requires="wps">
                  <w:drawing>
                    <wp:inline distT="0" distB="0" distL="0" distR="0" wp14:anchorId="34BF9DE0" wp14:editId="36187C3B">
                      <wp:extent cx="5760720" cy="19050"/>
                      <wp:effectExtent l="0" t="0" r="0" b="381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2B362E5"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655F9B" w:rsidRDefault="00655F9B" w:rsidP="00B742A2">
            <w:r>
              <w:t>TE: Az üzleti terv részei, felépítésének hangsúlyos elemei, a pénzügyi terv</w:t>
            </w:r>
          </w:p>
        </w:tc>
      </w:tr>
      <w:tr w:rsidR="00655F9B" w:rsidTr="002C3805">
        <w:tc>
          <w:tcPr>
            <w:tcW w:w="1346" w:type="dxa"/>
            <w:tcBorders>
              <w:top w:val="single" w:sz="4" w:space="0" w:color="000000"/>
              <w:left w:val="single" w:sz="4" w:space="0" w:color="000000"/>
              <w:bottom w:val="single" w:sz="4" w:space="0" w:color="000000"/>
            </w:tcBorders>
            <w:shd w:val="clear" w:color="auto" w:fill="auto"/>
          </w:tcPr>
          <w:p w:rsidR="00655F9B" w:rsidRDefault="00655F9B" w:rsidP="00B742A2">
            <w:r>
              <w:t>14. hét</w:t>
            </w: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55F9B" w:rsidRDefault="00655F9B" w:rsidP="00B742A2">
            <w:r w:rsidRPr="00A62B69">
              <w:t>Bevezetés a stratégiai tervezésbe</w:t>
            </w:r>
          </w:p>
          <w:p w:rsidR="00655F9B" w:rsidRDefault="00655F9B" w:rsidP="00B742A2">
            <w:r>
              <w:rPr>
                <w:noProof/>
              </w:rPr>
              <mc:AlternateContent>
                <mc:Choice Requires="wps">
                  <w:drawing>
                    <wp:inline distT="0" distB="0" distL="0" distR="0" wp14:anchorId="6462C5D0" wp14:editId="3C4BA95C">
                      <wp:extent cx="5760720" cy="19050"/>
                      <wp:effectExtent l="0" t="254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A4D9026"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55F9B" w:rsidRDefault="00655F9B" w:rsidP="00B742A2">
            <w:r>
              <w:t xml:space="preserve">TE: A stratégiai terv részei, jövőkép, külső-belső </w:t>
            </w:r>
            <w:proofErr w:type="gramStart"/>
            <w:r>
              <w:t>faktorok</w:t>
            </w:r>
            <w:proofErr w:type="gramEnd"/>
            <w:r>
              <w:t xml:space="preserve"> elemzése, stratégiai irányok,GE, SWOT, BCG, GSM mátrixok.</w:t>
            </w:r>
          </w:p>
        </w:tc>
      </w:tr>
    </w:tbl>
    <w:p w:rsidR="00655F9B" w:rsidRDefault="00655F9B" w:rsidP="00655F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5F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55F9B" w:rsidRPr="00885992" w:rsidRDefault="00655F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885992" w:rsidRDefault="00655F9B" w:rsidP="00B742A2">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Default="00655F9B" w:rsidP="00B742A2">
            <w:pPr>
              <w:jc w:val="center"/>
              <w:rPr>
                <w:rFonts w:eastAsia="Arial Unicode MS"/>
                <w:b/>
              </w:rPr>
            </w:pPr>
          </w:p>
          <w:p w:rsidR="00655F9B" w:rsidRDefault="00655F9B" w:rsidP="00B742A2">
            <w:pPr>
              <w:rPr>
                <w:rFonts w:eastAsia="Arial Unicode MS"/>
                <w:b/>
              </w:rPr>
            </w:pPr>
          </w:p>
          <w:p w:rsidR="00655F9B" w:rsidRDefault="00655F9B" w:rsidP="00B742A2">
            <w:pPr>
              <w:jc w:val="center"/>
              <w:rPr>
                <w:rFonts w:eastAsia="Arial Unicode MS"/>
                <w:b/>
              </w:rPr>
            </w:pPr>
            <w:r>
              <w:rPr>
                <w:rFonts w:eastAsia="Arial Unicode MS"/>
                <w:b/>
              </w:rPr>
              <w:t>GT_APSN038-17</w:t>
            </w:r>
          </w:p>
          <w:p w:rsidR="00655F9B" w:rsidRPr="0087262E" w:rsidRDefault="00655F9B" w:rsidP="00B742A2">
            <w:pPr>
              <w:rPr>
                <w:rFonts w:eastAsia="Arial Unicode MS"/>
                <w:b/>
              </w:rPr>
            </w:pPr>
          </w:p>
        </w:tc>
      </w:tr>
      <w:tr w:rsidR="00655F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5F9B" w:rsidRPr="00AE0790" w:rsidRDefault="00655F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5F9B" w:rsidRPr="0084731C" w:rsidRDefault="00655F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lang w:val="en-GB"/>
              </w:rPr>
              <w:t>Business Public Law</w:t>
            </w: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rPr>
                <w:rFonts w:eastAsia="Arial Unicode MS"/>
                <w:sz w:val="16"/>
                <w:szCs w:val="16"/>
              </w:rPr>
            </w:pPr>
          </w:p>
        </w:tc>
      </w:tr>
      <w:tr w:rsidR="00655F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rPr>
                <w:b/>
                <w:bCs/>
                <w:sz w:val="24"/>
                <w:szCs w:val="24"/>
              </w:rPr>
            </w:pPr>
          </w:p>
        </w:tc>
      </w:tr>
      <w:tr w:rsidR="00655F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DE GTK Világgazdasági és Nemzetközi Kapcsolatok Intézet</w:t>
            </w:r>
          </w:p>
        </w:tc>
      </w:tr>
      <w:tr w:rsidR="00655F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55F9B" w:rsidRPr="00AE0790" w:rsidRDefault="00655F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AE0790" w:rsidRDefault="00655F9B" w:rsidP="00B742A2">
            <w:pPr>
              <w:jc w:val="center"/>
              <w:rPr>
                <w:rFonts w:eastAsia="Arial Unicode MS"/>
              </w:rPr>
            </w:pPr>
            <w:r>
              <w:rPr>
                <w:rFonts w:eastAsia="Arial Unicode MS"/>
              </w:rPr>
              <w:t>-</w:t>
            </w:r>
          </w:p>
        </w:tc>
      </w:tr>
      <w:tr w:rsidR="00655F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5F9B" w:rsidRPr="00AE0790" w:rsidRDefault="00655F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5F9B" w:rsidRPr="00AE0790" w:rsidRDefault="00655F9B" w:rsidP="00B742A2">
            <w:pPr>
              <w:jc w:val="center"/>
            </w:pPr>
            <w:r w:rsidRPr="00AE0790">
              <w:t>Oktatás nyelve</w:t>
            </w:r>
          </w:p>
        </w:tc>
      </w:tr>
      <w:tr w:rsidR="00655F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55F9B" w:rsidRPr="0087262E" w:rsidRDefault="00655F9B" w:rsidP="00B742A2">
            <w:pPr>
              <w:rPr>
                <w:sz w:val="16"/>
                <w:szCs w:val="16"/>
              </w:rPr>
            </w:pPr>
          </w:p>
        </w:tc>
      </w:tr>
      <w:tr w:rsidR="00655F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655F9B" w:rsidRPr="0087262E" w:rsidRDefault="00655F9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5F9B" w:rsidRPr="0087262E" w:rsidRDefault="00655F9B" w:rsidP="00B742A2">
            <w:pPr>
              <w:jc w:val="center"/>
              <w:rPr>
                <w:b/>
              </w:rPr>
            </w:pPr>
            <w:r>
              <w:rPr>
                <w:b/>
              </w:rPr>
              <w:t>magyar</w:t>
            </w:r>
          </w:p>
        </w:tc>
      </w:tr>
      <w:tr w:rsidR="00655F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930297" w:rsidRDefault="00655F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5F9B" w:rsidRPr="00282AFF" w:rsidRDefault="00655F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DA5E3F" w:rsidRDefault="00655F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5F9B" w:rsidRPr="00191C71" w:rsidRDefault="00655F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5F9B" w:rsidRPr="0087262E" w:rsidRDefault="00655F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5F9B" w:rsidRPr="0087262E" w:rsidRDefault="00655F9B" w:rsidP="00B742A2">
            <w:pPr>
              <w:jc w:val="center"/>
              <w:rPr>
                <w:sz w:val="16"/>
                <w:szCs w:val="16"/>
              </w:rPr>
            </w:pPr>
          </w:p>
        </w:tc>
      </w:tr>
      <w:tr w:rsidR="00655F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5F9B" w:rsidRPr="00AE0790" w:rsidRDefault="00655F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5F9B" w:rsidRPr="00AE0790" w:rsidRDefault="00655F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5F9B" w:rsidRPr="00740E47" w:rsidRDefault="00655F9B" w:rsidP="00B742A2">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655F9B" w:rsidRPr="0087262E" w:rsidRDefault="00655F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5F9B" w:rsidRPr="00191C71" w:rsidRDefault="00655F9B" w:rsidP="00B742A2">
            <w:pPr>
              <w:jc w:val="center"/>
              <w:rPr>
                <w:b/>
              </w:rPr>
            </w:pPr>
            <w:r>
              <w:rPr>
                <w:b/>
              </w:rPr>
              <w:t>egyetemi docens</w:t>
            </w:r>
          </w:p>
        </w:tc>
      </w:tr>
      <w:tr w:rsidR="00655F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r w:rsidRPr="00B21A18">
              <w:rPr>
                <w:b/>
                <w:bCs/>
              </w:rPr>
              <w:t xml:space="preserve">A kurzus célja, </w:t>
            </w:r>
            <w:r w:rsidRPr="00B21A18">
              <w:t>hogy a hallgatók</w:t>
            </w:r>
          </w:p>
          <w:p w:rsidR="00655F9B" w:rsidRPr="00B21A18" w:rsidRDefault="00655F9B" w:rsidP="00B742A2">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makro </w:t>
            </w:r>
            <w:r>
              <w:rPr>
                <w:rFonts w:cs="Arial Narrow"/>
              </w:rPr>
              <w:t xml:space="preserve">szintű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655F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55F9B" w:rsidRDefault="00655F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5F9B" w:rsidRDefault="00655F9B" w:rsidP="00B742A2">
            <w:pPr>
              <w:jc w:val="both"/>
              <w:rPr>
                <w:b/>
                <w:bCs/>
              </w:rPr>
            </w:pPr>
          </w:p>
          <w:p w:rsidR="00655F9B" w:rsidRPr="00B21A18" w:rsidRDefault="00655F9B" w:rsidP="00B742A2">
            <w:pPr>
              <w:ind w:left="402"/>
              <w:jc w:val="both"/>
              <w:rPr>
                <w:i/>
              </w:rPr>
            </w:pPr>
            <w:r w:rsidRPr="00B21A18">
              <w:rPr>
                <w:i/>
              </w:rPr>
              <w:t xml:space="preserve">Tudás: </w:t>
            </w:r>
          </w:p>
          <w:p w:rsidR="00655F9B" w:rsidRPr="00B21A18" w:rsidRDefault="00655F9B" w:rsidP="00B742A2">
            <w:pPr>
              <w:shd w:val="clear" w:color="auto" w:fill="E5DFEC"/>
              <w:suppressAutoHyphens/>
              <w:autoSpaceDE w:val="0"/>
              <w:spacing w:before="60" w:after="60"/>
              <w:ind w:left="417" w:right="113"/>
              <w:jc w:val="both"/>
            </w:pPr>
            <w:r w:rsidRPr="005176DE">
              <w:t xml:space="preserve">A hallgató </w:t>
            </w:r>
            <w:r>
              <w:t>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w:t>
            </w:r>
          </w:p>
          <w:p w:rsidR="00655F9B" w:rsidRPr="00B21A18" w:rsidRDefault="00655F9B" w:rsidP="00B742A2">
            <w:pPr>
              <w:ind w:left="402"/>
              <w:jc w:val="both"/>
              <w:rPr>
                <w:i/>
              </w:rPr>
            </w:pPr>
            <w:r w:rsidRPr="00B21A18">
              <w:rPr>
                <w:i/>
              </w:rPr>
              <w:t>Képesség:</w:t>
            </w:r>
          </w:p>
          <w:p w:rsidR="00655F9B" w:rsidRDefault="00655F9B" w:rsidP="00B742A2">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kategóriáival, költségvetési jellemzőivel.</w:t>
            </w:r>
          </w:p>
          <w:p w:rsidR="00655F9B" w:rsidRDefault="00655F9B" w:rsidP="00B742A2">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655F9B" w:rsidRDefault="00655F9B" w:rsidP="00B742A2">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655F9B" w:rsidRPr="00B450B7" w:rsidRDefault="00655F9B" w:rsidP="00B742A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655F9B" w:rsidRPr="00B21A18" w:rsidRDefault="00655F9B" w:rsidP="00B742A2">
            <w:pPr>
              <w:ind w:left="402"/>
              <w:jc w:val="both"/>
              <w:rPr>
                <w:i/>
              </w:rPr>
            </w:pPr>
            <w:r w:rsidRPr="00B21A18">
              <w:rPr>
                <w:i/>
              </w:rPr>
              <w:t>Attitűd:</w:t>
            </w:r>
          </w:p>
          <w:p w:rsidR="00655F9B" w:rsidRDefault="00655F9B" w:rsidP="00B742A2">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655F9B" w:rsidRPr="00B21A18" w:rsidRDefault="00655F9B" w:rsidP="00B742A2">
            <w:pPr>
              <w:ind w:left="402"/>
              <w:jc w:val="both"/>
              <w:rPr>
                <w:i/>
              </w:rPr>
            </w:pPr>
            <w:r w:rsidRPr="00B21A18">
              <w:rPr>
                <w:i/>
              </w:rPr>
              <w:t>Autonómia és felelősség:</w:t>
            </w:r>
          </w:p>
          <w:p w:rsidR="00655F9B" w:rsidRPr="00B21A18" w:rsidRDefault="00655F9B" w:rsidP="00B742A2">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655F9B" w:rsidRPr="00B21A18" w:rsidRDefault="00655F9B" w:rsidP="00B742A2">
            <w:pPr>
              <w:ind w:left="720"/>
              <w:rPr>
                <w:rFonts w:eastAsia="Arial Unicode MS"/>
                <w:b/>
                <w:bCs/>
              </w:rPr>
            </w:pPr>
          </w:p>
        </w:tc>
      </w:tr>
      <w:tr w:rsidR="00655F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A kurzus </w:t>
            </w:r>
            <w:r>
              <w:rPr>
                <w:b/>
                <w:bCs/>
              </w:rPr>
              <w:t xml:space="preserve">rövid </w:t>
            </w:r>
            <w:r w:rsidRPr="00B21A18">
              <w:rPr>
                <w:b/>
                <w:bCs/>
              </w:rPr>
              <w:t>tartalma, témakörei</w:t>
            </w:r>
          </w:p>
          <w:p w:rsidR="00655F9B" w:rsidRPr="00B21A18" w:rsidRDefault="00655F9B" w:rsidP="00B742A2">
            <w:pPr>
              <w:jc w:val="both"/>
            </w:pPr>
          </w:p>
          <w:p w:rsidR="00655F9B" w:rsidRPr="00557605" w:rsidRDefault="00655F9B" w:rsidP="00B742A2">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t xml:space="preserve">VSZJA, </w:t>
            </w:r>
            <w:r w:rsidRPr="00557605">
              <w:t>KATA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655F9B" w:rsidRPr="00B21A18" w:rsidRDefault="00655F9B" w:rsidP="00B742A2">
            <w:pPr>
              <w:shd w:val="clear" w:color="auto" w:fill="E5DFEC"/>
              <w:suppressAutoHyphens/>
              <w:autoSpaceDE w:val="0"/>
              <w:spacing w:before="60" w:after="60"/>
              <w:ind w:left="417" w:right="113"/>
              <w:jc w:val="both"/>
            </w:pPr>
          </w:p>
          <w:p w:rsidR="00655F9B" w:rsidRPr="00B21A18" w:rsidRDefault="00655F9B" w:rsidP="00B742A2">
            <w:pPr>
              <w:ind w:right="138"/>
              <w:jc w:val="both"/>
            </w:pPr>
          </w:p>
        </w:tc>
      </w:tr>
      <w:tr w:rsidR="00655F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t>Tervezett tanulási tevékenységek, tanítási módszerek</w:t>
            </w:r>
          </w:p>
          <w:p w:rsidR="00655F9B" w:rsidRPr="00B21A18" w:rsidRDefault="00655F9B" w:rsidP="00B742A2">
            <w:pPr>
              <w:shd w:val="clear" w:color="auto" w:fill="E5DFEC"/>
              <w:suppressAutoHyphens/>
              <w:autoSpaceDE w:val="0"/>
              <w:spacing w:before="60" w:after="60"/>
              <w:ind w:left="417" w:right="113"/>
            </w:pPr>
            <w:r>
              <w:t>előadás, igény szerint konzultáció, joggyakorlat megismerése jogesetek bemutatásán keresztül</w:t>
            </w:r>
          </w:p>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5F9B" w:rsidRPr="00B21A18" w:rsidRDefault="00655F9B" w:rsidP="00B742A2">
            <w:pPr>
              <w:rPr>
                <w:b/>
                <w:bCs/>
              </w:rPr>
            </w:pPr>
            <w:r w:rsidRPr="00B21A18">
              <w:rPr>
                <w:b/>
                <w:bCs/>
              </w:rPr>
              <w:lastRenderedPageBreak/>
              <w:t>Értékelés</w:t>
            </w:r>
          </w:p>
          <w:p w:rsidR="00655F9B" w:rsidRDefault="00655F9B" w:rsidP="00B742A2">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655F9B" w:rsidRPr="00B21A18" w:rsidRDefault="00655F9B" w:rsidP="00B742A2">
            <w:pPr>
              <w:shd w:val="clear" w:color="auto" w:fill="E5DFEC"/>
              <w:suppressAutoHyphens/>
              <w:autoSpaceDE w:val="0"/>
              <w:spacing w:before="60" w:after="60"/>
              <w:ind w:left="417" w:right="113"/>
            </w:pPr>
            <w:r>
              <w:t>2-es (elégséges) érdemjegy a zárthelyi dolgozatokon: a maximálisan elérhető pontok 50 %-ától.</w:t>
            </w:r>
          </w:p>
          <w:p w:rsidR="00655F9B" w:rsidRPr="00B21A18" w:rsidRDefault="00655F9B" w:rsidP="00B742A2"/>
        </w:tc>
      </w:tr>
      <w:tr w:rsidR="00655F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5F9B" w:rsidRPr="00B21A18" w:rsidRDefault="00655F9B" w:rsidP="00B742A2">
            <w:pPr>
              <w:rPr>
                <w:b/>
                <w:bCs/>
              </w:rPr>
            </w:pPr>
            <w:r w:rsidRPr="00B21A18">
              <w:rPr>
                <w:b/>
                <w:bCs/>
              </w:rPr>
              <w:t xml:space="preserve">Kötelező </w:t>
            </w:r>
            <w:r>
              <w:rPr>
                <w:b/>
                <w:bCs/>
              </w:rPr>
              <w:t>szakirodalom</w:t>
            </w:r>
            <w:r w:rsidRPr="00B21A18">
              <w:rPr>
                <w:b/>
                <w:bCs/>
              </w:rPr>
              <w:t>:</w:t>
            </w:r>
          </w:p>
          <w:p w:rsidR="00655F9B" w:rsidRPr="00B21A18" w:rsidRDefault="00655F9B" w:rsidP="00B742A2">
            <w:pPr>
              <w:shd w:val="clear" w:color="auto" w:fill="E5DFEC"/>
              <w:suppressAutoHyphens/>
              <w:autoSpaceDE w:val="0"/>
              <w:spacing w:before="60" w:after="60"/>
              <w:ind w:left="417" w:right="113"/>
            </w:pPr>
            <w:r>
              <w:t>Károlyi –Törő (2015)</w:t>
            </w:r>
            <w:r w:rsidRPr="00FA2DB6">
              <w:t xml:space="preserve">: </w:t>
            </w:r>
            <w:r w:rsidRPr="00EE5131">
              <w:rPr>
                <w:i/>
              </w:rPr>
              <w:t>Természetes személyek és vállalkozások költségvetési kapcsolatai</w:t>
            </w:r>
            <w:r>
              <w:t xml:space="preserve">. Debrecen, </w:t>
            </w:r>
            <w:r w:rsidRPr="001722B0">
              <w:t>Kiadta: Kebo Print Kft.</w:t>
            </w:r>
          </w:p>
          <w:p w:rsidR="00655F9B" w:rsidRPr="00740E47" w:rsidRDefault="00655F9B" w:rsidP="00B742A2">
            <w:pPr>
              <w:rPr>
                <w:b/>
                <w:bCs/>
              </w:rPr>
            </w:pPr>
            <w:r w:rsidRPr="00740E47">
              <w:rPr>
                <w:b/>
                <w:bCs/>
              </w:rPr>
              <w:t>Ajánlott szakirodalom:</w:t>
            </w:r>
          </w:p>
          <w:p w:rsidR="00655F9B" w:rsidRDefault="00655F9B" w:rsidP="00B742A2">
            <w:pPr>
              <w:shd w:val="clear" w:color="auto" w:fill="E5DFEC"/>
              <w:suppressAutoHyphens/>
              <w:autoSpaceDE w:val="0"/>
              <w:spacing w:before="60" w:after="60"/>
              <w:ind w:left="417" w:right="113"/>
            </w:pPr>
            <w:r w:rsidRPr="00FA2DB6">
              <w:t>Fézer-Károlyi-Petkó-Törő</w:t>
            </w:r>
            <w:r>
              <w:t xml:space="preserve"> (2014)</w:t>
            </w:r>
            <w:r w:rsidRPr="00FA2DB6">
              <w:t xml:space="preserve">: </w:t>
            </w:r>
            <w:r w:rsidRPr="00EE5131">
              <w:rPr>
                <w:i/>
              </w:rPr>
              <w:t>Jogi személyek a gazdasági forgalomban</w:t>
            </w:r>
            <w:r w:rsidRPr="00FA2DB6">
              <w:t>.</w:t>
            </w:r>
            <w:r>
              <w:t xml:space="preserve"> </w:t>
            </w:r>
            <w:r w:rsidRPr="00FA2DB6">
              <w:t xml:space="preserve">Debrecen, Kapitális Kft. </w:t>
            </w:r>
          </w:p>
          <w:p w:rsidR="00655F9B" w:rsidRPr="00B21A18" w:rsidRDefault="00655F9B" w:rsidP="00B742A2">
            <w:pPr>
              <w:shd w:val="clear" w:color="auto" w:fill="E5DFEC"/>
              <w:suppressAutoHyphens/>
              <w:autoSpaceDE w:val="0"/>
              <w:spacing w:before="60" w:after="60"/>
              <w:ind w:left="417" w:right="113"/>
            </w:pPr>
          </w:p>
        </w:tc>
      </w:tr>
    </w:tbl>
    <w:p w:rsidR="00655F9B" w:rsidRDefault="00655F9B" w:rsidP="00655F9B"/>
    <w:p w:rsidR="00655F9B" w:rsidRDefault="00655F9B" w:rsidP="00655F9B"/>
    <w:p w:rsidR="00655F9B" w:rsidRDefault="00655F9B" w:rsidP="00655F9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655F9B" w:rsidRPr="006177F8" w:rsidTr="00B742A2">
        <w:tc>
          <w:tcPr>
            <w:tcW w:w="9250" w:type="dxa"/>
            <w:gridSpan w:val="2"/>
            <w:shd w:val="clear" w:color="auto" w:fill="auto"/>
          </w:tcPr>
          <w:p w:rsidR="00655F9B" w:rsidRPr="006177F8" w:rsidRDefault="00655F9B" w:rsidP="00B742A2">
            <w:pPr>
              <w:jc w:val="center"/>
              <w:rPr>
                <w:sz w:val="28"/>
                <w:szCs w:val="28"/>
              </w:rPr>
            </w:pPr>
            <w:r w:rsidRPr="006177F8">
              <w:rPr>
                <w:sz w:val="28"/>
                <w:szCs w:val="28"/>
              </w:rPr>
              <w:lastRenderedPageBreak/>
              <w:t>Heti bontott tematika</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EE130C" w:rsidRDefault="00655F9B" w:rsidP="00B742A2"/>
          <w:p w:rsidR="00655F9B" w:rsidRPr="00EE130C" w:rsidRDefault="00655F9B" w:rsidP="00B742A2">
            <w:pPr>
              <w:rPr>
                <w:bCs/>
              </w:rPr>
            </w:pPr>
            <w:r>
              <w:rPr>
                <w:b/>
                <w:bCs/>
              </w:rPr>
              <w:t>A gazdasági közjog fogalma, a</w:t>
            </w:r>
            <w:r w:rsidRPr="001F2CF6">
              <w:rPr>
                <w:b/>
                <w:bCs/>
              </w:rPr>
              <w:t>z államháztartás rendszere</w:t>
            </w:r>
            <w:r>
              <w:rPr>
                <w:b/>
                <w:bCs/>
              </w:rPr>
              <w:t xml:space="preserve">: </w:t>
            </w:r>
            <w:r>
              <w:rPr>
                <w:bCs/>
              </w:rPr>
              <w:t xml:space="preserve">a közjogi jogviszony sajátosságai, kógens szabályozás. Az államháztartás alrendszerei: a központi költségvetés megalkotási folyamata, szerkezeti tagolása. A társadalombiztosítási alapok költségvetése. Az elkülönített állami pénzalapok fajtái és költségvetésük. A helyi önkormányzati alrendszer sajátosságai. </w:t>
            </w:r>
          </w:p>
          <w:p w:rsidR="00655F9B" w:rsidRPr="00EE130C" w:rsidRDefault="00EB4765" w:rsidP="00B742A2">
            <w:r>
              <w:pict>
                <v:rect id="_x0000_i1025" style="width:0;height:1.5pt" o:hralign="center" o:hrstd="t" o:hr="t" fillcolor="#a0a0a0" stroked="f"/>
              </w:pict>
            </w:r>
          </w:p>
          <w:p w:rsidR="00655F9B" w:rsidRDefault="00655F9B" w:rsidP="00B742A2">
            <w:r w:rsidRPr="00EE130C">
              <w:t xml:space="preserve">TE: Ismeri a </w:t>
            </w:r>
            <w:r>
              <w:t>közjogi szabályozásban érvényesülő kógencia sajátosságait, az államháztartás szerkezetét és az alrendszerek költségvetésének – azaz a bevételi forrásaik és kiadási költségük – alapvető jellemzőit.</w:t>
            </w:r>
          </w:p>
        </w:tc>
      </w:tr>
      <w:tr w:rsidR="00655F9B" w:rsidRPr="00EE130C"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EE130C" w:rsidRDefault="00655F9B" w:rsidP="00B742A2"/>
          <w:p w:rsidR="00655F9B" w:rsidRPr="00EE130C" w:rsidRDefault="00655F9B" w:rsidP="00B742A2">
            <w:pPr>
              <w:jc w:val="both"/>
            </w:pPr>
            <w:r w:rsidRPr="006279F0">
              <w:rPr>
                <w:b/>
                <w:bCs/>
              </w:rPr>
              <w:t>Adójogi alapfogalmak, az adózás rendje, adóigazgatási eljárás</w:t>
            </w:r>
            <w:r>
              <w:rPr>
                <w:b/>
                <w:bCs/>
              </w:rPr>
              <w:t>:</w:t>
            </w:r>
            <w:r w:rsidRPr="006279F0">
              <w:rPr>
                <w:b/>
                <w:bCs/>
              </w:rPr>
              <w:t xml:space="preserve"> </w:t>
            </w:r>
            <w:r>
              <w:t>Az adóügyi jogviszony fogalma, adóalany és adóhatóság, határköri és illetékességi szabályok. Az adók csoportosítása. Az adókötelezettség fogalma, megsértésének jogkövetkezményei. Az adóigazgatási eljárás formái és szabályai, jogorvoslati lehetőségek.</w:t>
            </w:r>
          </w:p>
          <w:p w:rsidR="00655F9B" w:rsidRPr="00EE130C" w:rsidRDefault="00EB4765" w:rsidP="00B742A2">
            <w:r>
              <w:pict>
                <v:rect id="_x0000_i1026" style="width:0;height:1.5pt" o:hralign="center" o:hrstd="t" o:hr="t" fillcolor="#a0a0a0" stroked="f"/>
              </w:pict>
            </w:r>
          </w:p>
          <w:p w:rsidR="00655F9B" w:rsidRPr="00EE130C" w:rsidRDefault="00655F9B" w:rsidP="00B742A2">
            <w:r w:rsidRPr="00EE130C">
              <w:t xml:space="preserve">TE: </w:t>
            </w:r>
            <w:r>
              <w:t xml:space="preserve">Ismeri az adójog által használt alapvető fogalmak jelentését, az adóhatóság által lefolytatható adóigazgatási eljárás szakaszait, a jogorvoslati formákat. </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EE130C" w:rsidRDefault="00655F9B" w:rsidP="00B742A2">
            <w:pPr>
              <w:jc w:val="both"/>
            </w:pPr>
            <w:r w:rsidRPr="006279F0">
              <w:rPr>
                <w:b/>
                <w:bCs/>
              </w:rPr>
              <w:t>A személyi jövedelemadó</w:t>
            </w:r>
            <w:r>
              <w:rPr>
                <w:b/>
                <w:bCs/>
              </w:rPr>
              <w:t xml:space="preserve"> I.</w:t>
            </w:r>
            <w:r w:rsidRPr="006279F0">
              <w:rPr>
                <w:b/>
                <w:bCs/>
              </w:rPr>
              <w:t>: összevonás alá eső jövedelmek</w:t>
            </w:r>
            <w:r>
              <w:rPr>
                <w:b/>
                <w:bCs/>
              </w:rPr>
              <w:t>:</w:t>
            </w:r>
            <w: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 </w:t>
            </w:r>
          </w:p>
          <w:p w:rsidR="00655F9B" w:rsidRDefault="00EB4765" w:rsidP="00B742A2">
            <w:r>
              <w:pict>
                <v:rect id="_x0000_i1027" style="width:0;height:1.5pt" o:hralign="center" o:hrstd="t" o:hr="t" fillcolor="#a0a0a0" stroked="f"/>
              </w:pict>
            </w:r>
          </w:p>
          <w:p w:rsidR="00655F9B" w:rsidRDefault="00655F9B" w:rsidP="00B742A2">
            <w:r>
              <w:t>TE: Ismeri a természetes személyek szja-köteles jövedelmének kategóriáit, az összevonás alá eső bevételek jövedelem megállapítási szabályait.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r>
              <w:rPr>
                <w:b/>
              </w:rPr>
              <w:t>Szja II. A mezőgazdasági vállalkozások formái és adózásuk</w:t>
            </w:r>
            <w:r>
              <w:t xml:space="preserve">: A mezőgazdasági vállalkozók köre: őstermelő és kistermelő fogalma és adózási szabályaik. </w:t>
            </w:r>
            <w:r w:rsidR="00EB4765">
              <w:pict>
                <v:rect id="_x0000_i1028" style="width:0;height:1.5pt" o:hralign="center" o:hrstd="t" o:hr="t" fillcolor="#a0a0a0" stroked="f"/>
              </w:pict>
            </w:r>
          </w:p>
          <w:p w:rsidR="00655F9B" w:rsidRDefault="00655F9B" w:rsidP="00B742A2">
            <w:r>
              <w:t>TE: Különbséget tud tenni a mezőgazdasági vállalkozók között és ismeri az adózásuk főbb szabályait.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A632DA" w:rsidRDefault="00655F9B" w:rsidP="00B742A2"/>
          <w:p w:rsidR="00655F9B" w:rsidRDefault="00655F9B" w:rsidP="00B742A2">
            <w:r>
              <w:rPr>
                <w:b/>
              </w:rPr>
              <w:t>Szja III. Az egyéni vállalkozó adózása</w:t>
            </w:r>
            <w:r>
              <w:t>: az egyéni vállalkozó fogalma, szja szerinti adózásának két formája: a külön adózó vszja és osztalékadó szabályai, az összevonás alá eső átalányadózás jellemzői. A kata főbb szabályai: adóalanyok köre, adóalap meghatározása.</w:t>
            </w:r>
            <w:r w:rsidR="00EB4765">
              <w:pict>
                <v:rect id="_x0000_i1029" style="width:0;height:1.5pt" o:hralign="center" o:hrstd="t" o:hr="t" fillcolor="#a0a0a0" stroked="f"/>
              </w:pict>
            </w:r>
          </w:p>
          <w:p w:rsidR="00655F9B" w:rsidRDefault="00655F9B" w:rsidP="00B742A2">
            <w:r>
              <w:t xml:space="preserve">TE: Alapos ismereteket sajátít el az egyéni vállalkozó adózási lehetőségeit illetően, képes elkülöníteni a választható négyféle adónem jellemezőit. </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Default="00655F9B" w:rsidP="00B742A2">
            <w:pPr>
              <w:rPr>
                <w:bCs/>
              </w:rPr>
            </w:pPr>
            <w:r>
              <w:rPr>
                <w:b/>
              </w:rPr>
              <w:t>Szja IV. Külön adózó jövedelmek az szjá-ban</w:t>
            </w:r>
            <w:r>
              <w:rPr>
                <w:b/>
                <w:bCs/>
              </w:rPr>
              <w:t xml:space="preserve">: </w:t>
            </w:r>
            <w:r>
              <w:rPr>
                <w:bCs/>
              </w:rPr>
              <w:t>tőkejövedelmek, vagyonátruházásból származó jövedelmek, egyes juttatások és vegyes jövedelmek formái és adózásuk.</w:t>
            </w:r>
          </w:p>
          <w:p w:rsidR="00655F9B" w:rsidRDefault="00EB4765" w:rsidP="00B742A2">
            <w:r>
              <w:pict>
                <v:rect id="_x0000_i1030" style="width:0;height:1.5pt" o:hralign="center" o:hrstd="t" o:hr="t" fillcolor="#a0a0a0" stroked="f"/>
              </w:pict>
            </w:r>
          </w:p>
          <w:p w:rsidR="00655F9B" w:rsidRDefault="00655F9B" w:rsidP="00B742A2">
            <w:r>
              <w:t>TE: Részletes ismeretekkel bír a külön adózó egyes jövedelmek formáiról és adózásukról.</w:t>
            </w:r>
          </w:p>
          <w:p w:rsidR="00655F9B" w:rsidRDefault="00655F9B" w:rsidP="00B742A2"/>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Default="00655F9B" w:rsidP="00B742A2">
            <w:r w:rsidRPr="00F6566B">
              <w:rPr>
                <w:b/>
              </w:rPr>
              <w:t>1. Zárthelyi dolgozat.</w:t>
            </w:r>
            <w:r>
              <w:t xml:space="preserve"> Középpontban az államháztartás szerkezeti rendje, az adójogi alapfogalmak értelmezése, illetve az szja szabályai állnak.</w:t>
            </w:r>
          </w:p>
          <w:p w:rsidR="00655F9B" w:rsidRDefault="00EB4765" w:rsidP="00B742A2">
            <w:r>
              <w:pict>
                <v:rect id="_x0000_i1031" style="width:0;height:1.5pt" o:hralign="center" o:hrstd="t" o:hr="t" fillcolor="#a0a0a0" stroked="f"/>
              </w:pict>
            </w:r>
          </w:p>
          <w:p w:rsidR="00655F9B" w:rsidRDefault="00655F9B" w:rsidP="00B742A2">
            <w:r>
              <w:t>TE: Ismeri az adóügyi jogviszony alanyi körét, tartalmi sajátosságait, az adókötelezettség elemeit és a személyi jövedelemadó szabályait.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Default="00655F9B" w:rsidP="00B742A2">
            <w:r>
              <w:rPr>
                <w:b/>
              </w:rPr>
              <w:t>TAO alanyok köre</w:t>
            </w:r>
            <w:r w:rsidRPr="006279F0">
              <w:rPr>
                <w:b/>
              </w:rPr>
              <w:t>, adóalap meghatározása:</w:t>
            </w:r>
            <w:r>
              <w:t xml:space="preserve"> A belföldi és külföldi illetőségű TAO alanyok köre. Az adóalapot csökkentő és növelő tételek kategóriái. Az adókedvezmények szabályai. </w:t>
            </w:r>
            <w:r w:rsidR="00EB4765">
              <w:pict>
                <v:rect id="_x0000_i1032" style="width:0;height:1.5pt" o:hralign="center" o:hrstd="t" o:hr="t" fillcolor="#a0a0a0" stroked="f"/>
              </w:pict>
            </w:r>
          </w:p>
          <w:p w:rsidR="00655F9B" w:rsidRDefault="00655F9B" w:rsidP="00B742A2">
            <w:r>
              <w:t>TE: Ismeri a társasági adó alapvető szabályait.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9E08E8" w:rsidRDefault="00655F9B" w:rsidP="00B742A2">
            <w:pPr>
              <w:rPr>
                <w:bCs/>
              </w:rPr>
            </w:pPr>
            <w:r>
              <w:rPr>
                <w:b/>
              </w:rPr>
              <w:t>TAO és KIVA szerint adózó vállalkozások:</w:t>
            </w:r>
            <w:r>
              <w:rPr>
                <w:bCs/>
              </w:rPr>
              <w:t xml:space="preserve"> A társas vállalkozások által választható két adónem összevetése és értékelése gyakorlati példákon keresztül.</w:t>
            </w:r>
          </w:p>
          <w:p w:rsidR="00655F9B" w:rsidRDefault="00EB4765" w:rsidP="00B742A2">
            <w:r>
              <w:pict>
                <v:rect id="_x0000_i1033" style="width:0;height:1.5pt" o:hralign="center" o:hrstd="t" o:hr="t" fillcolor="#a0a0a0" stroked="f"/>
              </w:pict>
            </w:r>
          </w:p>
          <w:p w:rsidR="00655F9B" w:rsidRDefault="00655F9B" w:rsidP="00B742A2">
            <w:r>
              <w:t>TE: Ismeri a cégek jövedelme utáni adózási formákat, el tudja határolni azokat.</w:t>
            </w:r>
          </w:p>
          <w:p w:rsidR="00655F9B" w:rsidRDefault="00655F9B" w:rsidP="00B742A2"/>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Pr="00A31EF4" w:rsidRDefault="00655F9B" w:rsidP="00B742A2">
            <w:r w:rsidRPr="006279F0">
              <w:rPr>
                <w:b/>
              </w:rPr>
              <w:t>Az általános forgalmi adó</w:t>
            </w:r>
            <w:r>
              <w:rPr>
                <w:b/>
              </w:rPr>
              <w:t xml:space="preserve"> általános szabályai:</w:t>
            </w:r>
            <w:r w:rsidRPr="0021160A">
              <w:rPr>
                <w:b/>
              </w:rPr>
              <w:t xml:space="preserve"> </w:t>
            </w:r>
            <w:r>
              <w:rPr>
                <w:bCs/>
              </w:rPr>
              <w:t xml:space="preserve">Az áfa jellemzői, gazdasági tevékenység fogalma. Közösségen belüli termékértékesítés áfa szabályai. Termékexport és import </w:t>
            </w:r>
            <w:r>
              <w:rPr>
                <w:bCs/>
              </w:rPr>
              <w:lastRenderedPageBreak/>
              <w:t xml:space="preserve">fogalma, adózása. Előzetesen felszámított áfa és fizetendő áfa fogalma. Adólevonási jog korlátozása. </w:t>
            </w:r>
          </w:p>
          <w:p w:rsidR="00655F9B" w:rsidRDefault="00EB4765" w:rsidP="00B742A2">
            <w:r>
              <w:pict>
                <v:rect id="_x0000_i1034" style="width:0;height:1.5pt" o:hralign="center" o:hrstd="t" o:hr="t" fillcolor="#a0a0a0" stroked="f"/>
              </w:pict>
            </w:r>
          </w:p>
          <w:p w:rsidR="00655F9B" w:rsidRDefault="00655F9B" w:rsidP="00B742A2">
            <w:r>
              <w:t>TE: Ismeri az áfa elszámolás főbb elemeit, az elszámolandó áfa megállapításának alapvető szabályait.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Default="00655F9B" w:rsidP="00B742A2">
            <w:r w:rsidRPr="006279F0">
              <w:rPr>
                <w:b/>
              </w:rPr>
              <w:t>Az általános forgalmi adó</w:t>
            </w:r>
            <w:r>
              <w:rPr>
                <w:b/>
              </w:rPr>
              <w:t xml:space="preserve">: különös adózási módok. </w:t>
            </w:r>
            <w:r w:rsidRPr="008C1E90">
              <w:t xml:space="preserve"> A</w:t>
            </w:r>
            <w:r>
              <w:t>z adómentesség</w:t>
            </w:r>
            <w:r w:rsidRPr="008C1E90">
              <w:t xml:space="preserve"> </w:t>
            </w:r>
            <w:r>
              <w:t>formái és szabályai az áfában. A fordított adózás jelentősége. Különös adózási módok esetei és szabályai.</w:t>
            </w:r>
          </w:p>
          <w:p w:rsidR="00655F9B" w:rsidRDefault="00EB4765" w:rsidP="00B742A2">
            <w:r>
              <w:pict>
                <v:rect id="_x0000_i1035" style="width:0;height:1.5pt" o:hralign="center" o:hrstd="t" o:hr="t" fillcolor="#a0a0a0" stroked="f"/>
              </w:pict>
            </w:r>
          </w:p>
          <w:p w:rsidR="00655F9B" w:rsidRDefault="00655F9B" w:rsidP="00B742A2">
            <w:r>
              <w:t>TE: Ismeretekkel bír az egyes gazdasági eseményekhez kapcsolódó áfa szabályok tekintetében.</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21160A" w:rsidRDefault="00655F9B" w:rsidP="00B742A2">
            <w:pPr>
              <w:rPr>
                <w:b/>
              </w:rPr>
            </w:pPr>
            <w:r>
              <w:rPr>
                <w:b/>
              </w:rPr>
              <w:t>Helyi és települési adók sajátosságai:</w:t>
            </w:r>
            <w:r w:rsidRPr="0021160A">
              <w:rPr>
                <w:b/>
              </w:rPr>
              <w:t xml:space="preserve"> </w:t>
            </w:r>
          </w:p>
          <w:p w:rsidR="00655F9B" w:rsidRPr="009C7AEB" w:rsidRDefault="00655F9B" w:rsidP="00B742A2">
            <w:pPr>
              <w:jc w:val="both"/>
            </w:pPr>
            <w:r w:rsidRPr="009C7AEB">
              <w:rPr>
                <w:bCs/>
              </w:rPr>
              <w:t xml:space="preserve">A </w:t>
            </w:r>
            <w:r>
              <w:rPr>
                <w:bCs/>
              </w:rPr>
              <w:t>helyi adók típusai: vagyoni típusú helyi adók, kommunális adók és iparűzési adók kivetésének főbb szabályai. A települési adók sajátosságai.</w:t>
            </w:r>
          </w:p>
          <w:p w:rsidR="00655F9B" w:rsidRDefault="00EB4765" w:rsidP="00B742A2">
            <w:r>
              <w:pict>
                <v:rect id="_x0000_i1036" style="width:0;height:1.5pt" o:hralign="center" o:hrstd="t" o:hr="t" fillcolor="#a0a0a0" stroked="f"/>
              </w:pict>
            </w:r>
          </w:p>
          <w:p w:rsidR="00655F9B" w:rsidRDefault="00655F9B" w:rsidP="00B742A2">
            <w:r>
              <w:t>TE: Ismeri a helyi önkormányzatok által alkalmazható adók két nagy csoportját, el tudja különíteni a helyi és a települési adók fajtáit.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Pr="008C1E90" w:rsidRDefault="00655F9B" w:rsidP="00B742A2"/>
          <w:p w:rsidR="00655F9B" w:rsidRPr="00615E6A" w:rsidRDefault="00655F9B" w:rsidP="00B742A2">
            <w:r>
              <w:rPr>
                <w:b/>
              </w:rPr>
              <w:t>Illetékjog</w:t>
            </w:r>
            <w:r>
              <w:rPr>
                <w:b/>
                <w:bCs/>
              </w:rPr>
              <w:t xml:space="preserve">: </w:t>
            </w:r>
            <w:r>
              <w:rPr>
                <w:bCs/>
              </w:rPr>
              <w:t xml:space="preserve">Az illeték fogalma, rendszere: vagyonszerzési illetékek (ingyenes és visszterhes), valamint eljárási illetékek (bírósági és közigazgatási) fajtái. </w:t>
            </w:r>
          </w:p>
          <w:p w:rsidR="00655F9B" w:rsidRDefault="00EB4765" w:rsidP="00B742A2">
            <w:r>
              <w:pict>
                <v:rect id="_x0000_i1037" style="width:0;height:1.5pt" o:hralign="center" o:hrstd="t" o:hr="t" fillcolor="#a0a0a0" stroked="f"/>
              </w:pict>
            </w:r>
          </w:p>
          <w:p w:rsidR="00655F9B" w:rsidRDefault="00655F9B" w:rsidP="00B742A2">
            <w:r>
              <w:t>TE: Ismeri az illetékek rendszerét, helyesen használja a fogalmakat és ismeri a főbb szabályokat.</w:t>
            </w:r>
          </w:p>
        </w:tc>
      </w:tr>
      <w:tr w:rsidR="00655F9B" w:rsidTr="00B742A2">
        <w:tc>
          <w:tcPr>
            <w:tcW w:w="1529" w:type="dxa"/>
            <w:shd w:val="clear" w:color="auto" w:fill="auto"/>
          </w:tcPr>
          <w:p w:rsidR="00655F9B" w:rsidRDefault="00655F9B" w:rsidP="00655F9B">
            <w:pPr>
              <w:numPr>
                <w:ilvl w:val="0"/>
                <w:numId w:val="10"/>
              </w:numPr>
            </w:pPr>
            <w:r>
              <w:t>hét</w:t>
            </w:r>
          </w:p>
        </w:tc>
        <w:tc>
          <w:tcPr>
            <w:tcW w:w="7721" w:type="dxa"/>
            <w:shd w:val="clear" w:color="auto" w:fill="auto"/>
          </w:tcPr>
          <w:p w:rsidR="00655F9B" w:rsidRDefault="00655F9B" w:rsidP="00B742A2"/>
          <w:p w:rsidR="00655F9B" w:rsidRDefault="00655F9B" w:rsidP="00B742A2">
            <w:r>
              <w:rPr>
                <w:b/>
              </w:rPr>
              <w:t>2</w:t>
            </w:r>
            <w:r w:rsidRPr="00F6566B">
              <w:rPr>
                <w:b/>
              </w:rPr>
              <w:t>. Zárthelyi dolgozat.</w:t>
            </w:r>
            <w:r>
              <w:t xml:space="preserve"> Középpontban a TAO, az áfa, a helyi adók és az illetékjog főbb szabályai. </w:t>
            </w:r>
            <w:r w:rsidR="00EB4765">
              <w:pict>
                <v:rect id="_x0000_i1038" style="width:0;height:1.5pt" o:hralign="center" o:hrstd="t" o:hr="t" fillcolor="#a0a0a0" stroked="f"/>
              </w:pict>
            </w:r>
          </w:p>
          <w:p w:rsidR="00655F9B" w:rsidRDefault="00655F9B" w:rsidP="00B742A2">
            <w:r>
              <w:t>TE: Alapos ismeretekkel bír az egyes adónemek kategorizálása és főbb szabályai tekintetében, tudja a csoportosítási szempontokat és adott szituációban fel tudja vázolni a választható alternatívákat.</w:t>
            </w:r>
          </w:p>
        </w:tc>
      </w:tr>
    </w:tbl>
    <w:p w:rsidR="00655F9B" w:rsidRDefault="00655F9B" w:rsidP="00655F9B"/>
    <w:p w:rsidR="00655F9B" w:rsidRDefault="00655F9B">
      <w:pPr>
        <w:spacing w:after="160" w:line="259" w:lineRule="auto"/>
      </w:pPr>
      <w:r>
        <w:br w:type="page"/>
      </w:r>
    </w:p>
    <w:p w:rsidR="00533E9B" w:rsidRDefault="00533E9B" w:rsidP="00533E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33E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85992" w:rsidRDefault="00533E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885992" w:rsidRDefault="00533E9B" w:rsidP="00B742A2">
            <w:pPr>
              <w:jc w:val="center"/>
              <w:rPr>
                <w:rFonts w:eastAsia="Arial Unicode MS"/>
                <w:b/>
                <w:szCs w:val="16"/>
              </w:rPr>
            </w:pPr>
            <w:r>
              <w:rPr>
                <w:rFonts w:eastAsia="Arial Unicode MS"/>
                <w:b/>
                <w:szCs w:val="16"/>
              </w:rPr>
              <w:t>Marketing alapjai</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Default="00533E9B" w:rsidP="00B742A2">
            <w:pPr>
              <w:jc w:val="center"/>
              <w:rPr>
                <w:b/>
              </w:rPr>
            </w:pPr>
            <w:r w:rsidRPr="000E2536">
              <w:rPr>
                <w:b/>
              </w:rPr>
              <w:t>GT_APSN015</w:t>
            </w:r>
            <w:r>
              <w:rPr>
                <w:b/>
              </w:rPr>
              <w:t>-17</w:t>
            </w:r>
          </w:p>
          <w:p w:rsidR="00533E9B" w:rsidRPr="000E2536" w:rsidRDefault="00533E9B" w:rsidP="00B742A2">
            <w:pPr>
              <w:jc w:val="center"/>
              <w:rPr>
                <w:rFonts w:eastAsia="Arial Unicode MS"/>
                <w:b/>
              </w:rPr>
            </w:pPr>
            <w:r w:rsidRPr="000E2536">
              <w:rPr>
                <w:b/>
              </w:rPr>
              <w:t>GT_APSN</w:t>
            </w:r>
            <w:r>
              <w:rPr>
                <w:b/>
              </w:rPr>
              <w:t>S</w:t>
            </w:r>
            <w:r w:rsidRPr="000E2536">
              <w:rPr>
                <w:b/>
              </w:rPr>
              <w:t>015</w:t>
            </w:r>
            <w:r>
              <w:rPr>
                <w:b/>
              </w:rPr>
              <w:t>-17</w:t>
            </w:r>
          </w:p>
        </w:tc>
      </w:tr>
      <w:tr w:rsidR="00533E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731C" w:rsidRDefault="00533E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191C71" w:rsidRDefault="00533E9B" w:rsidP="00B742A2">
            <w:pPr>
              <w:jc w:val="center"/>
              <w:rPr>
                <w:b/>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rPr>
                <w:rFonts w:eastAsia="Arial Unicode MS"/>
                <w:sz w:val="16"/>
                <w:szCs w:val="16"/>
              </w:rPr>
            </w:pPr>
          </w:p>
        </w:tc>
      </w:tr>
      <w:tr w:rsidR="00533E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b/>
                <w:bCs/>
                <w:sz w:val="24"/>
                <w:szCs w:val="24"/>
              </w:rPr>
            </w:pPr>
          </w:p>
        </w:tc>
      </w:tr>
      <w:tr w:rsidR="00533E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DE GTK Marketing és Kereskedelem Intézet</w:t>
            </w:r>
          </w:p>
        </w:tc>
      </w:tr>
      <w:tr w:rsidR="00533E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33E9B" w:rsidRPr="00AE0790" w:rsidRDefault="00533E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p>
        </w:tc>
      </w:tr>
      <w:tr w:rsidR="00533E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Oktatás nyelve</w:t>
            </w:r>
          </w:p>
        </w:tc>
      </w:tr>
      <w:tr w:rsidR="00533E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r>
      <w:tr w:rsidR="00533E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magyar</w:t>
            </w:r>
          </w:p>
        </w:tc>
      </w:tr>
      <w:tr w:rsidR="00533E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282AFF" w:rsidRDefault="00533E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DA5E3F" w:rsidRDefault="00533E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91C71" w:rsidRDefault="00533E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r>
      <w:tr w:rsidR="00533E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AE0790" w:rsidRDefault="00533E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33E9B" w:rsidRPr="00AE0790" w:rsidRDefault="00533E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740E47" w:rsidRDefault="00533E9B" w:rsidP="00B742A2">
            <w:pPr>
              <w:jc w:val="center"/>
              <w:rPr>
                <w:b/>
                <w:sz w:val="16"/>
                <w:szCs w:val="16"/>
              </w:rPr>
            </w:pPr>
            <w:r>
              <w:rPr>
                <w:b/>
                <w:sz w:val="16"/>
                <w:szCs w:val="16"/>
              </w:rPr>
              <w:t>Dr. Szakály Zoltán</w:t>
            </w:r>
          </w:p>
        </w:tc>
        <w:tc>
          <w:tcPr>
            <w:tcW w:w="855" w:type="dxa"/>
            <w:tcBorders>
              <w:top w:val="single" w:sz="4" w:space="0" w:color="auto"/>
              <w:left w:val="nil"/>
              <w:bottom w:val="single" w:sz="4" w:space="0" w:color="auto"/>
              <w:right w:val="single" w:sz="4" w:space="0" w:color="auto"/>
            </w:tcBorders>
            <w:vAlign w:val="center"/>
          </w:tcPr>
          <w:p w:rsidR="00533E9B" w:rsidRPr="0087262E" w:rsidRDefault="00533E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191C71" w:rsidRDefault="00533E9B" w:rsidP="00B742A2">
            <w:pPr>
              <w:jc w:val="center"/>
              <w:rPr>
                <w:b/>
              </w:rPr>
            </w:pPr>
            <w:r>
              <w:rPr>
                <w:b/>
              </w:rPr>
              <w:t>egyetemi tanár</w:t>
            </w:r>
          </w:p>
        </w:tc>
      </w:tr>
      <w:tr w:rsidR="00533E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r w:rsidRPr="009D6984">
              <w:t xml:space="preserve">A kurzus célja, </w:t>
            </w:r>
          </w:p>
          <w:p w:rsidR="00533E9B" w:rsidRPr="00B21A18" w:rsidRDefault="00533E9B" w:rsidP="00B742A2">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533E9B" w:rsidRPr="00B21A18" w:rsidRDefault="00533E9B" w:rsidP="00B742A2">
            <w:pPr>
              <w:shd w:val="clear" w:color="auto" w:fill="E5DFEC"/>
              <w:suppressAutoHyphens/>
              <w:autoSpaceDE w:val="0"/>
              <w:spacing w:before="60" w:after="60"/>
              <w:ind w:left="417" w:right="113"/>
              <w:jc w:val="both"/>
            </w:pPr>
          </w:p>
          <w:p w:rsidR="00533E9B" w:rsidRPr="00B21A18" w:rsidRDefault="00533E9B" w:rsidP="00B742A2"/>
        </w:tc>
      </w:tr>
      <w:tr w:rsidR="00533E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33E9B" w:rsidRDefault="00533E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33E9B" w:rsidRDefault="00533E9B" w:rsidP="00B742A2">
            <w:pPr>
              <w:jc w:val="both"/>
              <w:rPr>
                <w:b/>
                <w:bCs/>
              </w:rPr>
            </w:pPr>
          </w:p>
          <w:p w:rsidR="00533E9B" w:rsidRPr="00B21A18" w:rsidRDefault="00533E9B" w:rsidP="00B742A2">
            <w:pPr>
              <w:ind w:left="402"/>
              <w:jc w:val="both"/>
              <w:rPr>
                <w:i/>
              </w:rPr>
            </w:pPr>
            <w:r w:rsidRPr="00B21A18">
              <w:rPr>
                <w:i/>
              </w:rPr>
              <w:t xml:space="preserve">Tudás: </w:t>
            </w:r>
          </w:p>
          <w:p w:rsidR="00533E9B" w:rsidRPr="00B21A18" w:rsidRDefault="00533E9B" w:rsidP="00B742A2">
            <w:pPr>
              <w:shd w:val="clear" w:color="auto" w:fill="E5DFEC"/>
              <w:suppressAutoHyphens/>
              <w:autoSpaceDE w:val="0"/>
              <w:spacing w:before="60" w:after="60"/>
              <w:ind w:left="417" w:right="113"/>
              <w:jc w:val="both"/>
            </w:pPr>
            <w:r w:rsidRPr="009D6984">
              <w:t>Ismeri a marketing fogalmát, koncepcióját, eszközrendszerét és módszertanát az üzleti és nonprofit szférában. Ismeri a marketing szerepét a vállalat, intézmény működésében, a marketing kapcsolatát a szervezet más folyamataival, funkcióival.</w:t>
            </w:r>
          </w:p>
          <w:p w:rsidR="00533E9B" w:rsidRPr="00B21A18" w:rsidRDefault="00533E9B" w:rsidP="00B742A2">
            <w:pPr>
              <w:ind w:left="402"/>
              <w:jc w:val="both"/>
              <w:rPr>
                <w:i/>
              </w:rPr>
            </w:pPr>
            <w:r w:rsidRPr="00B21A18">
              <w:rPr>
                <w:i/>
              </w:rPr>
              <w:t>Képesség:</w:t>
            </w:r>
          </w:p>
          <w:p w:rsidR="00533E9B" w:rsidRPr="00B21A18" w:rsidRDefault="00533E9B" w:rsidP="00B742A2">
            <w:pPr>
              <w:shd w:val="clear" w:color="auto" w:fill="E5DFEC"/>
              <w:suppressAutoHyphens/>
              <w:autoSpaceDE w:val="0"/>
              <w:spacing w:before="60" w:after="60"/>
              <w:ind w:left="417" w:right="113"/>
              <w:jc w:val="both"/>
            </w:pPr>
            <w:r w:rsidRPr="009D6984">
              <w:t>Képes a marketing és értékesítés rövid</w:t>
            </w:r>
            <w:r>
              <w:t>-</w:t>
            </w:r>
            <w:r w:rsidRPr="009D6984">
              <w:t xml:space="preserve"> és középtávú döntési folyamataiban való eligazodásra, a gyors piaci változások felismerésére, azokhoz való alkalmazkodásra.</w:t>
            </w:r>
          </w:p>
          <w:p w:rsidR="00533E9B" w:rsidRPr="00B21A18" w:rsidRDefault="00533E9B" w:rsidP="00B742A2">
            <w:pPr>
              <w:ind w:left="402"/>
              <w:jc w:val="both"/>
              <w:rPr>
                <w:i/>
              </w:rPr>
            </w:pPr>
            <w:r w:rsidRPr="00B21A18">
              <w:rPr>
                <w:i/>
              </w:rPr>
              <w:t>Attitűd:</w:t>
            </w:r>
          </w:p>
          <w:p w:rsidR="00533E9B" w:rsidRDefault="00533E9B" w:rsidP="00B742A2">
            <w:pPr>
              <w:shd w:val="clear" w:color="auto" w:fill="E5DFEC"/>
              <w:suppressAutoHyphens/>
              <w:autoSpaceDE w:val="0"/>
              <w:spacing w:before="60" w:after="60"/>
              <w:ind w:left="417" w:right="113"/>
              <w:jc w:val="both"/>
            </w:pPr>
            <w:r w:rsidRPr="009D6984">
              <w:t>Törekszik tudásának és munkakapcsolatainak fejl</w:t>
            </w:r>
            <w:r>
              <w:t>esztésére, és a</w:t>
            </w:r>
            <w:r w:rsidRPr="009D6984">
              <w:t xml:space="preserve"> munkatársaival való együttműködésre.</w:t>
            </w:r>
          </w:p>
          <w:p w:rsidR="00533E9B" w:rsidRPr="00B21A18" w:rsidRDefault="00533E9B" w:rsidP="00B742A2">
            <w:pPr>
              <w:ind w:left="402"/>
              <w:jc w:val="both"/>
              <w:rPr>
                <w:i/>
              </w:rPr>
            </w:pPr>
            <w:r w:rsidRPr="00B21A18">
              <w:rPr>
                <w:i/>
              </w:rPr>
              <w:t>Autonómia és felelősség:</w:t>
            </w:r>
          </w:p>
          <w:p w:rsidR="00533E9B" w:rsidRPr="00B21A18" w:rsidRDefault="00533E9B" w:rsidP="00B742A2">
            <w:pPr>
              <w:shd w:val="clear" w:color="auto" w:fill="E5DFEC"/>
              <w:suppressAutoHyphens/>
              <w:autoSpaceDE w:val="0"/>
              <w:spacing w:before="60" w:after="60"/>
              <w:ind w:left="417" w:right="113"/>
              <w:jc w:val="both"/>
            </w:pPr>
            <w:r w:rsidRPr="009D6984">
              <w:t>Az elemzésekért, következtetéseiért és döntéseiért felelősséget vállal.</w:t>
            </w:r>
          </w:p>
          <w:p w:rsidR="00533E9B" w:rsidRPr="00B21A18" w:rsidRDefault="00533E9B" w:rsidP="00B742A2">
            <w:pPr>
              <w:ind w:left="720"/>
              <w:rPr>
                <w:rFonts w:eastAsia="Arial Unicode MS"/>
                <w:b/>
                <w:bCs/>
              </w:rPr>
            </w:pPr>
          </w:p>
        </w:tc>
      </w:tr>
      <w:tr w:rsidR="00533E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pPr>
              <w:rPr>
                <w:b/>
                <w:bCs/>
              </w:rPr>
            </w:pPr>
            <w:r w:rsidRPr="00B21A18">
              <w:rPr>
                <w:b/>
                <w:bCs/>
              </w:rPr>
              <w:t xml:space="preserve">A kurzus </w:t>
            </w:r>
            <w:r>
              <w:rPr>
                <w:b/>
                <w:bCs/>
              </w:rPr>
              <w:t xml:space="preserve">rövid </w:t>
            </w:r>
            <w:r w:rsidRPr="00B21A18">
              <w:rPr>
                <w:b/>
                <w:bCs/>
              </w:rPr>
              <w:t>tartalma, témakörei</w:t>
            </w:r>
          </w:p>
          <w:p w:rsidR="00533E9B" w:rsidRPr="00B21A18" w:rsidRDefault="00533E9B" w:rsidP="00B742A2">
            <w:pPr>
              <w:jc w:val="both"/>
            </w:pPr>
          </w:p>
          <w:p w:rsidR="00533E9B" w:rsidRPr="00B21A18" w:rsidRDefault="00533E9B" w:rsidP="002C3805">
            <w:pPr>
              <w:shd w:val="clear" w:color="auto" w:fill="E5DFEC"/>
              <w:suppressAutoHyphens/>
              <w:autoSpaceDE w:val="0"/>
              <w:spacing w:before="60" w:after="60"/>
              <w:ind w:left="417" w:right="113"/>
              <w:jc w:val="both"/>
            </w:pPr>
            <w:proofErr w:type="gramStart"/>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roofErr w:type="gramEnd"/>
          </w:p>
        </w:tc>
      </w:tr>
      <w:tr w:rsidR="00533E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33E9B" w:rsidRPr="00B21A18" w:rsidRDefault="00533E9B" w:rsidP="00B742A2">
            <w:pPr>
              <w:rPr>
                <w:b/>
                <w:bCs/>
              </w:rPr>
            </w:pPr>
            <w:r w:rsidRPr="00B21A18">
              <w:rPr>
                <w:b/>
                <w:bCs/>
              </w:rPr>
              <w:t>Tervezett tanulási tevékenységek, tanítási módszerek</w:t>
            </w:r>
          </w:p>
          <w:p w:rsidR="00533E9B" w:rsidRPr="00B21A18" w:rsidRDefault="00533E9B" w:rsidP="002C3805">
            <w:pPr>
              <w:shd w:val="clear" w:color="auto" w:fill="E5DFEC"/>
              <w:suppressAutoHyphens/>
              <w:autoSpaceDE w:val="0"/>
              <w:spacing w:before="60" w:after="60"/>
              <w:ind w:left="417" w:right="113"/>
            </w:pPr>
            <w:r>
              <w:t>Előadások, tantermi vita, megbeszélés, otthoni felkészülés a kötelező irodalomból, esettanulmányok feldolgozása egyénileg és csoportmunkában, egyéni projektmunka. A gyakorlatok látogatása kötelező jellegű. Hiányzás a gyakorlatok 30%-áról lehetséges.</w:t>
            </w:r>
          </w:p>
        </w:tc>
      </w:tr>
      <w:tr w:rsidR="00533E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33E9B" w:rsidRPr="00B21A18" w:rsidRDefault="00533E9B" w:rsidP="00B742A2">
            <w:pPr>
              <w:rPr>
                <w:b/>
                <w:bCs/>
              </w:rPr>
            </w:pPr>
            <w:r w:rsidRPr="00B21A18">
              <w:rPr>
                <w:b/>
                <w:bCs/>
              </w:rPr>
              <w:t>Értékelés</w:t>
            </w:r>
          </w:p>
          <w:p w:rsidR="00533E9B" w:rsidRPr="009D6984" w:rsidRDefault="00533E9B" w:rsidP="00B742A2">
            <w:pPr>
              <w:shd w:val="clear" w:color="auto" w:fill="E5DFEC"/>
              <w:suppressAutoHyphens/>
              <w:autoSpaceDE w:val="0"/>
              <w:spacing w:before="60" w:after="60"/>
              <w:ind w:left="417" w:right="113"/>
            </w:pPr>
            <w:r w:rsidRPr="009D6984">
              <w:t>Szóbeli vizsga</w:t>
            </w:r>
          </w:p>
          <w:p w:rsidR="00533E9B" w:rsidRPr="00B21A18" w:rsidRDefault="00533E9B" w:rsidP="00B742A2">
            <w:pPr>
              <w:shd w:val="clear" w:color="auto" w:fill="E5DFEC"/>
              <w:suppressAutoHyphens/>
              <w:autoSpaceDE w:val="0"/>
              <w:spacing w:before="60" w:after="60"/>
              <w:ind w:left="417" w:right="113"/>
            </w:pPr>
          </w:p>
          <w:p w:rsidR="00533E9B" w:rsidRPr="00B21A18" w:rsidRDefault="00533E9B" w:rsidP="00B742A2"/>
        </w:tc>
      </w:tr>
      <w:tr w:rsidR="00533E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pPr>
              <w:rPr>
                <w:b/>
                <w:bCs/>
              </w:rPr>
            </w:pPr>
            <w:r w:rsidRPr="00B21A18">
              <w:rPr>
                <w:b/>
                <w:bCs/>
              </w:rPr>
              <w:t xml:space="preserve">Kötelező </w:t>
            </w:r>
            <w:r>
              <w:rPr>
                <w:b/>
                <w:bCs/>
              </w:rPr>
              <w:t>szakirodalom</w:t>
            </w:r>
            <w:r w:rsidRPr="00B21A18">
              <w:rPr>
                <w:b/>
                <w:bCs/>
              </w:rPr>
              <w:t>:</w:t>
            </w:r>
          </w:p>
          <w:p w:rsidR="00533E9B" w:rsidRDefault="00533E9B" w:rsidP="00B742A2">
            <w:pPr>
              <w:shd w:val="clear" w:color="auto" w:fill="E5DFEC"/>
              <w:suppressAutoHyphens/>
              <w:autoSpaceDE w:val="0"/>
              <w:spacing w:before="60" w:after="60"/>
              <w:ind w:left="417" w:right="113"/>
              <w:jc w:val="both"/>
            </w:pPr>
            <w:r>
              <w:t>Az előadások anyaga és az elektronikus jegyzet.</w:t>
            </w:r>
          </w:p>
          <w:p w:rsidR="00533E9B" w:rsidRDefault="00533E9B" w:rsidP="00B742A2">
            <w:pPr>
              <w:shd w:val="clear" w:color="auto" w:fill="E5DFEC"/>
              <w:suppressAutoHyphens/>
              <w:autoSpaceDE w:val="0"/>
              <w:spacing w:before="60" w:after="60"/>
              <w:ind w:left="417" w:right="113"/>
              <w:jc w:val="both"/>
            </w:pPr>
            <w:r>
              <w:t>Keller, K. L., Kotler, P.: Marketingmenedzsment. Akadémiai Kiadó, 2008, 1-986.</w:t>
            </w:r>
          </w:p>
          <w:p w:rsidR="00533E9B" w:rsidRPr="00B21A18" w:rsidRDefault="00533E9B" w:rsidP="00B742A2">
            <w:pPr>
              <w:shd w:val="clear" w:color="auto" w:fill="E5DFEC"/>
              <w:suppressAutoHyphens/>
              <w:autoSpaceDE w:val="0"/>
              <w:spacing w:before="60" w:after="60"/>
              <w:ind w:left="417" w:right="113"/>
              <w:jc w:val="both"/>
            </w:pPr>
          </w:p>
          <w:p w:rsidR="00533E9B" w:rsidRPr="00740E47" w:rsidRDefault="00533E9B" w:rsidP="00B742A2">
            <w:pPr>
              <w:rPr>
                <w:b/>
                <w:bCs/>
              </w:rPr>
            </w:pPr>
            <w:r w:rsidRPr="00740E47">
              <w:rPr>
                <w:b/>
                <w:bCs/>
              </w:rPr>
              <w:t>Ajánlott szakirodalom:</w:t>
            </w:r>
          </w:p>
          <w:p w:rsidR="00533E9B" w:rsidRPr="00B21A18" w:rsidRDefault="00533E9B" w:rsidP="00B742A2">
            <w:pPr>
              <w:shd w:val="clear" w:color="auto" w:fill="E5DFEC"/>
              <w:suppressAutoHyphens/>
              <w:autoSpaceDE w:val="0"/>
              <w:spacing w:before="60" w:after="60"/>
              <w:ind w:left="417" w:right="113"/>
              <w:jc w:val="both"/>
            </w:pPr>
            <w:r w:rsidRPr="009D6984">
              <w:t xml:space="preserve">Bauer </w:t>
            </w:r>
            <w:proofErr w:type="gramStart"/>
            <w:r w:rsidRPr="009D6984">
              <w:t>A</w:t>
            </w:r>
            <w:proofErr w:type="gramEnd"/>
            <w:r w:rsidRPr="009D6984">
              <w:t>., Berács J.: Marketing. Aula Kiadó, 2006, 1-658.</w:t>
            </w:r>
          </w:p>
        </w:tc>
      </w:tr>
    </w:tbl>
    <w:p w:rsidR="00533E9B" w:rsidRDefault="00533E9B" w:rsidP="00533E9B"/>
    <w:p w:rsidR="00533E9B" w:rsidRDefault="00533E9B" w:rsidP="00533E9B"/>
    <w:p w:rsidR="00533E9B" w:rsidRDefault="00533E9B" w:rsidP="00533E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533E9B" w:rsidRPr="007317D2" w:rsidTr="00B742A2">
        <w:tc>
          <w:tcPr>
            <w:tcW w:w="9250" w:type="dxa"/>
            <w:gridSpan w:val="2"/>
            <w:shd w:val="clear" w:color="auto" w:fill="auto"/>
          </w:tcPr>
          <w:p w:rsidR="00533E9B" w:rsidRPr="007317D2" w:rsidRDefault="00533E9B" w:rsidP="00B742A2">
            <w:pPr>
              <w:jc w:val="center"/>
              <w:rPr>
                <w:sz w:val="28"/>
                <w:szCs w:val="28"/>
              </w:rPr>
            </w:pPr>
            <w:r w:rsidRPr="007317D2">
              <w:rPr>
                <w:sz w:val="28"/>
                <w:szCs w:val="28"/>
              </w:rPr>
              <w:t>Heti bontott tematika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marketing alapfogalmai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vállalati piacorientáció típusai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Vevőérték, vevőelégedettség</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modern marketing folyamata</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marketing-információ rendszer (MIR) és a marketingkutatás</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fogyasztói magatartás elemzése</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stratégiai marketing alapjai: szegmentáció</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stratégiai marketing alapjai: célcsoport kiválasztás és pozicionálás</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Termék-életciklusok menedzselése, a piacfejlődés elmélete</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0F7D6E"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 termékstratégia alapjai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Az árstratégia alapjai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Az elosztási stratégia alapjai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tabs>
                <w:tab w:val="left" w:pos="3908"/>
              </w:tabs>
              <w:jc w:val="both"/>
            </w:pPr>
            <w:r>
              <w:t>A marketingkommunikációs stratégia alapjai</w:t>
            </w:r>
          </w:p>
        </w:tc>
      </w:tr>
      <w:tr w:rsidR="00533E9B" w:rsidRPr="007317D2" w:rsidTr="00B742A2">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Az előadásanyag gyakorlati szintű tárgyalása</w:t>
            </w:r>
          </w:p>
        </w:tc>
      </w:tr>
      <w:tr w:rsidR="00533E9B" w:rsidRPr="007317D2" w:rsidTr="00B742A2">
        <w:tc>
          <w:tcPr>
            <w:tcW w:w="1529" w:type="dxa"/>
            <w:vMerge w:val="restart"/>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Az online marketing alapjai</w:t>
            </w:r>
          </w:p>
        </w:tc>
      </w:tr>
      <w:tr w:rsidR="00533E9B" w:rsidRPr="007317D2" w:rsidTr="00B742A2">
        <w:trPr>
          <w:trHeight w:val="70"/>
        </w:trPr>
        <w:tc>
          <w:tcPr>
            <w:tcW w:w="1529" w:type="dxa"/>
            <w:vMerge/>
            <w:shd w:val="clear" w:color="auto" w:fill="auto"/>
          </w:tcPr>
          <w:p w:rsidR="00533E9B" w:rsidRPr="007317D2" w:rsidRDefault="00533E9B" w:rsidP="00533E9B">
            <w:pPr>
              <w:numPr>
                <w:ilvl w:val="0"/>
                <w:numId w:val="11"/>
              </w:numPr>
            </w:pPr>
          </w:p>
        </w:tc>
        <w:tc>
          <w:tcPr>
            <w:tcW w:w="7721" w:type="dxa"/>
            <w:shd w:val="clear" w:color="auto" w:fill="auto"/>
          </w:tcPr>
          <w:p w:rsidR="00533E9B" w:rsidRPr="00BF1195" w:rsidRDefault="00533E9B" w:rsidP="00B742A2">
            <w:pPr>
              <w:jc w:val="both"/>
            </w:pPr>
            <w:r>
              <w:t>TE Szóbeli prezentáció</w:t>
            </w:r>
          </w:p>
        </w:tc>
      </w:tr>
    </w:tbl>
    <w:p w:rsidR="00533E9B" w:rsidRDefault="00533E9B" w:rsidP="00533E9B">
      <w:r>
        <w:t>*TE tanulási eredmények</w:t>
      </w:r>
    </w:p>
    <w:p w:rsidR="00533E9B" w:rsidRDefault="00533E9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533E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33E9B" w:rsidRPr="00AE0790" w:rsidRDefault="00533E9B"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33E9B" w:rsidRPr="00556AB2" w:rsidRDefault="00533E9B" w:rsidP="00B742A2">
            <w:pPr>
              <w:jc w:val="center"/>
              <w:rPr>
                <w:rFonts w:eastAsia="Arial Unicode MS"/>
                <w:b/>
              </w:rPr>
            </w:pPr>
            <w:r w:rsidRPr="00556AB2">
              <w:rPr>
                <w:rFonts w:eastAsia="Arial Unicode MS"/>
                <w:b/>
              </w:rPr>
              <w:t>Számvitel</w:t>
            </w:r>
            <w:r>
              <w:rPr>
                <w:rFonts w:eastAsia="Arial Unicode MS"/>
                <w:b/>
              </w:rPr>
              <w:t xml:space="preserve"> I. (A számvitel alapjai)</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Default="00533E9B" w:rsidP="00B742A2">
            <w:pPr>
              <w:jc w:val="center"/>
              <w:rPr>
                <w:rFonts w:eastAsia="Arial Unicode MS"/>
                <w:b/>
              </w:rPr>
            </w:pPr>
            <w:r>
              <w:rPr>
                <w:rFonts w:eastAsia="Arial Unicode MS"/>
                <w:b/>
              </w:rPr>
              <w:t>GT_APSN016-17</w:t>
            </w:r>
          </w:p>
          <w:p w:rsidR="00533E9B" w:rsidRPr="0087262E" w:rsidRDefault="00533E9B" w:rsidP="00B742A2">
            <w:pPr>
              <w:jc w:val="center"/>
              <w:rPr>
                <w:rFonts w:eastAsia="Arial Unicode MS"/>
                <w:b/>
              </w:rPr>
            </w:pPr>
            <w:r w:rsidRPr="00D14009">
              <w:rPr>
                <w:rFonts w:eastAsia="Arial Unicode MS"/>
                <w:b/>
              </w:rPr>
              <w:t>GT_FPSN023</w:t>
            </w:r>
            <w:r>
              <w:rPr>
                <w:rFonts w:eastAsia="Arial Unicode MS"/>
                <w:b/>
              </w:rPr>
              <w:t xml:space="preserve">-17 </w:t>
            </w: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tc>
      </w:tr>
      <w:tr w:rsidR="00533E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533E9B" w:rsidRPr="0084731C" w:rsidRDefault="00533E9B"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33E9B" w:rsidRPr="00191C71" w:rsidRDefault="00533E9B" w:rsidP="00B742A2">
            <w:pPr>
              <w:jc w:val="center"/>
              <w:rPr>
                <w:b/>
              </w:rPr>
            </w:pPr>
            <w:r>
              <w:rPr>
                <w:b/>
              </w:rPr>
              <w:t>Fundamentals of financial accounting</w:t>
            </w: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rPr>
                <w:rFonts w:eastAsia="Arial Unicode MS"/>
                <w:sz w:val="16"/>
                <w:szCs w:val="16"/>
              </w:rPr>
            </w:pPr>
          </w:p>
        </w:tc>
      </w:tr>
      <w:tr w:rsidR="00533E9B"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b/>
                <w:bCs/>
                <w:sz w:val="24"/>
                <w:szCs w:val="24"/>
              </w:rPr>
            </w:pPr>
          </w:p>
        </w:tc>
      </w:tr>
      <w:tr w:rsidR="00533E9B"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ind w:left="20"/>
              <w:rPr>
                <w:sz w:val="16"/>
                <w:szCs w:val="16"/>
              </w:rPr>
            </w:pPr>
            <w:r w:rsidRPr="0051398B">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rPr>
                <w:b/>
              </w:rPr>
            </w:pPr>
            <w:r>
              <w:rPr>
                <w:b/>
              </w:rPr>
              <w:t xml:space="preserve"> DE GTK Számviteli és Pénzügyi Intézet</w:t>
            </w:r>
          </w:p>
        </w:tc>
      </w:tr>
      <w:tr w:rsidR="00533E9B"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33E9B" w:rsidRPr="00AE0790" w:rsidRDefault="00533E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r>
              <w:rPr>
                <w:rFonts w:eastAsia="Arial Unicode MS"/>
              </w:rPr>
              <w:t>-</w:t>
            </w:r>
          </w:p>
        </w:tc>
      </w:tr>
      <w:tr w:rsidR="00533E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Oktatás nyelve</w:t>
            </w:r>
          </w:p>
        </w:tc>
      </w:tr>
      <w:tr w:rsidR="00533E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r>
      <w:tr w:rsidR="00533E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2</w:t>
            </w:r>
          </w:p>
        </w:tc>
        <w:tc>
          <w:tcPr>
            <w:tcW w:w="406"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magyar</w:t>
            </w:r>
          </w:p>
        </w:tc>
      </w:tr>
      <w:tr w:rsidR="00533E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33E9B" w:rsidRPr="00282AFF" w:rsidRDefault="00533E9B"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DA5E3F" w:rsidRDefault="00533E9B"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91C71" w:rsidRDefault="00533E9B"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33E9B" w:rsidRPr="00191C71" w:rsidRDefault="00533E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r>
      <w:tr w:rsidR="00533E9B"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33E9B" w:rsidRPr="00AE0790" w:rsidRDefault="00533E9B"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533E9B" w:rsidRPr="00AE0790" w:rsidRDefault="00533E9B" w:rsidP="00B742A2">
            <w:pPr>
              <w:rPr>
                <w:rFonts w:eastAsia="Arial Unicode MS"/>
              </w:rPr>
            </w:pPr>
            <w:r>
              <w:rPr>
                <w:rFonts w:eastAsia="Arial Unicode MS"/>
              </w:rPr>
              <w:t>neve</w:t>
            </w:r>
          </w:p>
        </w:tc>
        <w:tc>
          <w:tcPr>
            <w:tcW w:w="2704" w:type="dxa"/>
            <w:gridSpan w:val="3"/>
            <w:tcBorders>
              <w:top w:val="single" w:sz="4" w:space="0" w:color="auto"/>
              <w:left w:val="nil"/>
              <w:bottom w:val="single" w:sz="4" w:space="0" w:color="auto"/>
              <w:right w:val="single" w:sz="4" w:space="0" w:color="auto"/>
            </w:tcBorders>
            <w:vAlign w:val="center"/>
          </w:tcPr>
          <w:p w:rsidR="00533E9B" w:rsidRPr="0051398B" w:rsidRDefault="00533E9B" w:rsidP="00B742A2">
            <w:pPr>
              <w:rPr>
                <w:rFonts w:eastAsia="Arial Unicode MS"/>
              </w:rPr>
            </w:pPr>
            <w:r w:rsidRPr="0051398B">
              <w:t>Dr. Bács Zoltán</w:t>
            </w:r>
          </w:p>
        </w:tc>
        <w:tc>
          <w:tcPr>
            <w:tcW w:w="855" w:type="dxa"/>
            <w:tcBorders>
              <w:top w:val="single" w:sz="4" w:space="0" w:color="auto"/>
              <w:left w:val="nil"/>
              <w:bottom w:val="single" w:sz="4" w:space="0" w:color="auto"/>
              <w:right w:val="single" w:sz="4" w:space="0" w:color="auto"/>
            </w:tcBorders>
            <w:vAlign w:val="center"/>
          </w:tcPr>
          <w:p w:rsidR="00533E9B" w:rsidRPr="0051398B" w:rsidRDefault="00533E9B" w:rsidP="00B742A2">
            <w:pPr>
              <w:rPr>
                <w:rFonts w:eastAsia="Arial Unicode MS"/>
                <w:sz w:val="16"/>
                <w:szCs w:val="16"/>
              </w:rPr>
            </w:pPr>
            <w:r w:rsidRPr="0051398B">
              <w:t>beosztása</w:t>
            </w:r>
          </w:p>
        </w:tc>
        <w:tc>
          <w:tcPr>
            <w:tcW w:w="2411" w:type="dxa"/>
            <w:tcBorders>
              <w:top w:val="nil"/>
              <w:left w:val="nil"/>
              <w:bottom w:val="single" w:sz="4" w:space="0" w:color="auto"/>
              <w:right w:val="single" w:sz="4" w:space="0" w:color="auto"/>
            </w:tcBorders>
            <w:vAlign w:val="center"/>
          </w:tcPr>
          <w:p w:rsidR="00533E9B" w:rsidRPr="0051398B" w:rsidRDefault="00533E9B" w:rsidP="00B742A2">
            <w:r w:rsidRPr="0051398B">
              <w:t>egyetemi tanár</w:t>
            </w:r>
          </w:p>
        </w:tc>
      </w:tr>
      <w:tr w:rsidR="00533E9B"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33E9B" w:rsidRDefault="00533E9B" w:rsidP="00B742A2">
            <w:r w:rsidRPr="00F523EA">
              <w:rPr>
                <w:b/>
                <w:bCs/>
              </w:rPr>
              <w:t xml:space="preserve">A kurzus célja, </w:t>
            </w:r>
            <w:r>
              <w:t>hogy</w:t>
            </w:r>
          </w:p>
          <w:p w:rsidR="00533E9B" w:rsidRPr="00AF5069" w:rsidRDefault="00533E9B" w:rsidP="00B742A2">
            <w:pPr>
              <w:shd w:val="clear" w:color="auto" w:fill="E5DFEC"/>
              <w:suppressAutoHyphens/>
              <w:autoSpaceDE w:val="0"/>
              <w:spacing w:before="60" w:after="60"/>
              <w:ind w:left="417" w:right="113"/>
            </w:pPr>
            <w:r w:rsidRPr="00B83C57">
              <w:t>bemutassa a hallgatóknak a számvitel elméleti és gyako</w:t>
            </w:r>
            <w:r>
              <w:t>r</w:t>
            </w:r>
            <w:r w:rsidRPr="00B83C57">
              <w:t xml:space="preserve">lati </w:t>
            </w:r>
            <w:r>
              <w:t>alapjait</w:t>
            </w:r>
            <w:r w:rsidRPr="00B83C57">
              <w:t>, alapelveit</w:t>
            </w:r>
            <w:r>
              <w:t xml:space="preserve">. </w:t>
            </w:r>
            <w:r w:rsidRPr="00B83C57">
              <w:t xml:space="preserve"> </w:t>
            </w:r>
          </w:p>
        </w:tc>
      </w:tr>
      <w:tr w:rsidR="00533E9B"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533E9B" w:rsidRPr="005F0BFB" w:rsidRDefault="00533E9B" w:rsidP="00B742A2">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a beszámoló </w:t>
            </w:r>
            <w:r w:rsidRPr="00B83C57">
              <w:rPr>
                <w:bCs/>
              </w:rPr>
              <w:t xml:space="preserve">egyes részeinek, elsősorban a </w:t>
            </w:r>
            <w:r>
              <w:rPr>
                <w:bCs/>
              </w:rPr>
              <w:t xml:space="preserve">számviteli </w:t>
            </w:r>
            <w:r w:rsidRPr="00B83C57">
              <w:rPr>
                <w:bCs/>
              </w:rPr>
              <w:t>mérleg és az eredménykimutatás összeállításának folyamataiba</w:t>
            </w:r>
            <w:r>
              <w:rPr>
                <w:bCs/>
              </w:rPr>
              <w:t xml:space="preserve">,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533E9B" w:rsidRDefault="00533E9B" w:rsidP="00B742A2">
            <w:pPr>
              <w:ind w:left="402"/>
              <w:jc w:val="both"/>
              <w:rPr>
                <w:i/>
                <w:sz w:val="16"/>
                <w:szCs w:val="16"/>
              </w:rPr>
            </w:pPr>
          </w:p>
          <w:p w:rsidR="00533E9B" w:rsidRDefault="00533E9B" w:rsidP="00B742A2">
            <w:pPr>
              <w:ind w:left="402"/>
              <w:jc w:val="both"/>
              <w:rPr>
                <w:i/>
              </w:rPr>
            </w:pPr>
            <w:r w:rsidRPr="00F523EA">
              <w:rPr>
                <w:i/>
              </w:rPr>
              <w:t xml:space="preserve">Tudás: </w:t>
            </w:r>
          </w:p>
          <w:p w:rsidR="00533E9B" w:rsidRPr="00B045ED" w:rsidRDefault="00533E9B" w:rsidP="00B742A2">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p>
          <w:p w:rsidR="00533E9B" w:rsidRDefault="00533E9B" w:rsidP="00B742A2">
            <w:pPr>
              <w:ind w:left="402"/>
              <w:jc w:val="both"/>
              <w:rPr>
                <w:i/>
              </w:rPr>
            </w:pPr>
            <w:r w:rsidRPr="00F523EA">
              <w:rPr>
                <w:i/>
              </w:rPr>
              <w:t>Képesség:</w:t>
            </w:r>
          </w:p>
          <w:p w:rsidR="00533E9B" w:rsidRDefault="00533E9B" w:rsidP="00B742A2">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533E9B" w:rsidRDefault="00533E9B" w:rsidP="00B742A2">
            <w:pPr>
              <w:ind w:left="402"/>
              <w:jc w:val="both"/>
              <w:rPr>
                <w:i/>
              </w:rPr>
            </w:pPr>
            <w:r w:rsidRPr="00F523EA">
              <w:rPr>
                <w:i/>
              </w:rPr>
              <w:t>Attitűd:</w:t>
            </w:r>
          </w:p>
          <w:p w:rsidR="00533E9B" w:rsidRDefault="00533E9B" w:rsidP="00B742A2">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p>
          <w:p w:rsidR="00533E9B" w:rsidRDefault="00533E9B" w:rsidP="00B742A2">
            <w:pPr>
              <w:ind w:left="402"/>
              <w:jc w:val="both"/>
              <w:rPr>
                <w:i/>
              </w:rPr>
            </w:pPr>
            <w:r w:rsidRPr="00F523EA">
              <w:rPr>
                <w:i/>
              </w:rPr>
              <w:t>Autonómia és felelősség:</w:t>
            </w:r>
          </w:p>
          <w:p w:rsidR="00533E9B" w:rsidRPr="003F6792" w:rsidRDefault="00533E9B" w:rsidP="00B742A2">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533E9B"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33E9B" w:rsidRDefault="00533E9B" w:rsidP="00B742A2">
            <w:pPr>
              <w:rPr>
                <w:b/>
                <w:bCs/>
              </w:rPr>
            </w:pPr>
            <w:r w:rsidRPr="005F0BFB">
              <w:rPr>
                <w:b/>
                <w:bCs/>
              </w:rPr>
              <w:t xml:space="preserve">A </w:t>
            </w:r>
            <w:r w:rsidRPr="004F268C">
              <w:rPr>
                <w:b/>
                <w:bCs/>
              </w:rPr>
              <w:t>kurzus tartalma, témakörei</w:t>
            </w:r>
          </w:p>
          <w:p w:rsidR="00533E9B" w:rsidRDefault="00533E9B" w:rsidP="00B742A2">
            <w:r w:rsidRPr="004F268C">
              <w:rPr>
                <w:rFonts w:eastAsia="Times New Roman"/>
                <w:color w:val="000000"/>
                <w:lang w:eastAsia="en-US"/>
              </w:rPr>
              <w:t>A számvitel fogalma. Számviteli rendszer, a számviteli törvény</w:t>
            </w:r>
            <w:r>
              <w:rPr>
                <w:rFonts w:eastAsia="Times New Roman"/>
                <w:color w:val="000000"/>
                <w:lang w:eastAsia="en-US"/>
              </w:rPr>
              <w:t xml:space="preserve">. </w:t>
            </w:r>
            <w:r w:rsidRPr="004F268C">
              <w:rPr>
                <w:rFonts w:eastAsia="Times New Roman"/>
                <w:color w:val="000000"/>
                <w:lang w:eastAsia="en-US"/>
              </w:rPr>
              <w:t xml:space="preserve">A számviteli munka szakaszai. </w:t>
            </w:r>
            <w:r>
              <w:rPr>
                <w:rFonts w:eastAsia="Times New Roman"/>
                <w:color w:val="000000"/>
                <w:lang w:eastAsia="en-US"/>
              </w:rPr>
              <w:t>Beszámolás és könyvvezetés.</w:t>
            </w:r>
          </w:p>
          <w:p w:rsidR="00533E9B" w:rsidRPr="009777BF" w:rsidRDefault="00533E9B" w:rsidP="00B742A2">
            <w:pPr>
              <w:ind w:right="138"/>
              <w:jc w:val="both"/>
            </w:pPr>
          </w:p>
        </w:tc>
      </w:tr>
      <w:tr w:rsidR="00533E9B"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533E9B" w:rsidRDefault="00533E9B" w:rsidP="00B742A2">
            <w:pPr>
              <w:rPr>
                <w:b/>
                <w:bCs/>
              </w:rPr>
            </w:pPr>
            <w:r w:rsidRPr="000E6AC6">
              <w:rPr>
                <w:b/>
                <w:bCs/>
              </w:rPr>
              <w:t>Tervezett tanulási tevékenységek, tanítási módszerek</w:t>
            </w:r>
          </w:p>
          <w:p w:rsidR="00533E9B" w:rsidRPr="00DD0BC9" w:rsidRDefault="00533E9B" w:rsidP="00B742A2">
            <w:pPr>
              <w:shd w:val="clear" w:color="auto" w:fill="E5DFEC"/>
              <w:suppressAutoHyphens/>
              <w:autoSpaceDE w:val="0"/>
              <w:spacing w:before="60" w:after="60"/>
              <w:ind w:left="417" w:right="113"/>
            </w:pPr>
            <w:r>
              <w:t>Elméleti és gyakorlati ismertek átadása illusztratív példákon keresztül.</w:t>
            </w:r>
          </w:p>
        </w:tc>
      </w:tr>
      <w:tr w:rsidR="00533E9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533E9B" w:rsidRDefault="00533E9B" w:rsidP="00B742A2">
            <w:pPr>
              <w:rPr>
                <w:b/>
                <w:bCs/>
              </w:rPr>
            </w:pPr>
            <w:r w:rsidRPr="000E6AC6">
              <w:rPr>
                <w:b/>
                <w:bCs/>
              </w:rPr>
              <w:t>Értékelés</w:t>
            </w:r>
            <w:r>
              <w:rPr>
                <w:b/>
                <w:bCs/>
              </w:rPr>
              <w:t>:</w:t>
            </w:r>
          </w:p>
          <w:p w:rsidR="00533E9B" w:rsidRDefault="00533E9B" w:rsidP="00B742A2">
            <w:pPr>
              <w:shd w:val="clear" w:color="auto" w:fill="E5DFEC"/>
              <w:suppressAutoHyphens/>
              <w:autoSpaceDE w:val="0"/>
              <w:spacing w:before="60" w:after="60"/>
              <w:ind w:left="417" w:right="113"/>
            </w:pPr>
            <w:r w:rsidRPr="004B544F">
              <w:t xml:space="preserve">A megszerzett </w:t>
            </w:r>
            <w:r>
              <w:t xml:space="preserve">ismeretek számonkérése írásbeli zárthelyi </w:t>
            </w:r>
            <w:r w:rsidRPr="004B544F">
              <w:t>dolgozat</w:t>
            </w:r>
            <w:r>
              <w:t>ok</w:t>
            </w:r>
            <w:r w:rsidRPr="004B544F">
              <w:t xml:space="preserve"> </w:t>
            </w:r>
            <w:r>
              <w:t xml:space="preserve">és szóbeli vizsga </w:t>
            </w:r>
            <w:r w:rsidRPr="004B544F">
              <w:t>formájában történik.</w:t>
            </w:r>
          </w:p>
          <w:p w:rsidR="00533E9B" w:rsidRPr="00764E46" w:rsidRDefault="00533E9B" w:rsidP="00B742A2">
            <w:pPr>
              <w:shd w:val="clear" w:color="auto" w:fill="E5DFEC"/>
              <w:suppressAutoHyphens/>
              <w:autoSpaceDE w:val="0"/>
              <w:spacing w:before="60" w:after="60"/>
              <w:ind w:left="417" w:right="113"/>
              <w:rPr>
                <w:b/>
                <w:bCs/>
                <w:u w:val="single"/>
              </w:rPr>
            </w:pPr>
            <w:r>
              <w:rPr>
                <w:b/>
                <w:bCs/>
                <w:u w:val="single"/>
              </w:rPr>
              <w:t>A</w:t>
            </w:r>
            <w:r w:rsidRPr="00764E46">
              <w:rPr>
                <w:b/>
                <w:bCs/>
                <w:u w:val="single"/>
              </w:rPr>
              <w:t>láírás megszerzésének feltétele:</w:t>
            </w:r>
          </w:p>
          <w:p w:rsidR="00533E9B" w:rsidRDefault="00533E9B" w:rsidP="00533E9B">
            <w:pPr>
              <w:numPr>
                <w:ilvl w:val="0"/>
                <w:numId w:val="12"/>
              </w:numPr>
              <w:shd w:val="clear" w:color="auto" w:fill="E5DFEC"/>
              <w:suppressAutoHyphens/>
              <w:autoSpaceDE w:val="0"/>
              <w:spacing w:before="60" w:after="60"/>
              <w:ind w:right="113"/>
            </w:pPr>
            <w:r>
              <w:t>Az elearning rendszerben a félév során megírt két online zárthelyi dolgozat min. 50-50%-os, átlagban min. 60% teljesítése. Az online zárthelyi dolgozatok</w:t>
            </w:r>
            <w:r w:rsidRPr="004B544F">
              <w:t xml:space="preserve"> </w:t>
            </w:r>
            <w:r>
              <w:t>tartalma: elméleti kérdések, a gyakorlati</w:t>
            </w:r>
            <w:r w:rsidRPr="004B544F">
              <w:t>, számítási, kettős könyvelési feladatok</w:t>
            </w:r>
            <w:r>
              <w:t>, pénzügyi kimutatások egyes részeinek összeállítása</w:t>
            </w:r>
            <w:r w:rsidRPr="004B544F">
              <w:t>.</w:t>
            </w:r>
          </w:p>
          <w:p w:rsidR="00533E9B" w:rsidRDefault="00533E9B" w:rsidP="00533E9B">
            <w:pPr>
              <w:numPr>
                <w:ilvl w:val="0"/>
                <w:numId w:val="12"/>
              </w:numPr>
              <w:shd w:val="clear" w:color="auto" w:fill="E5DFEC"/>
              <w:suppressAutoHyphens/>
              <w:autoSpaceDE w:val="0"/>
              <w:spacing w:before="60" w:after="60"/>
              <w:ind w:right="113"/>
            </w:pPr>
            <w:r>
              <w:t xml:space="preserve">A szemináriumokon való részvétel: 3 alkalomnál több hiányzás esetén – függetlenül attól, hogy igazolt vagy igazolatlan a távollét – a TVSZ 11. § (2) alapján nem adunk aláírást. </w:t>
            </w:r>
          </w:p>
          <w:p w:rsidR="00533E9B" w:rsidRDefault="00533E9B" w:rsidP="00533E9B">
            <w:pPr>
              <w:numPr>
                <w:ilvl w:val="0"/>
                <w:numId w:val="12"/>
              </w:numPr>
              <w:shd w:val="clear" w:color="auto" w:fill="E5DFEC"/>
              <w:suppressAutoHyphens/>
              <w:autoSpaceDE w:val="0"/>
              <w:spacing w:before="60" w:after="60"/>
              <w:ind w:right="113"/>
            </w:pPr>
            <w:r>
              <w:t>Az aláírás pótlására egy alkalommal összevontan kerül sor.</w:t>
            </w:r>
          </w:p>
          <w:p w:rsidR="00533E9B" w:rsidRDefault="00533E9B" w:rsidP="00B742A2">
            <w:pPr>
              <w:shd w:val="clear" w:color="auto" w:fill="E5DFEC"/>
              <w:suppressAutoHyphens/>
              <w:autoSpaceDE w:val="0"/>
              <w:spacing w:before="60" w:after="60"/>
              <w:ind w:left="417" w:right="113"/>
            </w:pPr>
          </w:p>
          <w:p w:rsidR="00533E9B" w:rsidRPr="002D704F" w:rsidRDefault="00533E9B" w:rsidP="00B742A2">
            <w:pPr>
              <w:shd w:val="clear" w:color="auto" w:fill="E5DFEC"/>
              <w:suppressAutoHyphens/>
              <w:autoSpaceDE w:val="0"/>
              <w:spacing w:before="60" w:after="60"/>
              <w:ind w:left="417" w:right="113"/>
              <w:rPr>
                <w:b/>
                <w:bCs/>
                <w:u w:val="single"/>
              </w:rPr>
            </w:pPr>
            <w:r w:rsidRPr="002D704F">
              <w:rPr>
                <w:b/>
                <w:bCs/>
                <w:u w:val="single"/>
              </w:rPr>
              <w:t>Érdemjegy megszerzésének feltételei:</w:t>
            </w:r>
          </w:p>
          <w:p w:rsidR="00533E9B" w:rsidRDefault="00533E9B" w:rsidP="00B742A2">
            <w:pPr>
              <w:shd w:val="clear" w:color="auto" w:fill="E5DFEC"/>
              <w:suppressAutoHyphens/>
              <w:autoSpaceDE w:val="0"/>
              <w:spacing w:before="60" w:after="60"/>
              <w:ind w:left="417" w:right="113"/>
              <w:jc w:val="both"/>
            </w:pPr>
            <w:r>
              <w:t xml:space="preserve">Az aláírás megszerzését követően a számonkérés szóbeli vizsga </w:t>
            </w:r>
            <w:r w:rsidRPr="004B544F">
              <w:t>formájában történik.</w:t>
            </w:r>
            <w:r>
              <w:t xml:space="preserve"> A szóbeli vizsga az elméleti ismeretek, valamint a gyakorlat és az elmélet összefüggéseinek számonkérésére irányul. A szóbeli vizsgán a beugró gazdasági események könyvelésének megoldása és szóbeli levezetése, elmagyarázása, ezt követően történik az előzetesen kiadott tételsorból a tételhúzás.</w:t>
            </w:r>
          </w:p>
          <w:p w:rsidR="00533E9B" w:rsidRDefault="00533E9B" w:rsidP="00B742A2">
            <w:pPr>
              <w:shd w:val="clear" w:color="auto" w:fill="E5DFEC"/>
              <w:suppressAutoHyphens/>
              <w:autoSpaceDE w:val="0"/>
              <w:spacing w:before="60" w:after="60"/>
              <w:ind w:left="417" w:right="113"/>
              <w:jc w:val="both"/>
            </w:pPr>
            <w:r>
              <w:t>Mentesül a szóbeli vizsga teljesítése alól az a hallgató, aki a félév során teljesített két zárthelyi dolgozat átlagában 90% feletti eredményt ért el, számára megajánlott jeles (5) érdemjegy kerül rögzítésre.</w:t>
            </w:r>
          </w:p>
          <w:p w:rsidR="00533E9B" w:rsidRPr="00DD0BC9" w:rsidRDefault="00533E9B" w:rsidP="00B742A2"/>
        </w:tc>
      </w:tr>
      <w:tr w:rsidR="00533E9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33E9B" w:rsidRPr="0088215A" w:rsidRDefault="00533E9B" w:rsidP="00B742A2">
            <w:pPr>
              <w:rPr>
                <w:b/>
                <w:bCs/>
              </w:rPr>
            </w:pPr>
            <w:r w:rsidRPr="0088215A">
              <w:rPr>
                <w:b/>
                <w:bCs/>
              </w:rPr>
              <w:lastRenderedPageBreak/>
              <w:t>Kötelező olvasmány:</w:t>
            </w:r>
          </w:p>
          <w:p w:rsidR="00533E9B" w:rsidRDefault="00533E9B" w:rsidP="00B742A2">
            <w:pPr>
              <w:shd w:val="clear" w:color="auto" w:fill="E5DFEC"/>
              <w:suppressAutoHyphens/>
              <w:autoSpaceDE w:val="0"/>
              <w:spacing w:before="60" w:after="60"/>
              <w:ind w:left="417" w:right="113"/>
            </w:pPr>
            <w:r>
              <w:t>Kozma András: Vázlatok a számvitel tanulásához 1. kötet, Keletlombard Kft., Debrecen, 2004, átdolgozva: 2017.</w:t>
            </w:r>
          </w:p>
          <w:p w:rsidR="00533E9B" w:rsidRDefault="00533E9B" w:rsidP="00B742A2">
            <w:pPr>
              <w:shd w:val="clear" w:color="auto" w:fill="E5DFEC"/>
              <w:suppressAutoHyphens/>
              <w:autoSpaceDE w:val="0"/>
              <w:spacing w:before="60" w:after="60"/>
              <w:ind w:left="417" w:right="113"/>
            </w:pPr>
            <w:r>
              <w:t>Kozma András: Vázlatok a számvitel tanulásához 2. kötet, Keletlombard Kft., Debrecen, 2001, átdolgozva: 2017.</w:t>
            </w:r>
          </w:p>
          <w:p w:rsidR="00533E9B" w:rsidRDefault="00533E9B" w:rsidP="00B742A2">
            <w:pPr>
              <w:shd w:val="clear" w:color="auto" w:fill="E5DFEC"/>
              <w:suppressAutoHyphens/>
              <w:autoSpaceDE w:val="0"/>
              <w:spacing w:before="60" w:after="60"/>
              <w:ind w:left="417" w:right="113"/>
            </w:pPr>
            <w:r w:rsidRPr="005B2BCC">
              <w:t>Dr. Kozma András: Számviteli gyakorlatok I.</w:t>
            </w:r>
            <w:r>
              <w:t>, átdolgozva: 2017.</w:t>
            </w:r>
          </w:p>
          <w:p w:rsidR="00533E9B" w:rsidRDefault="00533E9B" w:rsidP="00B742A2">
            <w:pPr>
              <w:shd w:val="clear" w:color="auto" w:fill="E5DFEC"/>
              <w:suppressAutoHyphens/>
              <w:autoSpaceDE w:val="0"/>
              <w:spacing w:before="60" w:after="60"/>
              <w:ind w:left="417" w:right="113"/>
            </w:pPr>
            <w:r>
              <w:t>Az előadásokon és a szemináriumokon kiadott anyagok, feladatok és a kar E-lerning oldalára feltöltött tananyagok</w:t>
            </w:r>
          </w:p>
          <w:p w:rsidR="00533E9B" w:rsidRDefault="00533E9B" w:rsidP="00B742A2">
            <w:pPr>
              <w:shd w:val="clear" w:color="auto" w:fill="E5DFEC"/>
              <w:suppressAutoHyphens/>
              <w:autoSpaceDE w:val="0"/>
              <w:spacing w:before="60" w:after="60"/>
              <w:ind w:left="417" w:right="113"/>
            </w:pPr>
          </w:p>
          <w:p w:rsidR="00533E9B" w:rsidRPr="0088215A" w:rsidRDefault="00533E9B" w:rsidP="00B742A2">
            <w:pPr>
              <w:rPr>
                <w:b/>
                <w:bCs/>
              </w:rPr>
            </w:pPr>
            <w:r w:rsidRPr="0088215A">
              <w:rPr>
                <w:b/>
                <w:bCs/>
              </w:rPr>
              <w:t>Ajánlott szakirodalom:</w:t>
            </w:r>
          </w:p>
          <w:p w:rsidR="00533E9B" w:rsidRDefault="00533E9B" w:rsidP="00B742A2">
            <w:pPr>
              <w:shd w:val="clear" w:color="auto" w:fill="E5DFEC"/>
              <w:suppressAutoHyphens/>
              <w:autoSpaceDE w:val="0"/>
              <w:spacing w:before="60" w:after="60"/>
              <w:ind w:left="417" w:right="113"/>
            </w:pPr>
            <w:r>
              <w:t>Siklósi Ágnes - Simon Szilvia - Veress Attila - Szíjártó Boglárka: Bevezetés a számvitelbe - számvitel alapjai példatár 2018.  Perfekt Kiadó, 2018</w:t>
            </w:r>
          </w:p>
          <w:p w:rsidR="00533E9B" w:rsidRDefault="00533E9B" w:rsidP="00B742A2">
            <w:pPr>
              <w:shd w:val="clear" w:color="auto" w:fill="E5DFEC"/>
              <w:suppressAutoHyphens/>
              <w:autoSpaceDE w:val="0"/>
              <w:spacing w:before="60" w:after="60"/>
              <w:ind w:left="417" w:right="113"/>
            </w:pPr>
            <w:r w:rsidRPr="005B2BCC">
              <w:t xml:space="preserve">Sztanó Imre: A számvitel alapjai, </w:t>
            </w:r>
            <w:r>
              <w:t>Perfekt Gazdasági Tanácsadó, Oktató és Kiadó Részvénytársaság, Budapest, 2015</w:t>
            </w:r>
          </w:p>
          <w:p w:rsidR="00533E9B" w:rsidRPr="005B2BCC" w:rsidRDefault="00533E9B" w:rsidP="00B742A2">
            <w:pPr>
              <w:shd w:val="clear" w:color="auto" w:fill="E5DFEC"/>
              <w:suppressAutoHyphens/>
              <w:autoSpaceDE w:val="0"/>
              <w:spacing w:before="60" w:after="60"/>
              <w:ind w:left="417" w:right="113"/>
            </w:pPr>
            <w:r w:rsidRPr="005B2BCC">
              <w:t>Horváth Katalin: Számvitel a gyakorlatban Saldo kiadó</w:t>
            </w:r>
          </w:p>
          <w:p w:rsidR="00533E9B" w:rsidRPr="005B2BCC" w:rsidRDefault="00533E9B" w:rsidP="00B742A2">
            <w:pPr>
              <w:shd w:val="clear" w:color="auto" w:fill="E5DFEC"/>
              <w:suppressAutoHyphens/>
              <w:autoSpaceDE w:val="0"/>
              <w:spacing w:before="60" w:after="60"/>
              <w:ind w:left="417" w:right="113"/>
            </w:pPr>
            <w:r w:rsidRPr="005B2BCC">
              <w:t xml:space="preserve">Éva Katalin: Számvitelelemzés I-II. </w:t>
            </w:r>
          </w:p>
          <w:p w:rsidR="00533E9B" w:rsidRDefault="00533E9B" w:rsidP="00B742A2">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533E9B" w:rsidRPr="00DD0BC9" w:rsidRDefault="00533E9B" w:rsidP="00B742A2">
            <w:pPr>
              <w:shd w:val="clear" w:color="auto" w:fill="E5DFEC"/>
              <w:suppressAutoHyphens/>
              <w:autoSpaceDE w:val="0"/>
              <w:spacing w:before="60" w:after="60"/>
              <w:ind w:left="417" w:right="113"/>
            </w:pPr>
            <w:r w:rsidRPr="00DE718F">
              <w:t>2000. évi C. törvény a számvitelről</w:t>
            </w:r>
          </w:p>
        </w:tc>
      </w:tr>
    </w:tbl>
    <w:p w:rsidR="00533E9B" w:rsidRDefault="00533E9B" w:rsidP="00533E9B"/>
    <w:p w:rsidR="00533E9B" w:rsidRDefault="00533E9B" w:rsidP="00533E9B"/>
    <w:p w:rsidR="00533E9B" w:rsidRDefault="00533E9B" w:rsidP="00533E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533E9B" w:rsidTr="00B742A2">
        <w:tc>
          <w:tcPr>
            <w:tcW w:w="9212" w:type="dxa"/>
            <w:gridSpan w:val="2"/>
            <w:shd w:val="clear" w:color="auto" w:fill="auto"/>
          </w:tcPr>
          <w:p w:rsidR="00533E9B" w:rsidRPr="006177F8" w:rsidRDefault="00533E9B" w:rsidP="00B742A2">
            <w:pPr>
              <w:jc w:val="center"/>
              <w:rPr>
                <w:sz w:val="28"/>
                <w:szCs w:val="28"/>
              </w:rPr>
            </w:pPr>
            <w:r w:rsidRPr="006177F8">
              <w:rPr>
                <w:sz w:val="28"/>
                <w:szCs w:val="28"/>
              </w:rPr>
              <w:t>Heti bontott tematika</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4F268C">
              <w:rPr>
                <w:rFonts w:eastAsia="Times New Roman"/>
                <w:color w:val="000000"/>
                <w:lang w:eastAsia="en-US"/>
              </w:rPr>
              <w:t>A számvitel fogalma</w:t>
            </w:r>
            <w:r>
              <w:rPr>
                <w:rFonts w:eastAsia="Times New Roman"/>
                <w:color w:val="000000"/>
                <w:lang w:eastAsia="en-US"/>
              </w:rPr>
              <w:t>, célja</w:t>
            </w:r>
            <w:r w:rsidRPr="004F268C">
              <w:rPr>
                <w:rFonts w:eastAsia="Times New Roman"/>
                <w:color w:val="000000"/>
                <w:lang w:eastAsia="en-US"/>
              </w:rPr>
              <w:t>. A vállalkozási tevékenység tartalma és főbb sajátosságai, a termelési folyamat és kapcsolata a számvitellel. A vállalkozó vagyona, fogalma,</w:t>
            </w:r>
            <w:r>
              <w:rPr>
                <w:rFonts w:eastAsia="Times New Roman"/>
                <w:color w:val="000000"/>
                <w:lang w:eastAsia="en-US"/>
              </w:rPr>
              <w:t xml:space="preserve"> a vagyon kimutatása.</w:t>
            </w:r>
            <w:r w:rsidR="00EB4765">
              <w:pict>
                <v:rect id="_x0000_i1039" style="width:0;height:1.5pt" o:hralign="center" o:hrstd="t" o:hr="t" fillcolor="#a0a0a0" stroked="f"/>
              </w:pict>
            </w:r>
          </w:p>
          <w:p w:rsidR="00533E9B" w:rsidRDefault="00533E9B" w:rsidP="00B742A2">
            <w:r>
              <w:t>TE: Ismeri a számvitel fogalmát, célját és a vállalkozási tevékenység tartalmát, a vagyont, és annak kimutatásának lehetőségeit</w:t>
            </w:r>
            <w:proofErr w:type="gramStart"/>
            <w:r>
              <w:t>..</w:t>
            </w:r>
            <w:proofErr w:type="gramEnd"/>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5B2BCC">
              <w:rPr>
                <w:rFonts w:eastAsia="Times New Roman"/>
                <w:color w:val="000000"/>
                <w:lang w:eastAsia="en-US"/>
              </w:rPr>
              <w:t>A vállalkozó vagyona, a vagyon kimutatása. Az egyes mérlegsorok tartalma.</w:t>
            </w:r>
            <w:r>
              <w:rPr>
                <w:rFonts w:eastAsia="Times New Roman"/>
                <w:color w:val="000000"/>
                <w:lang w:eastAsia="en-US"/>
              </w:rPr>
              <w:t xml:space="preserve"> </w:t>
            </w:r>
            <w:r w:rsidRPr="004F268C">
              <w:rPr>
                <w:rFonts w:eastAsia="Times New Roman"/>
                <w:color w:val="000000"/>
                <w:lang w:eastAsia="en-US"/>
              </w:rPr>
              <w:t xml:space="preserve">A mérleg és tartalma, a mérlegtételek értékelése. </w:t>
            </w:r>
          </w:p>
          <w:p w:rsidR="00533E9B" w:rsidRDefault="00EB4765" w:rsidP="00B742A2">
            <w:r>
              <w:pict>
                <v:rect id="_x0000_i1040" style="width:0;height:1.5pt" o:hralign="center" o:hrstd="t" o:hr="t" fillcolor="#a0a0a0" stroked="f"/>
              </w:pict>
            </w:r>
          </w:p>
          <w:p w:rsidR="00533E9B" w:rsidRDefault="00533E9B" w:rsidP="00B742A2">
            <w:r>
              <w:t xml:space="preserve">TE: Ismeri a számviteli mérleg lényegét, tartalmát.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5B2BCC">
              <w:rPr>
                <w:rFonts w:eastAsia="Times New Roman"/>
                <w:color w:val="000000"/>
                <w:lang w:eastAsia="en-US"/>
              </w:rPr>
              <w:t>Az eredmény fogalma, csoportosítása, kimutatása.</w:t>
            </w:r>
            <w:r>
              <w:rPr>
                <w:rFonts w:eastAsia="Times New Roman"/>
                <w:color w:val="000000"/>
                <w:lang w:eastAsia="en-US"/>
              </w:rPr>
              <w:t xml:space="preserve"> </w:t>
            </w:r>
            <w:r w:rsidRPr="004F268C">
              <w:rPr>
                <w:rFonts w:eastAsia="Times New Roman"/>
                <w:color w:val="000000"/>
                <w:lang w:eastAsia="en-US"/>
              </w:rPr>
              <w:t>Az eredménykimutatás és tartalma, típusai</w:t>
            </w:r>
            <w:r>
              <w:rPr>
                <w:rFonts w:eastAsia="Times New Roman"/>
                <w:color w:val="000000"/>
                <w:lang w:eastAsia="en-US"/>
              </w:rPr>
              <w:t>.</w:t>
            </w:r>
            <w:r w:rsidRPr="004F268C">
              <w:rPr>
                <w:rFonts w:eastAsia="Times New Roman"/>
                <w:color w:val="000000"/>
                <w:lang w:eastAsia="en-US"/>
              </w:rPr>
              <w:t xml:space="preserve"> </w:t>
            </w:r>
          </w:p>
          <w:p w:rsidR="00533E9B" w:rsidRDefault="00533E9B" w:rsidP="00B742A2"/>
          <w:p w:rsidR="00533E9B" w:rsidRDefault="00EB4765" w:rsidP="00B742A2">
            <w:r>
              <w:pict>
                <v:rect id="_x0000_i1041" style="width:0;height:1.5pt" o:hralign="center" o:hrstd="t" o:hr="t" fillcolor="#a0a0a0" stroked="f"/>
              </w:pict>
            </w:r>
          </w:p>
          <w:p w:rsidR="00533E9B" w:rsidRDefault="00533E9B" w:rsidP="00B742A2">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pPr>
              <w:rPr>
                <w:rFonts w:eastAsia="Times New Roman"/>
                <w:color w:val="000000"/>
                <w:lang w:eastAsia="en-US"/>
              </w:rPr>
            </w:pPr>
            <w:r w:rsidRPr="004703CA">
              <w:rPr>
                <w:rFonts w:eastAsia="Times New Roman"/>
                <w:color w:val="000000"/>
                <w:lang w:eastAsia="en-US"/>
              </w:rPr>
              <w:t>A gazdasági műveletek és hatásuk a vagyonra.</w:t>
            </w:r>
            <w:r>
              <w:rPr>
                <w:rFonts w:eastAsia="Times New Roman"/>
                <w:color w:val="000000"/>
                <w:lang w:eastAsia="en-US"/>
              </w:rPr>
              <w:t xml:space="preserve"> </w:t>
            </w:r>
          </w:p>
          <w:p w:rsidR="00533E9B" w:rsidRDefault="00533E9B" w:rsidP="00B742A2"/>
          <w:p w:rsidR="00533E9B" w:rsidRDefault="00EB4765" w:rsidP="00B742A2">
            <w:r>
              <w:pict>
                <v:rect id="_x0000_i1042" style="width:0;height:1.5pt" o:hralign="center" o:hrstd="t" o:hr="t" fillcolor="#a0a0a0" stroked="f"/>
              </w:pict>
            </w:r>
          </w:p>
          <w:p w:rsidR="00533E9B" w:rsidRDefault="00533E9B" w:rsidP="00B742A2">
            <w:r>
              <w:t>TE: Ismeri a gazdasági műveletek jellegzetességeit, és vagyonra gyakorolt hatásukat.</w:t>
            </w:r>
          </w:p>
          <w:p w:rsidR="00533E9B" w:rsidRDefault="00533E9B" w:rsidP="00B742A2"/>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rsidRPr="004703CA">
              <w:rPr>
                <w:rFonts w:eastAsia="Times New Roman"/>
                <w:color w:val="000000"/>
                <w:lang w:eastAsia="en-US"/>
              </w:rPr>
              <w:t>Könyvviteli alapfogalmak – könyvvezetés, egyszeres és kettős könyvvitel, a könyvviteli számla.</w:t>
            </w:r>
            <w:r>
              <w:rPr>
                <w:rFonts w:eastAsia="Times New Roman"/>
                <w:color w:val="000000"/>
                <w:lang w:eastAsia="en-US"/>
              </w:rPr>
              <w:t xml:space="preserve"> </w:t>
            </w:r>
          </w:p>
          <w:p w:rsidR="00533E9B" w:rsidRDefault="00EB4765" w:rsidP="00B742A2">
            <w:r>
              <w:pict>
                <v:rect id="_x0000_i1043" style="width:0;height:1.5pt" o:hralign="center" o:hrstd="t" o:hr="t" fillcolor="#a0a0a0" stroked="f"/>
              </w:pict>
            </w:r>
          </w:p>
          <w:p w:rsidR="00533E9B" w:rsidRDefault="00533E9B" w:rsidP="00B742A2">
            <w:r>
              <w:t xml:space="preserve">TE: Ismeri a könyvvezetés rendszerét, a könyvviteli számla lényegét. </w:t>
            </w:r>
          </w:p>
          <w:p w:rsidR="00533E9B" w:rsidRDefault="00533E9B" w:rsidP="00B742A2"/>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Könyvviteli alapfogalmak – egységes számlakeret és számlarend.</w:t>
            </w:r>
          </w:p>
          <w:p w:rsidR="00533E9B" w:rsidRDefault="00EB4765" w:rsidP="00B742A2">
            <w:r>
              <w:pict>
                <v:rect id="_x0000_i1044" style="width:0;height:1.5pt" o:hralign="center" o:hrstd="t" o:hr="t" fillcolor="#a0a0a0" stroked="f"/>
              </w:pict>
            </w:r>
          </w:p>
          <w:p w:rsidR="00533E9B" w:rsidRPr="00FE6332" w:rsidRDefault="00533E9B" w:rsidP="00B742A2">
            <w:r>
              <w:t xml:space="preserve">TE: Ismeri az egységes számlakeret rendszerét, a számlarend jellegzetességét.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w:t>
            </w:r>
          </w:p>
          <w:p w:rsidR="00533E9B" w:rsidRDefault="00EB4765" w:rsidP="00B742A2">
            <w:r>
              <w:pict>
                <v:rect id="_x0000_i1045" style="width:0;height:1.5pt" o:hralign="center" o:hrstd="t" o:hr="t" fillcolor="#a0a0a0" stroked="f"/>
              </w:pict>
            </w:r>
          </w:p>
          <w:p w:rsidR="00533E9B" w:rsidRDefault="00533E9B" w:rsidP="00B742A2">
            <w:r>
              <w:t xml:space="preserve">TE: 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p>
          <w:p w:rsidR="00533E9B" w:rsidRDefault="00533E9B" w:rsidP="00B742A2"/>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 xml:space="preserve">Nyilvántartások a kettős könyvvitel rendszerében, </w:t>
            </w:r>
            <w:r>
              <w:rPr>
                <w:rFonts w:eastAsia="Times New Roman"/>
                <w:color w:val="000000"/>
                <w:lang w:eastAsia="en-US"/>
              </w:rPr>
              <w:t>a</w:t>
            </w:r>
            <w:r w:rsidRPr="004F268C">
              <w:rPr>
                <w:rFonts w:eastAsia="Times New Roman"/>
                <w:color w:val="000000"/>
                <w:lang w:eastAsia="en-US"/>
              </w:rPr>
              <w:t xml:space="preserve"> kettős könyvvitel jellemzői (nyitás, zárás, főkönyvi kivonat)</w:t>
            </w:r>
            <w:r>
              <w:rPr>
                <w:rFonts w:eastAsia="Times New Roman"/>
                <w:color w:val="000000"/>
                <w:lang w:eastAsia="en-US"/>
              </w:rPr>
              <w:t>. A</w:t>
            </w:r>
            <w:r>
              <w:t xml:space="preserve"> könyvviteli zárlat.</w:t>
            </w:r>
          </w:p>
          <w:p w:rsidR="00533E9B" w:rsidRDefault="00EB4765" w:rsidP="00B742A2">
            <w:r>
              <w:pict>
                <v:rect id="_x0000_i1046" style="width:0;height:1.5pt" o:hralign="center" o:hrstd="t" o:hr="t" fillcolor="#a0a0a0" stroked="f"/>
              </w:pict>
            </w:r>
          </w:p>
          <w:p w:rsidR="00533E9B" w:rsidRDefault="00533E9B" w:rsidP="00B742A2">
            <w:r>
              <w:t xml:space="preserve">TE: Ismeri a különböző </w:t>
            </w:r>
            <w:r>
              <w:rPr>
                <w:rFonts w:eastAsia="Times New Roman"/>
                <w:color w:val="000000"/>
                <w:lang w:eastAsia="en-US"/>
              </w:rPr>
              <w:t xml:space="preserve">számviteli </w:t>
            </w:r>
            <w:r w:rsidRPr="004F268C">
              <w:rPr>
                <w:rFonts w:eastAsia="Times New Roman"/>
                <w:color w:val="000000"/>
                <w:lang w:eastAsia="en-US"/>
              </w:rPr>
              <w:t>nyilvántartások</w:t>
            </w:r>
            <w:r>
              <w:rPr>
                <w:rFonts w:eastAsia="Times New Roman"/>
                <w:color w:val="000000"/>
                <w:lang w:eastAsia="en-US"/>
              </w:rPr>
              <w:t xml:space="preserve">at, a kettős könyvvitel jellemzőit.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 xml:space="preserve">Példa a könyvvezetés, valamint a mérleg és az eredménykimutatás kapcsolatának bemutatására. </w:t>
            </w:r>
          </w:p>
          <w:p w:rsidR="00533E9B" w:rsidRDefault="00533E9B" w:rsidP="00B742A2"/>
          <w:p w:rsidR="00533E9B" w:rsidRDefault="00EB4765" w:rsidP="00B742A2">
            <w:r>
              <w:pict>
                <v:rect id="_x0000_i1047" style="width:0;height:1.5pt" o:hralign="center" o:hrstd="t" o:hr="t" fillcolor="#a0a0a0" stroked="f"/>
              </w:pict>
            </w:r>
          </w:p>
          <w:p w:rsidR="00533E9B" w:rsidRDefault="00533E9B" w:rsidP="00B742A2">
            <w:r>
              <w:t>TE: Ismeri és összefüggéseiben vizsgálja a mérleg és az eredménykimutatás kapcsolatát.</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 xml:space="preserve">Beszámolási és könyvvezetési kötelezettség. A számviteli szolgáltatás. </w:t>
            </w:r>
          </w:p>
          <w:p w:rsidR="00533E9B" w:rsidRDefault="00533E9B" w:rsidP="00B742A2"/>
          <w:p w:rsidR="00533E9B" w:rsidRDefault="00EB4765" w:rsidP="00B742A2">
            <w:r>
              <w:lastRenderedPageBreak/>
              <w:pict>
                <v:rect id="_x0000_i1048" style="width:0;height:1.5pt" o:hralign="center" o:hrstd="t" o:hr="t" fillcolor="#a0a0a0" stroked="f"/>
              </w:pict>
            </w:r>
          </w:p>
          <w:p w:rsidR="00533E9B" w:rsidRDefault="00533E9B" w:rsidP="00B742A2">
            <w:r>
              <w:t xml:space="preserve">TE: Ismeri a beszámolási és könyvvezetési kötelezettségre vonatkozó szabályokat, a számviteli szolgáltatás lényegét.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A számviteli rendszer, a számviteli törvény.</w:t>
            </w:r>
          </w:p>
          <w:p w:rsidR="00533E9B" w:rsidRDefault="00EB4765" w:rsidP="00B742A2">
            <w:r>
              <w:pict>
                <v:rect id="_x0000_i1049" style="width:0;height:1.5pt" o:hralign="center" o:hrstd="t" o:hr="t" fillcolor="#a0a0a0" stroked="f"/>
              </w:pict>
            </w:r>
          </w:p>
          <w:p w:rsidR="00533E9B" w:rsidRDefault="00533E9B" w:rsidP="00B742A2">
            <w:r>
              <w:t xml:space="preserve">TE: Ismeri </w:t>
            </w:r>
            <w:r w:rsidRPr="004F268C">
              <w:rPr>
                <w:rFonts w:eastAsia="Times New Roman"/>
                <w:color w:val="000000"/>
                <w:lang w:eastAsia="en-US"/>
              </w:rPr>
              <w:t>a számviteli törvény</w:t>
            </w:r>
            <w:r>
              <w:rPr>
                <w:rFonts w:eastAsia="Times New Roman"/>
                <w:color w:val="000000"/>
                <w:lang w:eastAsia="en-US"/>
              </w:rPr>
              <w:t xml:space="preserve">t, annak felépítését.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t>A számviteli alapelvek, a számviteli politika.</w:t>
            </w:r>
          </w:p>
          <w:p w:rsidR="00533E9B" w:rsidRDefault="00EB4765" w:rsidP="00B742A2">
            <w:r>
              <w:pict>
                <v:rect id="_x0000_i1050" style="width:0;height:1.5pt" o:hralign="center" o:hrstd="t" o:hr="t" fillcolor="#a0a0a0" stroked="f"/>
              </w:pict>
            </w:r>
          </w:p>
          <w:p w:rsidR="00533E9B" w:rsidRDefault="00533E9B" w:rsidP="00B742A2">
            <w:r>
              <w:t xml:space="preserve">TE: Ismeri </w:t>
            </w:r>
            <w:r>
              <w:rPr>
                <w:rFonts w:eastAsia="Times New Roman"/>
                <w:color w:val="000000"/>
                <w:lang w:eastAsia="en-US"/>
              </w:rPr>
              <w:t>a s</w:t>
            </w:r>
            <w:r w:rsidRPr="004F268C">
              <w:rPr>
                <w:rFonts w:eastAsia="Times New Roman"/>
                <w:color w:val="000000"/>
                <w:lang w:eastAsia="en-US"/>
              </w:rPr>
              <w:t>zámviteli alapelvek</w:t>
            </w:r>
            <w:r>
              <w:rPr>
                <w:rFonts w:eastAsia="Times New Roman"/>
                <w:color w:val="000000"/>
                <w:lang w:eastAsia="en-US"/>
              </w:rPr>
              <w:t>et</w:t>
            </w:r>
            <w:r w:rsidRPr="004F268C">
              <w:rPr>
                <w:rFonts w:eastAsia="Times New Roman"/>
                <w:color w:val="000000"/>
                <w:lang w:eastAsia="en-US"/>
              </w:rPr>
              <w:t>, számviteli politik</w:t>
            </w:r>
            <w:r>
              <w:rPr>
                <w:rFonts w:eastAsia="Times New Roman"/>
                <w:color w:val="000000"/>
                <w:lang w:eastAsia="en-US"/>
              </w:rPr>
              <w:t xml:space="preserve">a célját és lényegét.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14103D">
              <w:rPr>
                <w:rFonts w:eastAsia="Times New Roman"/>
                <w:color w:val="000000"/>
                <w:lang w:eastAsia="en-US"/>
              </w:rPr>
              <w:t>A beszámoló formája, az éves beszámoló részei.</w:t>
            </w:r>
          </w:p>
          <w:p w:rsidR="00533E9B" w:rsidRDefault="00EB4765" w:rsidP="00B742A2">
            <w:r>
              <w:pict>
                <v:rect id="_x0000_i1051" style="width:0;height:1.5pt" o:hralign="center" o:hrstd="t" o:hr="t" fillcolor="#a0a0a0" stroked="f"/>
              </w:pict>
            </w:r>
          </w:p>
          <w:p w:rsidR="00533E9B" w:rsidRDefault="00533E9B" w:rsidP="00B742A2">
            <w:r>
              <w:t xml:space="preserve">TE: Ismeri az egyes beszámoló fajtákat, az azt meghatározó feltételeket, a beszámoló részeit. </w:t>
            </w:r>
          </w:p>
        </w:tc>
      </w:tr>
      <w:tr w:rsidR="00533E9B" w:rsidTr="00B742A2">
        <w:tc>
          <w:tcPr>
            <w:tcW w:w="1346" w:type="dxa"/>
            <w:shd w:val="clear" w:color="auto" w:fill="auto"/>
          </w:tcPr>
          <w:p w:rsidR="00533E9B" w:rsidRDefault="00533E9B" w:rsidP="00B742A2">
            <w:pPr>
              <w:numPr>
                <w:ilvl w:val="0"/>
                <w:numId w:val="1"/>
              </w:numPr>
            </w:pPr>
            <w:r>
              <w:t>hét</w:t>
            </w:r>
          </w:p>
        </w:tc>
        <w:tc>
          <w:tcPr>
            <w:tcW w:w="7866" w:type="dxa"/>
            <w:shd w:val="clear" w:color="auto" w:fill="auto"/>
          </w:tcPr>
          <w:p w:rsidR="00533E9B" w:rsidRDefault="00533E9B" w:rsidP="00B742A2">
            <w:r w:rsidRPr="0014103D">
              <w:rPr>
                <w:rFonts w:eastAsia="Times New Roman"/>
                <w:color w:val="000000"/>
                <w:lang w:eastAsia="en-US"/>
              </w:rPr>
              <w:t>A bekerülési érték fogalma, összetevői</w:t>
            </w:r>
            <w:r>
              <w:rPr>
                <w:rFonts w:eastAsia="Times New Roman"/>
                <w:color w:val="000000"/>
                <w:lang w:eastAsia="en-US"/>
              </w:rPr>
              <w:t xml:space="preserve">. </w:t>
            </w:r>
            <w:r w:rsidRPr="0014103D">
              <w:rPr>
                <w:rFonts w:eastAsia="Times New Roman"/>
                <w:color w:val="000000"/>
                <w:lang w:eastAsia="en-US"/>
              </w:rPr>
              <w:t>Az értékcsökkenési fajtái, kiszámításuk</w:t>
            </w:r>
            <w:r>
              <w:rPr>
                <w:rFonts w:eastAsia="Times New Roman"/>
                <w:color w:val="000000"/>
                <w:lang w:eastAsia="en-US"/>
              </w:rPr>
              <w:t>, a</w:t>
            </w:r>
            <w:r w:rsidRPr="0014103D">
              <w:rPr>
                <w:rFonts w:eastAsia="Times New Roman"/>
                <w:color w:val="000000"/>
                <w:lang w:eastAsia="en-US"/>
              </w:rPr>
              <w:t xml:space="preserve"> leírás módja.</w:t>
            </w:r>
          </w:p>
          <w:p w:rsidR="00533E9B" w:rsidRDefault="00EB4765" w:rsidP="00B742A2">
            <w:r>
              <w:pict>
                <v:rect id="_x0000_i1052" style="width:0;height:1.5pt" o:hralign="center" o:hrstd="t" o:hr="t" fillcolor="#a0a0a0" stroked="f"/>
              </w:pict>
            </w:r>
          </w:p>
          <w:p w:rsidR="00533E9B" w:rsidRDefault="00533E9B" w:rsidP="00B742A2">
            <w:r>
              <w:t xml:space="preserve">TE: Ismeri a bekerülési érték fogalmát, összetevőit, az értékcsökkenés fajtáit, kiszámításuk menetét, a leírás módját. </w:t>
            </w:r>
          </w:p>
        </w:tc>
      </w:tr>
    </w:tbl>
    <w:p w:rsidR="00533E9B" w:rsidRDefault="00533E9B" w:rsidP="00533E9B"/>
    <w:p w:rsidR="00533E9B" w:rsidRDefault="00533E9B">
      <w:pPr>
        <w:spacing w:after="160" w:line="259" w:lineRule="auto"/>
      </w:pPr>
      <w:r>
        <w:br w:type="page"/>
      </w:r>
    </w:p>
    <w:p w:rsidR="00533E9B" w:rsidRDefault="00533E9B" w:rsidP="00533E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33E9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85992" w:rsidRDefault="00533E9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885992" w:rsidRDefault="00533E9B" w:rsidP="00B742A2">
            <w:pPr>
              <w:jc w:val="center"/>
              <w:rPr>
                <w:rFonts w:eastAsia="Arial Unicode MS"/>
                <w:b/>
                <w:szCs w:val="16"/>
              </w:rPr>
            </w:pPr>
            <w:r>
              <w:rPr>
                <w:rFonts w:eastAsia="Arial Unicode MS"/>
                <w:b/>
                <w:szCs w:val="16"/>
              </w:rPr>
              <w:t xml:space="preserve">Menedzsment </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Default="00533E9B" w:rsidP="00B742A2">
            <w:pPr>
              <w:jc w:val="center"/>
              <w:rPr>
                <w:rFonts w:eastAsia="Arial Unicode MS"/>
                <w:b/>
              </w:rPr>
            </w:pPr>
            <w:r w:rsidRPr="00CC4F09">
              <w:rPr>
                <w:rFonts w:eastAsia="Arial Unicode MS"/>
                <w:b/>
              </w:rPr>
              <w:t>GT_</w:t>
            </w:r>
            <w:r>
              <w:rPr>
                <w:rFonts w:eastAsia="Arial Unicode MS"/>
                <w:b/>
              </w:rPr>
              <w:t>APSN019-17</w:t>
            </w:r>
          </w:p>
          <w:p w:rsidR="00533E9B" w:rsidRDefault="00533E9B" w:rsidP="00B742A2">
            <w:pPr>
              <w:jc w:val="center"/>
              <w:rPr>
                <w:rFonts w:eastAsia="Arial Unicode MS"/>
                <w:b/>
              </w:rPr>
            </w:pPr>
            <w:r>
              <w:rPr>
                <w:rFonts w:eastAsia="Arial Unicode MS"/>
                <w:b/>
              </w:rPr>
              <w:t>GT_APSNS019-17</w:t>
            </w:r>
          </w:p>
          <w:p w:rsidR="00533E9B" w:rsidRDefault="00533E9B" w:rsidP="00B742A2">
            <w:pPr>
              <w:jc w:val="center"/>
              <w:rPr>
                <w:rFonts w:eastAsia="Arial Unicode MS"/>
                <w:b/>
              </w:rPr>
            </w:pPr>
            <w:r w:rsidRPr="00CC4F09">
              <w:rPr>
                <w:rFonts w:eastAsia="Arial Unicode MS"/>
                <w:b/>
              </w:rPr>
              <w:t>GT_</w:t>
            </w:r>
            <w:r>
              <w:rPr>
                <w:rFonts w:eastAsia="Arial Unicode MS"/>
                <w:b/>
              </w:rPr>
              <w:t>FPSN</w:t>
            </w:r>
            <w:r w:rsidRPr="00CC4F09">
              <w:rPr>
                <w:rFonts w:eastAsia="Arial Unicode MS"/>
                <w:b/>
              </w:rPr>
              <w:t>010</w:t>
            </w:r>
            <w:r>
              <w:rPr>
                <w:rFonts w:eastAsia="Arial Unicode MS"/>
                <w:b/>
              </w:rPr>
              <w:t>-17</w:t>
            </w:r>
          </w:p>
          <w:p w:rsidR="00533E9B" w:rsidRPr="0087262E" w:rsidRDefault="00533E9B" w:rsidP="00B742A2">
            <w:pPr>
              <w:jc w:val="center"/>
              <w:rPr>
                <w:rFonts w:eastAsia="Arial Unicode MS"/>
                <w:b/>
              </w:rPr>
            </w:pPr>
            <w:r>
              <w:rPr>
                <w:rFonts w:eastAsia="Arial Unicode MS"/>
                <w:b/>
              </w:rPr>
              <w:t>GT_FPSNS010-17</w:t>
            </w:r>
          </w:p>
        </w:tc>
      </w:tr>
      <w:tr w:rsidR="00533E9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AE0790" w:rsidRDefault="00533E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731C" w:rsidRDefault="00533E9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191C71" w:rsidRDefault="00533E9B" w:rsidP="00B742A2">
            <w:pPr>
              <w:jc w:val="center"/>
              <w:rPr>
                <w:b/>
              </w:rPr>
            </w:pPr>
            <w:r>
              <w:rPr>
                <w:b/>
              </w:rPr>
              <w:t xml:space="preserve">Management </w:t>
            </w: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rPr>
                <w:rFonts w:eastAsia="Arial Unicode MS"/>
                <w:sz w:val="16"/>
                <w:szCs w:val="16"/>
              </w:rPr>
            </w:pPr>
          </w:p>
        </w:tc>
      </w:tr>
      <w:tr w:rsidR="00533E9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b/>
                <w:bCs/>
                <w:sz w:val="24"/>
                <w:szCs w:val="24"/>
              </w:rPr>
            </w:pPr>
          </w:p>
        </w:tc>
      </w:tr>
      <w:tr w:rsidR="00533E9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DE GTK Vezetés- és Szervezéstudományi Intézet</w:t>
            </w:r>
          </w:p>
        </w:tc>
      </w:tr>
      <w:tr w:rsidR="00533E9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33E9B" w:rsidRPr="00AE0790" w:rsidRDefault="00533E9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AE0790" w:rsidRDefault="00533E9B" w:rsidP="00B742A2">
            <w:pPr>
              <w:jc w:val="center"/>
              <w:rPr>
                <w:rFonts w:eastAsia="Arial Unicode MS"/>
              </w:rPr>
            </w:pPr>
          </w:p>
        </w:tc>
      </w:tr>
      <w:tr w:rsidR="00533E9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AE0790" w:rsidRDefault="00533E9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33E9B" w:rsidRPr="00AE0790" w:rsidRDefault="00533E9B" w:rsidP="00B742A2">
            <w:pPr>
              <w:jc w:val="center"/>
            </w:pPr>
            <w:r w:rsidRPr="00AE0790">
              <w:t>Oktatás nyelve</w:t>
            </w:r>
          </w:p>
        </w:tc>
      </w:tr>
      <w:tr w:rsidR="00533E9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33E9B" w:rsidRPr="0087262E" w:rsidRDefault="00533E9B" w:rsidP="00B742A2">
            <w:pPr>
              <w:rPr>
                <w:sz w:val="16"/>
                <w:szCs w:val="16"/>
              </w:rPr>
            </w:pPr>
          </w:p>
        </w:tc>
      </w:tr>
      <w:tr w:rsidR="00533E9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533E9B" w:rsidRPr="0087262E" w:rsidRDefault="00533E9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Pr="0087262E" w:rsidRDefault="00533E9B" w:rsidP="00B742A2">
            <w:pPr>
              <w:jc w:val="center"/>
              <w:rPr>
                <w:b/>
              </w:rPr>
            </w:pPr>
            <w:r>
              <w:rPr>
                <w:b/>
              </w:rPr>
              <w:t>magyar</w:t>
            </w:r>
          </w:p>
        </w:tc>
      </w:tr>
      <w:tr w:rsidR="00533E9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30297" w:rsidRDefault="00533E9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282AFF" w:rsidRDefault="00533E9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DA5E3F" w:rsidRDefault="00533E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91C71" w:rsidRDefault="00533E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87262E" w:rsidRDefault="00533E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87262E" w:rsidRDefault="00533E9B" w:rsidP="00B742A2">
            <w:pPr>
              <w:jc w:val="center"/>
              <w:rPr>
                <w:sz w:val="16"/>
                <w:szCs w:val="16"/>
              </w:rPr>
            </w:pPr>
          </w:p>
        </w:tc>
      </w:tr>
      <w:tr w:rsidR="00533E9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AE0790" w:rsidRDefault="00533E9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33E9B" w:rsidRPr="00AE0790" w:rsidRDefault="00533E9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740E47" w:rsidRDefault="00533E9B" w:rsidP="00B742A2">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rsidR="00533E9B" w:rsidRPr="0087262E" w:rsidRDefault="00533E9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191C71" w:rsidRDefault="00533E9B" w:rsidP="00B742A2">
            <w:pPr>
              <w:jc w:val="center"/>
              <w:rPr>
                <w:b/>
              </w:rPr>
            </w:pPr>
            <w:r>
              <w:rPr>
                <w:b/>
              </w:rPr>
              <w:t>adjunktus</w:t>
            </w:r>
          </w:p>
        </w:tc>
      </w:tr>
      <w:tr w:rsidR="00533E9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r w:rsidRPr="00B21A18">
              <w:rPr>
                <w:b/>
                <w:bCs/>
              </w:rPr>
              <w:t xml:space="preserve">A kurzus célja, </w:t>
            </w:r>
            <w:r w:rsidRPr="00B21A18">
              <w:t>hogy a hallgatók</w:t>
            </w:r>
          </w:p>
          <w:p w:rsidR="00533E9B" w:rsidRPr="0073780A" w:rsidRDefault="00533E9B" w:rsidP="00B742A2">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533E9B" w:rsidRPr="0073780A" w:rsidRDefault="00533E9B" w:rsidP="00B742A2">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533E9B" w:rsidRPr="0073780A" w:rsidRDefault="00533E9B" w:rsidP="00B742A2">
            <w:pPr>
              <w:shd w:val="clear" w:color="auto" w:fill="E5DFEC"/>
              <w:suppressAutoHyphens/>
              <w:autoSpaceDE w:val="0"/>
              <w:spacing w:before="60" w:after="60"/>
              <w:ind w:left="417" w:right="113"/>
              <w:jc w:val="both"/>
            </w:pPr>
            <w:r w:rsidRPr="0073780A">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533E9B" w:rsidRPr="00B21A18" w:rsidRDefault="00533E9B" w:rsidP="00B742A2"/>
        </w:tc>
      </w:tr>
      <w:tr w:rsidR="00533E9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33E9B" w:rsidRDefault="00533E9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33E9B" w:rsidRDefault="00533E9B" w:rsidP="00B742A2">
            <w:pPr>
              <w:jc w:val="both"/>
              <w:rPr>
                <w:b/>
                <w:bCs/>
              </w:rPr>
            </w:pPr>
          </w:p>
          <w:p w:rsidR="00533E9B" w:rsidRPr="00B21A18" w:rsidRDefault="00533E9B" w:rsidP="00B742A2">
            <w:pPr>
              <w:ind w:left="402"/>
              <w:jc w:val="both"/>
              <w:rPr>
                <w:i/>
              </w:rPr>
            </w:pPr>
            <w:r w:rsidRPr="00B21A18">
              <w:rPr>
                <w:i/>
              </w:rPr>
              <w:t xml:space="preserve">Tudás: </w:t>
            </w:r>
          </w:p>
          <w:p w:rsidR="00533E9B" w:rsidRDefault="00533E9B" w:rsidP="00533E9B">
            <w:pPr>
              <w:numPr>
                <w:ilvl w:val="0"/>
                <w:numId w:val="14"/>
              </w:numPr>
              <w:shd w:val="clear" w:color="auto" w:fill="E5DFEC"/>
              <w:suppressAutoHyphens/>
              <w:autoSpaceDE w:val="0"/>
              <w:spacing w:before="60" w:after="60"/>
              <w:ind w:right="113"/>
              <w:jc w:val="both"/>
            </w:pPr>
            <w:r w:rsidRPr="002227CC">
              <w:t>- Rendelkezik a gazdaságtudomány alapvető, átfogó fogalmainak, elméleteinek, tényeinek, nemzetgazdasági és nemzetközi összefüggéseinek ismeretével, a releváns gazdasági szereplőkre, funkciókra és folyamatokra vonatkozóan.</w:t>
            </w:r>
          </w:p>
          <w:p w:rsidR="00533E9B" w:rsidRDefault="00533E9B" w:rsidP="00533E9B">
            <w:pPr>
              <w:numPr>
                <w:ilvl w:val="0"/>
                <w:numId w:val="14"/>
              </w:numPr>
              <w:shd w:val="clear" w:color="auto" w:fill="E5DFEC"/>
              <w:suppressAutoHyphens/>
              <w:autoSpaceDE w:val="0"/>
              <w:spacing w:before="60" w:after="60"/>
              <w:ind w:right="113"/>
              <w:jc w:val="both"/>
            </w:pPr>
            <w:r w:rsidRPr="002227CC">
              <w:t>- Birtokában van a gazdaságtudomány alapvető szakmai szókincsének anyanyelvén és legalább egy idegen nyelven.</w:t>
            </w:r>
          </w:p>
          <w:p w:rsidR="00533E9B" w:rsidRPr="00B21A18" w:rsidRDefault="00533E9B" w:rsidP="00B742A2">
            <w:pPr>
              <w:ind w:left="402"/>
              <w:jc w:val="both"/>
              <w:rPr>
                <w:i/>
              </w:rPr>
            </w:pPr>
            <w:r w:rsidRPr="00B21A18">
              <w:rPr>
                <w:i/>
              </w:rPr>
              <w:t>Képesség:</w:t>
            </w:r>
          </w:p>
          <w:p w:rsidR="00533E9B" w:rsidRDefault="00533E9B" w:rsidP="00533E9B">
            <w:pPr>
              <w:numPr>
                <w:ilvl w:val="0"/>
                <w:numId w:val="13"/>
              </w:numPr>
              <w:shd w:val="clear" w:color="auto" w:fill="E5DFEC"/>
              <w:suppressAutoHyphens/>
              <w:autoSpaceDE w:val="0"/>
              <w:spacing w:before="60" w:after="60"/>
              <w:ind w:right="113"/>
              <w:jc w:val="both"/>
            </w:pPr>
            <w:r w:rsidRPr="00047905">
              <w:t>-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33E9B" w:rsidRPr="002227CC" w:rsidRDefault="00533E9B" w:rsidP="00533E9B">
            <w:pPr>
              <w:numPr>
                <w:ilvl w:val="0"/>
                <w:numId w:val="13"/>
              </w:numPr>
              <w:shd w:val="clear" w:color="auto" w:fill="E5DFEC"/>
              <w:suppressAutoHyphens/>
              <w:autoSpaceDE w:val="0"/>
              <w:spacing w:before="60" w:after="60"/>
              <w:ind w:right="113"/>
              <w:jc w:val="both"/>
            </w:pPr>
            <w:r w:rsidRPr="002227CC">
              <w:t>- Képes hatékony munkára gazdasági, gazdálkodó szervez</w:t>
            </w:r>
            <w:r>
              <w:t>etekben.</w:t>
            </w:r>
          </w:p>
          <w:p w:rsidR="00533E9B" w:rsidRPr="00995F6D" w:rsidRDefault="00533E9B" w:rsidP="00B742A2">
            <w:pPr>
              <w:ind w:left="777"/>
              <w:jc w:val="both"/>
              <w:rPr>
                <w:i/>
              </w:rPr>
            </w:pPr>
            <w:r w:rsidRPr="00995F6D">
              <w:rPr>
                <w:i/>
              </w:rPr>
              <w:t>Attitűd:</w:t>
            </w:r>
          </w:p>
          <w:p w:rsidR="00533E9B" w:rsidRDefault="00533E9B" w:rsidP="00B742A2">
            <w:pPr>
              <w:shd w:val="clear" w:color="auto" w:fill="E5DFEC"/>
              <w:suppressAutoHyphens/>
              <w:autoSpaceDE w:val="0"/>
              <w:spacing w:before="60" w:after="60"/>
              <w:ind w:left="417" w:right="113"/>
              <w:jc w:val="both"/>
            </w:pPr>
            <w:r>
              <w:t>- A minőségi munkavégzés érdekében problémaérzékeny, proaktív magatartást tanúsít, projektben, csoportos feladatvégzés esetén konstruktív, együttműködő, kezdeményező.</w:t>
            </w:r>
          </w:p>
          <w:p w:rsidR="00533E9B" w:rsidRDefault="00533E9B" w:rsidP="00B742A2">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533E9B" w:rsidRDefault="00533E9B" w:rsidP="00B742A2">
            <w:pPr>
              <w:shd w:val="clear" w:color="auto" w:fill="E5DFEC"/>
              <w:suppressAutoHyphens/>
              <w:autoSpaceDE w:val="0"/>
              <w:spacing w:before="60" w:after="60"/>
              <w:ind w:left="417" w:right="113"/>
              <w:jc w:val="both"/>
            </w:pPr>
            <w:r>
              <w:t>- Törekszik tudásának és munkakapcsolatainak fejlesztésére, ebben munkatársaival való együttműködésre.</w:t>
            </w:r>
          </w:p>
          <w:p w:rsidR="00533E9B" w:rsidRDefault="00533E9B" w:rsidP="00B742A2">
            <w:pPr>
              <w:shd w:val="clear" w:color="auto" w:fill="E5DFEC"/>
              <w:suppressAutoHyphens/>
              <w:autoSpaceDE w:val="0"/>
              <w:spacing w:before="60" w:after="60"/>
              <w:ind w:left="417" w:right="113"/>
              <w:jc w:val="both"/>
            </w:pPr>
            <w:r>
              <w:t>- Törekszik arra, hogy önképzése a szakmai céljai megvalósításának egyik eszközévé váljon.</w:t>
            </w:r>
          </w:p>
          <w:p w:rsidR="00533E9B" w:rsidRDefault="00533E9B" w:rsidP="00B742A2">
            <w:pPr>
              <w:ind w:left="402"/>
              <w:jc w:val="both"/>
            </w:pPr>
          </w:p>
          <w:p w:rsidR="00533E9B" w:rsidRPr="00B21A18" w:rsidRDefault="00533E9B" w:rsidP="00B742A2">
            <w:pPr>
              <w:ind w:left="402"/>
              <w:jc w:val="both"/>
              <w:rPr>
                <w:i/>
              </w:rPr>
            </w:pPr>
            <w:r w:rsidRPr="00B21A18">
              <w:rPr>
                <w:i/>
              </w:rPr>
              <w:t>Autonómia és felelősség:</w:t>
            </w:r>
          </w:p>
          <w:p w:rsidR="00533E9B" w:rsidRDefault="00533E9B" w:rsidP="00B742A2">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w:t>
            </w:r>
          </w:p>
          <w:p w:rsidR="00533E9B" w:rsidRDefault="00533E9B" w:rsidP="00B742A2">
            <w:pPr>
              <w:shd w:val="clear" w:color="auto" w:fill="E5DFEC"/>
              <w:suppressAutoHyphens/>
              <w:autoSpaceDE w:val="0"/>
              <w:spacing w:before="60" w:after="60"/>
              <w:ind w:left="417" w:right="113"/>
              <w:jc w:val="both"/>
            </w:pPr>
            <w:r>
              <w:t>- Az elemzésekért, következtetéseiért és döntéseiért felelősséget vállal.</w:t>
            </w:r>
          </w:p>
          <w:p w:rsidR="00533E9B" w:rsidRDefault="00533E9B" w:rsidP="00B742A2">
            <w:pPr>
              <w:shd w:val="clear" w:color="auto" w:fill="E5DFEC"/>
              <w:suppressAutoHyphens/>
              <w:autoSpaceDE w:val="0"/>
              <w:spacing w:before="60" w:after="60"/>
              <w:ind w:left="417" w:right="113"/>
              <w:jc w:val="both"/>
            </w:pPr>
            <w:r>
              <w:t>- Önállóan vezet, szervez, irányít gazdálkodó szervezetben szervezeti egységet, munkacsoportot, illetve vállalkozást, kisebb gazdálkodó szervezetet, felelősséget vállalva a szervezetért és a munkatársakért.</w:t>
            </w:r>
          </w:p>
          <w:p w:rsidR="00533E9B" w:rsidRDefault="00533E9B" w:rsidP="00B742A2">
            <w:pPr>
              <w:shd w:val="clear" w:color="auto" w:fill="E5DFEC"/>
              <w:suppressAutoHyphens/>
              <w:autoSpaceDE w:val="0"/>
              <w:spacing w:before="60" w:after="60"/>
              <w:ind w:left="417" w:right="113"/>
              <w:jc w:val="both"/>
            </w:pPr>
          </w:p>
          <w:p w:rsidR="00533E9B" w:rsidRPr="00CC4FE6" w:rsidRDefault="00533E9B" w:rsidP="00B742A2">
            <w:pPr>
              <w:shd w:val="clear" w:color="auto" w:fill="E5DFEC"/>
              <w:suppressAutoHyphens/>
              <w:autoSpaceDE w:val="0"/>
              <w:spacing w:before="60" w:after="60"/>
              <w:ind w:left="417" w:right="113"/>
              <w:jc w:val="both"/>
            </w:pPr>
          </w:p>
        </w:tc>
      </w:tr>
      <w:tr w:rsidR="00533E9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pPr>
              <w:rPr>
                <w:b/>
                <w:bCs/>
              </w:rPr>
            </w:pPr>
            <w:r w:rsidRPr="00B21A18">
              <w:rPr>
                <w:b/>
                <w:bCs/>
              </w:rPr>
              <w:t xml:space="preserve">A kurzus </w:t>
            </w:r>
            <w:r>
              <w:rPr>
                <w:b/>
                <w:bCs/>
              </w:rPr>
              <w:t xml:space="preserve">rövid </w:t>
            </w:r>
            <w:r w:rsidRPr="00B21A18">
              <w:rPr>
                <w:b/>
                <w:bCs/>
              </w:rPr>
              <w:t>tartalma, témakörei</w:t>
            </w: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533E9B" w:rsidRPr="00774EA2" w:rsidTr="00B742A2">
              <w:trPr>
                <w:jc w:val="center"/>
              </w:trPr>
              <w:tc>
                <w:tcPr>
                  <w:tcW w:w="3448" w:type="dxa"/>
                </w:tcPr>
                <w:p w:rsidR="00533E9B" w:rsidRPr="00774EA2" w:rsidRDefault="00533E9B" w:rsidP="00B742A2">
                  <w:pPr>
                    <w:spacing w:before="120" w:after="120"/>
                    <w:jc w:val="center"/>
                    <w:rPr>
                      <w:rFonts w:ascii="Garamond" w:hAnsi="Garamond"/>
                      <w:b/>
                    </w:rPr>
                  </w:pPr>
                  <w:r>
                    <w:rPr>
                      <w:rFonts w:ascii="Garamond" w:hAnsi="Garamond"/>
                      <w:b/>
                    </w:rPr>
                    <w:lastRenderedPageBreak/>
                    <w:t>Előadás</w:t>
                  </w:r>
                  <w:r w:rsidRPr="00774EA2">
                    <w:rPr>
                      <w:rFonts w:ascii="Garamond" w:hAnsi="Garamond"/>
                      <w:b/>
                    </w:rPr>
                    <w:t xml:space="preserve"> (téma)</w:t>
                  </w:r>
                </w:p>
              </w:tc>
            </w:tr>
            <w:tr w:rsidR="00533E9B" w:rsidRPr="00774EA2" w:rsidTr="00B742A2">
              <w:trPr>
                <w:jc w:val="center"/>
              </w:trPr>
              <w:tc>
                <w:tcPr>
                  <w:tcW w:w="3448" w:type="dxa"/>
                </w:tcPr>
                <w:p w:rsidR="00533E9B" w:rsidRPr="00774EA2" w:rsidRDefault="00533E9B" w:rsidP="00B742A2">
                  <w:pPr>
                    <w:rPr>
                      <w:rFonts w:ascii="Garamond" w:hAnsi="Garamond"/>
                    </w:rPr>
                  </w:pPr>
                  <w:r>
                    <w:rPr>
                      <w:rFonts w:ascii="Garamond" w:hAnsi="Garamond"/>
                    </w:rPr>
                    <w:t>Bevezető előadás, követelmények ismertetése, a menedzsment története</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Vezetői feladatok</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Vezetői szerepek I.</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Vezetői szerepek II:</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Vezetési iskolák</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Információmenedzsment</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Szervezeti kommunikáció</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A tervezés, mint vezetői funkció</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Vezetői döntések</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Rendelkezés</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Szervezés</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Ellenőrzés</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Munkahelyi légkör tényezői</w:t>
                  </w:r>
                </w:p>
              </w:tc>
            </w:tr>
            <w:tr w:rsidR="00533E9B" w:rsidRPr="00774EA2" w:rsidTr="00B742A2">
              <w:trPr>
                <w:jc w:val="center"/>
              </w:trPr>
              <w:tc>
                <w:tcPr>
                  <w:tcW w:w="3448" w:type="dxa"/>
                </w:tcPr>
                <w:p w:rsidR="00533E9B" w:rsidRDefault="00533E9B" w:rsidP="00B742A2">
                  <w:pPr>
                    <w:rPr>
                      <w:rFonts w:ascii="Garamond" w:hAnsi="Garamond"/>
                    </w:rPr>
                  </w:pPr>
                  <w:r>
                    <w:rPr>
                      <w:rFonts w:ascii="Garamond" w:hAnsi="Garamond"/>
                    </w:rPr>
                    <w:t>Vezetői időgazdálkodás</w:t>
                  </w:r>
                </w:p>
              </w:tc>
            </w:tr>
          </w:tbl>
          <w:p w:rsidR="00533E9B" w:rsidRPr="00B21A18" w:rsidRDefault="00533E9B" w:rsidP="00B742A2">
            <w:pPr>
              <w:jc w:val="both"/>
            </w:pPr>
          </w:p>
          <w:p w:rsidR="00533E9B" w:rsidRPr="00B21A18" w:rsidRDefault="00533E9B" w:rsidP="00B742A2">
            <w:pPr>
              <w:shd w:val="clear" w:color="auto" w:fill="E5DFEC"/>
              <w:suppressAutoHyphens/>
              <w:autoSpaceDE w:val="0"/>
              <w:spacing w:before="60" w:after="60"/>
              <w:ind w:left="417" w:right="113"/>
              <w:jc w:val="both"/>
            </w:pPr>
          </w:p>
          <w:p w:rsidR="00533E9B" w:rsidRPr="00B21A18" w:rsidRDefault="00533E9B" w:rsidP="00B742A2">
            <w:pPr>
              <w:ind w:right="138"/>
              <w:jc w:val="both"/>
            </w:pPr>
          </w:p>
        </w:tc>
      </w:tr>
      <w:tr w:rsidR="00533E9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33E9B" w:rsidRPr="00B21A18" w:rsidRDefault="00533E9B" w:rsidP="00B742A2">
            <w:pPr>
              <w:rPr>
                <w:b/>
                <w:bCs/>
              </w:rPr>
            </w:pPr>
            <w:r w:rsidRPr="00B21A18">
              <w:rPr>
                <w:b/>
                <w:bCs/>
              </w:rPr>
              <w:t>Tervezett tanulási tevékenységek, tanítási módszerek</w:t>
            </w:r>
          </w:p>
          <w:p w:rsidR="00533E9B" w:rsidRPr="00B21A18" w:rsidRDefault="00533E9B" w:rsidP="00B742A2">
            <w:pPr>
              <w:shd w:val="clear" w:color="auto" w:fill="E5DFEC"/>
              <w:suppressAutoHyphens/>
              <w:autoSpaceDE w:val="0"/>
              <w:spacing w:before="60" w:after="60"/>
              <w:ind w:left="417" w:right="113"/>
            </w:pPr>
            <w:r>
              <w:t>A tantárgyhoz előadás tartozik, mely keretében interaktív módon dolgozzuk fel az egyes témaköröket.</w:t>
            </w:r>
          </w:p>
          <w:p w:rsidR="00533E9B" w:rsidRPr="00B21A18" w:rsidRDefault="00533E9B" w:rsidP="00B742A2"/>
        </w:tc>
      </w:tr>
      <w:tr w:rsidR="00533E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33E9B" w:rsidRPr="00B21A18" w:rsidRDefault="00533E9B" w:rsidP="00B742A2">
            <w:pPr>
              <w:rPr>
                <w:b/>
                <w:bCs/>
              </w:rPr>
            </w:pPr>
            <w:r w:rsidRPr="00B21A18">
              <w:rPr>
                <w:b/>
                <w:bCs/>
              </w:rPr>
              <w:t>Értékelés</w:t>
            </w:r>
          </w:p>
          <w:p w:rsidR="00533E9B" w:rsidRDefault="00533E9B" w:rsidP="00B742A2">
            <w:pPr>
              <w:shd w:val="clear" w:color="auto" w:fill="E5DFEC"/>
              <w:suppressAutoHyphens/>
              <w:autoSpaceDE w:val="0"/>
              <w:spacing w:before="60" w:after="60"/>
              <w:ind w:left="417" w:right="113"/>
            </w:pPr>
            <w:r>
              <w:t>Ötfokozatú skála:</w:t>
            </w:r>
          </w:p>
          <w:p w:rsidR="00533E9B" w:rsidRDefault="00533E9B" w:rsidP="00B742A2">
            <w:pPr>
              <w:shd w:val="clear" w:color="auto" w:fill="E5DFEC"/>
              <w:suppressAutoHyphens/>
              <w:autoSpaceDE w:val="0"/>
              <w:spacing w:before="60" w:after="60"/>
              <w:ind w:left="417" w:right="113"/>
            </w:pPr>
            <w:r>
              <w:t>elégetelen (1)</w:t>
            </w:r>
          </w:p>
          <w:p w:rsidR="00533E9B" w:rsidRDefault="00533E9B" w:rsidP="00B742A2">
            <w:pPr>
              <w:shd w:val="clear" w:color="auto" w:fill="E5DFEC"/>
              <w:suppressAutoHyphens/>
              <w:autoSpaceDE w:val="0"/>
              <w:spacing w:before="60" w:after="60"/>
              <w:ind w:left="417" w:right="113"/>
            </w:pPr>
            <w:r>
              <w:t>elégséges (2)</w:t>
            </w:r>
          </w:p>
          <w:p w:rsidR="00533E9B" w:rsidRDefault="00533E9B" w:rsidP="00B742A2">
            <w:pPr>
              <w:shd w:val="clear" w:color="auto" w:fill="E5DFEC"/>
              <w:suppressAutoHyphens/>
              <w:autoSpaceDE w:val="0"/>
              <w:spacing w:before="60" w:after="60"/>
              <w:ind w:left="417" w:right="113"/>
            </w:pPr>
            <w:r>
              <w:t>közepes (3)</w:t>
            </w:r>
          </w:p>
          <w:p w:rsidR="00533E9B" w:rsidRDefault="00533E9B" w:rsidP="00B742A2">
            <w:pPr>
              <w:shd w:val="clear" w:color="auto" w:fill="E5DFEC"/>
              <w:suppressAutoHyphens/>
              <w:autoSpaceDE w:val="0"/>
              <w:spacing w:before="60" w:after="60"/>
              <w:ind w:left="417" w:right="113"/>
            </w:pPr>
            <w:r>
              <w:t>jó (4)</w:t>
            </w:r>
          </w:p>
          <w:p w:rsidR="00533E9B" w:rsidRPr="00B21A18" w:rsidRDefault="00533E9B" w:rsidP="00B742A2">
            <w:pPr>
              <w:shd w:val="clear" w:color="auto" w:fill="E5DFEC"/>
              <w:suppressAutoHyphens/>
              <w:autoSpaceDE w:val="0"/>
              <w:spacing w:before="60" w:after="60"/>
              <w:ind w:left="417" w:right="113"/>
            </w:pPr>
            <w:r>
              <w:t>jeles (5)</w:t>
            </w:r>
          </w:p>
          <w:p w:rsidR="00533E9B" w:rsidRPr="00B21A18" w:rsidRDefault="00533E9B" w:rsidP="00B742A2"/>
        </w:tc>
      </w:tr>
      <w:tr w:rsidR="00533E9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B21A18" w:rsidRDefault="00533E9B" w:rsidP="00B742A2">
            <w:pPr>
              <w:rPr>
                <w:b/>
                <w:bCs/>
              </w:rPr>
            </w:pPr>
            <w:r w:rsidRPr="00B21A18">
              <w:rPr>
                <w:b/>
                <w:bCs/>
              </w:rPr>
              <w:t xml:space="preserve">Kötelező </w:t>
            </w:r>
            <w:r>
              <w:rPr>
                <w:b/>
                <w:bCs/>
              </w:rPr>
              <w:t>szakirodalom</w:t>
            </w:r>
            <w:r w:rsidRPr="00B21A18">
              <w:rPr>
                <w:b/>
                <w:bCs/>
              </w:rPr>
              <w:t>:</w:t>
            </w:r>
          </w:p>
          <w:p w:rsidR="00533E9B" w:rsidRDefault="00533E9B" w:rsidP="00B742A2">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rsidR="00533E9B" w:rsidRDefault="00533E9B" w:rsidP="00B742A2">
            <w:pPr>
              <w:shd w:val="clear" w:color="auto" w:fill="E5DFEC"/>
              <w:suppressAutoHyphens/>
              <w:autoSpaceDE w:val="0"/>
              <w:spacing w:before="60" w:after="60"/>
              <w:ind w:left="417" w:right="113"/>
              <w:jc w:val="both"/>
            </w:pPr>
            <w:r>
              <w:t>Berde Cs.- Pierog A. (2020): Vezetési ismeretek gyakorlatok. (szerk: Berde Cs.), Debreceni Egyetem. Debrecen</w:t>
            </w:r>
          </w:p>
          <w:p w:rsidR="00533E9B" w:rsidRDefault="00533E9B" w:rsidP="00B742A2">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rsidR="00533E9B" w:rsidRDefault="00533E9B" w:rsidP="00B742A2">
            <w:pPr>
              <w:shd w:val="clear" w:color="auto" w:fill="E5DFEC"/>
              <w:suppressAutoHyphens/>
              <w:autoSpaceDE w:val="0"/>
              <w:spacing w:before="60" w:after="60"/>
              <w:ind w:left="417" w:right="113"/>
              <w:jc w:val="both"/>
            </w:pPr>
            <w:r>
              <w:t>Előadás anyag</w:t>
            </w:r>
          </w:p>
          <w:p w:rsidR="00533E9B" w:rsidRDefault="00533E9B" w:rsidP="00B742A2">
            <w:pPr>
              <w:shd w:val="clear" w:color="auto" w:fill="E5DFEC"/>
              <w:suppressAutoHyphens/>
              <w:autoSpaceDE w:val="0"/>
              <w:spacing w:before="60" w:after="60"/>
              <w:ind w:left="417" w:right="113"/>
              <w:jc w:val="both"/>
            </w:pPr>
            <w:r>
              <w:t>Elektronikus tananyag</w:t>
            </w:r>
          </w:p>
          <w:p w:rsidR="00533E9B" w:rsidRDefault="00533E9B" w:rsidP="00B742A2">
            <w:pPr>
              <w:shd w:val="clear" w:color="auto" w:fill="E5DFEC"/>
              <w:suppressAutoHyphens/>
              <w:autoSpaceDE w:val="0"/>
              <w:spacing w:before="60" w:after="60"/>
              <w:ind w:left="417" w:right="113"/>
              <w:jc w:val="both"/>
            </w:pPr>
          </w:p>
          <w:p w:rsidR="00533E9B" w:rsidRPr="00B21A18" w:rsidRDefault="00533E9B" w:rsidP="00B742A2">
            <w:pPr>
              <w:shd w:val="clear" w:color="auto" w:fill="E5DFEC"/>
              <w:suppressAutoHyphens/>
              <w:autoSpaceDE w:val="0"/>
              <w:spacing w:before="60" w:after="60"/>
              <w:ind w:left="417" w:right="113"/>
              <w:jc w:val="both"/>
            </w:pPr>
          </w:p>
          <w:p w:rsidR="00533E9B" w:rsidRPr="00740E47" w:rsidRDefault="00533E9B" w:rsidP="00B742A2">
            <w:pPr>
              <w:rPr>
                <w:b/>
                <w:bCs/>
              </w:rPr>
            </w:pPr>
            <w:r w:rsidRPr="00740E47">
              <w:rPr>
                <w:b/>
                <w:bCs/>
              </w:rPr>
              <w:t>Ajánlott szakirodalom:</w:t>
            </w:r>
          </w:p>
          <w:p w:rsidR="00533E9B" w:rsidRDefault="00533E9B" w:rsidP="00B742A2">
            <w:pPr>
              <w:shd w:val="clear" w:color="auto" w:fill="E5DFEC"/>
              <w:suppressAutoHyphens/>
              <w:autoSpaceDE w:val="0"/>
              <w:spacing w:before="60" w:after="60"/>
              <w:ind w:left="417" w:right="113"/>
            </w:pPr>
            <w:r>
              <w:t>Maxwell, J. C. (2007): A vezető 21 nélkülözhetetlen tulajdonsága. Bagolyvár Könyvkiadó. ISBN 9789639447950</w:t>
            </w:r>
          </w:p>
          <w:p w:rsidR="00533E9B" w:rsidRDefault="00533E9B" w:rsidP="00B742A2">
            <w:pPr>
              <w:shd w:val="clear" w:color="auto" w:fill="E5DFEC"/>
              <w:suppressAutoHyphens/>
              <w:autoSpaceDE w:val="0"/>
              <w:spacing w:before="60" w:after="60"/>
              <w:ind w:left="417" w:right="113"/>
            </w:pPr>
            <w:r>
              <w:t>Maxwell, J. C. (2004): Vezetés 101, amit minden vezetőnek tudnia kell. Bagolyvár Könyvkiadó. ISBN 9789639447400</w:t>
            </w:r>
          </w:p>
          <w:p w:rsidR="00533E9B" w:rsidRDefault="00533E9B" w:rsidP="00B742A2">
            <w:pPr>
              <w:shd w:val="clear" w:color="auto" w:fill="E5DFEC"/>
              <w:suppressAutoHyphens/>
              <w:autoSpaceDE w:val="0"/>
              <w:spacing w:before="60" w:after="60"/>
              <w:ind w:left="417" w:right="113"/>
            </w:pPr>
            <w:r>
              <w:t>Anderson, D</w:t>
            </w:r>
            <w:proofErr w:type="gramStart"/>
            <w:r>
              <w:t>.R</w:t>
            </w:r>
            <w:proofErr w:type="gramEnd"/>
            <w:r>
              <w:t>. - Sweeney, D.J. - Williams, T.</w:t>
            </w:r>
            <w:proofErr w:type="gramStart"/>
            <w:r>
              <w:t>A</w:t>
            </w:r>
            <w:proofErr w:type="gramEnd"/>
            <w:r>
              <w:t>. - Camm, J</w:t>
            </w:r>
            <w:proofErr w:type="gramStart"/>
            <w:r>
              <w:t>.D.</w:t>
            </w:r>
            <w:proofErr w:type="gramEnd"/>
            <w:r>
              <w:t xml:space="preserve"> - Cochran, J</w:t>
            </w:r>
            <w:proofErr w:type="gramStart"/>
            <w:r>
              <w:t>.J</w:t>
            </w:r>
            <w:proofErr w:type="gramEnd"/>
            <w:r>
              <w:t>. (2014): An Introduction to Management Science: QuantitativeApproachestoDecisionMaking 14th Edition. CengageLearning. 877 pp ISBN-13: 978-1111823610</w:t>
            </w:r>
          </w:p>
          <w:p w:rsidR="00533E9B" w:rsidRDefault="00533E9B" w:rsidP="00B742A2">
            <w:pPr>
              <w:shd w:val="clear" w:color="auto" w:fill="E5DFEC"/>
              <w:suppressAutoHyphens/>
              <w:autoSpaceDE w:val="0"/>
              <w:spacing w:before="60" w:after="60"/>
              <w:ind w:left="417" w:right="113"/>
            </w:pPr>
            <w:r>
              <w:t>Griffin, R. W. (2015):Management. 12th Editon. Cengage Learning. 704.pp. ISBN:978-1-305-50129-4</w:t>
            </w:r>
          </w:p>
          <w:p w:rsidR="00533E9B" w:rsidRPr="00B21A18" w:rsidRDefault="00533E9B" w:rsidP="00B742A2">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tc>
      </w:tr>
    </w:tbl>
    <w:p w:rsidR="00533E9B" w:rsidRDefault="00533E9B" w:rsidP="00533E9B"/>
    <w:p w:rsidR="00533E9B" w:rsidRDefault="00533E9B" w:rsidP="00533E9B"/>
    <w:p w:rsidR="00533E9B" w:rsidRDefault="00533E9B" w:rsidP="00533E9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33E9B" w:rsidRPr="007317D2" w:rsidTr="00B742A2">
        <w:tc>
          <w:tcPr>
            <w:tcW w:w="9250" w:type="dxa"/>
            <w:gridSpan w:val="2"/>
            <w:shd w:val="clear" w:color="auto" w:fill="auto"/>
          </w:tcPr>
          <w:p w:rsidR="00533E9B" w:rsidRPr="007317D2" w:rsidRDefault="00533E9B" w:rsidP="00B742A2">
            <w:pPr>
              <w:jc w:val="center"/>
              <w:rPr>
                <w:sz w:val="28"/>
                <w:szCs w:val="28"/>
              </w:rPr>
            </w:pPr>
            <w:r w:rsidRPr="007317D2">
              <w:rPr>
                <w:sz w:val="28"/>
                <w:szCs w:val="28"/>
              </w:rPr>
              <w:lastRenderedPageBreak/>
              <w:t>Heti bontott tematika</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Előadás: A</w:t>
            </w:r>
            <w:r w:rsidRPr="0073780A">
              <w:t xml:space="preserve"> menedzsment története</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önismeret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Vezetői feladatok</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önismeret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r>
              <w:t>Előadás: Vezetői szerepek</w:t>
            </w:r>
            <w:r w:rsidRPr="0073780A">
              <w:t xml:space="preserve"> I</w:t>
            </w:r>
            <w:r>
              <w:t>.</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önismeret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r>
              <w:t>Előadás: Vezetői szerepek</w:t>
            </w:r>
            <w:r w:rsidRPr="0073780A">
              <w:t xml:space="preserve"> I</w:t>
            </w:r>
            <w:r>
              <w:t>I.</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önismeret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Vezetési iskolák</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kreativitás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Információmenedzsment</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kreativitás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Szervezeti kommunikáció</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kommunikációs készségek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A tervezés, mint vezetői funkció</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kommunikációs készségek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Vezetői döntések</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döntéshozatali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 xml:space="preserve">Előadás: </w:t>
            </w:r>
            <w:r w:rsidRPr="0073780A">
              <w:t>Rendelkezés</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73780A"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F37531" w:rsidRDefault="00533E9B" w:rsidP="00B742A2">
            <w:pPr>
              <w:jc w:val="both"/>
              <w:rPr>
                <w:b/>
              </w:rPr>
            </w:pPr>
            <w:r>
              <w:t>TE: Az ismeretanyag elsajátítása, döntéshozatali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Előadás: Szervezés</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saját munkája ellenőrzésének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Előadás: Ellenőrzés</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saját munkája ellenőrzésének kompetencia fejlődése</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Előadás: Munkahelyi légkör tényezői</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mások ellenőrzésének</w:t>
            </w:r>
          </w:p>
        </w:tc>
      </w:tr>
      <w:tr w:rsidR="00533E9B" w:rsidRPr="007317D2" w:rsidTr="00B742A2">
        <w:tc>
          <w:tcPr>
            <w:tcW w:w="1529" w:type="dxa"/>
            <w:vMerge w:val="restart"/>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Előadás: Vezetői időgazdálkodás</w:t>
            </w:r>
          </w:p>
        </w:tc>
      </w:tr>
      <w:tr w:rsidR="00533E9B" w:rsidRPr="007317D2" w:rsidTr="00B742A2">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Default="00533E9B" w:rsidP="00B742A2">
            <w:pPr>
              <w:jc w:val="both"/>
            </w:pPr>
          </w:p>
        </w:tc>
      </w:tr>
      <w:tr w:rsidR="00533E9B" w:rsidRPr="007317D2" w:rsidTr="00B742A2">
        <w:trPr>
          <w:trHeight w:val="70"/>
        </w:trPr>
        <w:tc>
          <w:tcPr>
            <w:tcW w:w="1529" w:type="dxa"/>
            <w:vMerge/>
            <w:shd w:val="clear" w:color="auto" w:fill="auto"/>
          </w:tcPr>
          <w:p w:rsidR="00533E9B" w:rsidRPr="007317D2" w:rsidRDefault="00533E9B" w:rsidP="00B742A2">
            <w:pPr>
              <w:numPr>
                <w:ilvl w:val="0"/>
                <w:numId w:val="1"/>
              </w:numPr>
            </w:pPr>
          </w:p>
        </w:tc>
        <w:tc>
          <w:tcPr>
            <w:tcW w:w="7721" w:type="dxa"/>
            <w:shd w:val="clear" w:color="auto" w:fill="auto"/>
          </w:tcPr>
          <w:p w:rsidR="00533E9B" w:rsidRPr="00BF1195" w:rsidRDefault="00533E9B" w:rsidP="00B742A2">
            <w:pPr>
              <w:jc w:val="both"/>
            </w:pPr>
            <w:r>
              <w:t>TE: Az ismeretanyag elsajátítása, mások ellenőrzésének, valamint</w:t>
            </w:r>
          </w:p>
        </w:tc>
      </w:tr>
    </w:tbl>
    <w:p w:rsidR="00533E9B" w:rsidRDefault="00533E9B" w:rsidP="00533E9B">
      <w:r>
        <w:t>*TE tanulási eredmények</w:t>
      </w:r>
    </w:p>
    <w:p w:rsidR="00533E9B" w:rsidRDefault="00533E9B" w:rsidP="00533E9B"/>
    <w:p w:rsidR="00533E9B" w:rsidRDefault="00533E9B">
      <w:pPr>
        <w:spacing w:after="160" w:line="259" w:lineRule="auto"/>
      </w:pPr>
      <w:r>
        <w:br w:type="page"/>
      </w:r>
    </w:p>
    <w:p w:rsidR="00533E9B" w:rsidRDefault="00533E9B" w:rsidP="00533E9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33E9B" w:rsidRPr="009B3A68"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9B3A68" w:rsidRDefault="00533E9B" w:rsidP="00B742A2">
            <w:pPr>
              <w:ind w:left="20"/>
              <w:rPr>
                <w:rFonts w:eastAsia="Arial Unicode MS"/>
              </w:rPr>
            </w:pPr>
            <w:r w:rsidRPr="009B3A68">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9B3A68" w:rsidRDefault="00533E9B" w:rsidP="00B742A2">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Default="00533E9B" w:rsidP="00B742A2">
            <w:pPr>
              <w:jc w:val="center"/>
            </w:pPr>
            <w:r>
              <w:t>GT_APSL048-17</w:t>
            </w:r>
          </w:p>
          <w:p w:rsidR="00533E9B" w:rsidRPr="009B3A68" w:rsidRDefault="00533E9B" w:rsidP="00B742A2">
            <w:pPr>
              <w:jc w:val="center"/>
            </w:pPr>
          </w:p>
        </w:tc>
      </w:tr>
      <w:tr w:rsidR="00533E9B" w:rsidRPr="009B3A68"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9B3A68" w:rsidRDefault="00533E9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9B3A68" w:rsidRDefault="00533E9B" w:rsidP="00B742A2">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b/>
              </w:rPr>
            </w:pPr>
            <w:r>
              <w:rPr>
                <w:b/>
              </w:rPr>
              <w:t>Proseminar</w:t>
            </w:r>
          </w:p>
        </w:tc>
        <w:tc>
          <w:tcPr>
            <w:tcW w:w="855" w:type="dxa"/>
            <w:vMerge/>
            <w:tcBorders>
              <w:left w:val="single" w:sz="4" w:space="0" w:color="auto"/>
              <w:bottom w:val="single" w:sz="4" w:space="0" w:color="auto"/>
              <w:right w:val="single" w:sz="4" w:space="0" w:color="auto"/>
            </w:tcBorders>
            <w:vAlign w:val="center"/>
          </w:tcPr>
          <w:p w:rsidR="00533E9B" w:rsidRPr="009B3A68" w:rsidRDefault="00533E9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9B3A68" w:rsidRDefault="00533E9B" w:rsidP="00B742A2">
            <w:pPr>
              <w:rPr>
                <w:rFonts w:eastAsia="Arial Unicode MS"/>
                <w:sz w:val="16"/>
                <w:szCs w:val="16"/>
              </w:rPr>
            </w:pPr>
          </w:p>
        </w:tc>
      </w:tr>
      <w:tr w:rsidR="00533E9B" w:rsidRPr="009B3A68"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rPr>
                <w:b/>
                <w:bCs/>
                <w:sz w:val="24"/>
                <w:szCs w:val="24"/>
              </w:rPr>
            </w:pPr>
          </w:p>
        </w:tc>
      </w:tr>
      <w:tr w:rsidR="00533E9B" w:rsidRPr="009B3A68"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9B3A68" w:rsidRDefault="00533E9B" w:rsidP="00B742A2">
            <w:pPr>
              <w:jc w:val="center"/>
              <w:rPr>
                <w:b/>
              </w:rPr>
            </w:pPr>
            <w:r>
              <w:rPr>
                <w:b/>
              </w:rPr>
              <w:t>DE GTK Vezetés-és Szervezéstudományi Intézet</w:t>
            </w:r>
          </w:p>
        </w:tc>
      </w:tr>
      <w:tr w:rsidR="00533E9B" w:rsidRPr="009B3A68"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533E9B" w:rsidRPr="009B3A68" w:rsidRDefault="00533E9B" w:rsidP="00B742A2">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rFonts w:eastAsia="Arial Unicode MS"/>
              </w:rPr>
            </w:pPr>
            <w:r>
              <w:rPr>
                <w:rFonts w:eastAsia="Arial Unicode MS"/>
              </w:rPr>
              <w:t>–</w:t>
            </w:r>
          </w:p>
        </w:tc>
      </w:tr>
      <w:tr w:rsidR="00533E9B" w:rsidRPr="009B3A68"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pPr>
            <w:r w:rsidRPr="009B3A68">
              <w:t>Oktatás nyelve</w:t>
            </w:r>
          </w:p>
        </w:tc>
      </w:tr>
      <w:tr w:rsidR="00533E9B" w:rsidRPr="009B3A68"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33E9B" w:rsidRPr="009B3A68" w:rsidRDefault="00533E9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33E9B" w:rsidRPr="009B3A68" w:rsidRDefault="00533E9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9B3A68" w:rsidRDefault="00533E9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533E9B" w:rsidRPr="009B3A68" w:rsidRDefault="00533E9B" w:rsidP="00B742A2">
            <w:pPr>
              <w:rPr>
                <w:sz w:val="16"/>
                <w:szCs w:val="16"/>
              </w:rPr>
            </w:pPr>
          </w:p>
        </w:tc>
      </w:tr>
      <w:tr w:rsidR="00533E9B" w:rsidRPr="009B3A68"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rPr>
                <w:sz w:val="16"/>
                <w:szCs w:val="16"/>
              </w:rPr>
            </w:pPr>
            <w:r w:rsidRPr="009B3A68">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B3E78" w:rsidRDefault="00533E9B" w:rsidP="00B742A2">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BB3E78" w:rsidRDefault="00533E9B" w:rsidP="00B742A2">
            <w:pPr>
              <w:jc w:val="center"/>
              <w:rPr>
                <w:sz w:val="16"/>
                <w:szCs w:val="16"/>
              </w:rPr>
            </w:pPr>
            <w:r w:rsidRPr="00BB3E78">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B3E78" w:rsidRDefault="00533E9B" w:rsidP="00B742A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BB3E78" w:rsidRDefault="00533E9B" w:rsidP="00B742A2">
            <w:pPr>
              <w:jc w:val="center"/>
              <w:rPr>
                <w:sz w:val="16"/>
                <w:szCs w:val="16"/>
              </w:rPr>
            </w:pPr>
            <w:r w:rsidRPr="00BB3E78">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B3E78" w:rsidRDefault="00533E9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33E9B" w:rsidRPr="00AD1A2C" w:rsidRDefault="00533E9B" w:rsidP="00B742A2">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rsidR="00533E9B" w:rsidRPr="009B3A68" w:rsidRDefault="00533E9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33E9B" w:rsidRPr="009B3A68" w:rsidRDefault="00533E9B" w:rsidP="00B742A2">
            <w:pPr>
              <w:jc w:val="center"/>
              <w:rPr>
                <w:b/>
              </w:rPr>
            </w:pPr>
            <w:r>
              <w:rPr>
                <w:b/>
              </w:rPr>
              <w:t>magyar</w:t>
            </w:r>
          </w:p>
        </w:tc>
      </w:tr>
      <w:tr w:rsidR="00533E9B" w:rsidRPr="009B3A68"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jc w:val="center"/>
              <w:rPr>
                <w:sz w:val="16"/>
                <w:szCs w:val="16"/>
              </w:rPr>
            </w:pPr>
            <w:r w:rsidRPr="009B3A68">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B3E78" w:rsidRDefault="00533E9B" w:rsidP="00B742A2">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BB3E78" w:rsidRDefault="00533E9B" w:rsidP="00B742A2">
            <w:pPr>
              <w:jc w:val="center"/>
              <w:rPr>
                <w:sz w:val="16"/>
                <w:szCs w:val="16"/>
              </w:rPr>
            </w:pPr>
            <w:r w:rsidRPr="00BB3E78">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B3E78" w:rsidRDefault="00533E9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BB3E78" w:rsidRDefault="00533E9B" w:rsidP="00B742A2">
            <w:pPr>
              <w:jc w:val="center"/>
              <w:rPr>
                <w:sz w:val="16"/>
                <w:szCs w:val="16"/>
              </w:rPr>
            </w:pPr>
            <w:r w:rsidRPr="00BB3E78">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26EC1" w:rsidRDefault="00533E9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33E9B" w:rsidRPr="009B3A68" w:rsidRDefault="00533E9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33E9B" w:rsidRPr="009B3A68" w:rsidRDefault="00533E9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33E9B" w:rsidRPr="009B3A68" w:rsidRDefault="00533E9B" w:rsidP="00B742A2">
            <w:pPr>
              <w:jc w:val="center"/>
              <w:rPr>
                <w:sz w:val="16"/>
                <w:szCs w:val="16"/>
              </w:rPr>
            </w:pPr>
          </w:p>
        </w:tc>
      </w:tr>
      <w:tr w:rsidR="00533E9B" w:rsidRPr="009B3A68"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9B3A68" w:rsidRDefault="00533E9B" w:rsidP="00B742A2">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rsidR="00533E9B" w:rsidRPr="009B3A68" w:rsidRDefault="00533E9B" w:rsidP="00B742A2">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rsidR="00533E9B" w:rsidRPr="009B3A68" w:rsidRDefault="00533E9B" w:rsidP="00B742A2">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33E9B" w:rsidRPr="009B3A68" w:rsidRDefault="00533E9B" w:rsidP="00B742A2">
            <w:pPr>
              <w:jc w:val="center"/>
              <w:rPr>
                <w:b/>
              </w:rPr>
            </w:pPr>
            <w:r>
              <w:rPr>
                <w:b/>
              </w:rPr>
              <w:t>docens</w:t>
            </w:r>
          </w:p>
        </w:tc>
      </w:tr>
      <w:tr w:rsidR="00533E9B" w:rsidRPr="009B3A68"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r w:rsidRPr="009B3A68">
              <w:rPr>
                <w:b/>
                <w:bCs/>
              </w:rPr>
              <w:t xml:space="preserve">A kurzus célja, </w:t>
            </w:r>
            <w:r w:rsidRPr="009B3A68">
              <w:t>hogy a hallgatók</w:t>
            </w:r>
          </w:p>
          <w:p w:rsidR="00533E9B" w:rsidRPr="009B3A68" w:rsidRDefault="00533E9B" w:rsidP="00B742A2">
            <w:pPr>
              <w:shd w:val="clear" w:color="auto" w:fill="E5DFEC"/>
              <w:suppressAutoHyphens/>
              <w:autoSpaceDE w:val="0"/>
              <w:spacing w:before="60" w:after="60"/>
              <w:ind w:left="417" w:right="113"/>
              <w:jc w:val="both"/>
            </w:pPr>
            <w:r>
              <w:t>elsajátítsák választott szakjukhoz kapcsolódóan az egyetemi tanulás, a csoportban végzett (kutató</w:t>
            </w:r>
            <w:proofErr w:type="gramStart"/>
            <w:r>
              <w:t>)munka</w:t>
            </w:r>
            <w:proofErr w:type="gramEnd"/>
            <w:r>
              <w:t>, valamint a szó- és írásbeli akadémiai kommunikáció alapjait. A félév során a résztvevők megismerkednek az ezekhez kapcsolódó, illetve szükséges információgyűjtési és feldolgozási csatornákkal és módokkal.</w:t>
            </w:r>
          </w:p>
        </w:tc>
      </w:tr>
      <w:tr w:rsidR="00533E9B" w:rsidRPr="009B3A68"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533E9B" w:rsidRPr="009B3A68" w:rsidRDefault="00533E9B" w:rsidP="00B742A2">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rsidR="00533E9B" w:rsidRPr="009B3A68" w:rsidRDefault="00533E9B" w:rsidP="00B742A2">
            <w:pPr>
              <w:jc w:val="both"/>
              <w:rPr>
                <w:b/>
                <w:bCs/>
              </w:rPr>
            </w:pPr>
          </w:p>
          <w:p w:rsidR="00533E9B" w:rsidRPr="009B3A68" w:rsidRDefault="00533E9B" w:rsidP="00B742A2">
            <w:pPr>
              <w:ind w:left="402"/>
              <w:jc w:val="both"/>
              <w:rPr>
                <w:i/>
              </w:rPr>
            </w:pPr>
            <w:r w:rsidRPr="009B3A68">
              <w:rPr>
                <w:i/>
              </w:rPr>
              <w:t xml:space="preserve">Tudás: </w:t>
            </w:r>
          </w:p>
          <w:p w:rsidR="00533E9B" w:rsidRPr="009B3A68" w:rsidRDefault="00533E9B" w:rsidP="00B742A2">
            <w:pPr>
              <w:shd w:val="clear" w:color="auto" w:fill="E5DFEC"/>
              <w:suppressAutoHyphens/>
              <w:autoSpaceDE w:val="0"/>
              <w:spacing w:before="60" w:after="60"/>
              <w:ind w:left="417" w:right="113"/>
              <w:jc w:val="both"/>
            </w:pPr>
            <w:r>
              <w:t xml:space="preserve">Rendelkezik a gazdaságtudomány alapvető, átfogó fogalmainak, elméleteinek, tényeinek, nemzetgazdasági és nemzetközi összefüggéseinek ismeretével. Birtokában van az alapvető információ-gyűjtési, matematikai és statisztikai elemzési módszereknek. </w:t>
            </w:r>
          </w:p>
          <w:p w:rsidR="00533E9B" w:rsidRPr="009B3A68" w:rsidRDefault="00533E9B" w:rsidP="00B742A2">
            <w:pPr>
              <w:ind w:left="402"/>
              <w:jc w:val="both"/>
              <w:rPr>
                <w:i/>
              </w:rPr>
            </w:pPr>
            <w:r w:rsidRPr="009B3A68">
              <w:rPr>
                <w:i/>
              </w:rPr>
              <w:t>Képesség:</w:t>
            </w:r>
          </w:p>
          <w:p w:rsidR="00533E9B" w:rsidRPr="009B3A68" w:rsidRDefault="00533E9B" w:rsidP="00B742A2">
            <w:pPr>
              <w:shd w:val="clear" w:color="auto" w:fill="E5DFEC"/>
              <w:suppressAutoHyphens/>
              <w:autoSpaceDE w:val="0"/>
              <w:spacing w:before="60" w:after="60"/>
              <w:ind w:left="417" w:right="113"/>
              <w:jc w:val="both"/>
            </w:pPr>
            <w:r w:rsidRPr="0031788A">
              <w:t>A tanult elméletek és módszerek alkalmazásával tényeket és alapvető összefüggéseket tár fel, rendszerez és elemez, önálló következtetéseket, kritikai észrevételeket fogalmaz meg, döntés-előkészítő javaslatokat készít</w:t>
            </w:r>
            <w:r>
              <w:t>. Gazdasági mutatók kiszámítására és azokból következtetések levonására képes. Képes önálló szakirodalmi feldolgozásra.</w:t>
            </w:r>
          </w:p>
          <w:p w:rsidR="00533E9B" w:rsidRPr="009B3A68" w:rsidRDefault="00533E9B" w:rsidP="00B742A2">
            <w:pPr>
              <w:ind w:left="402"/>
              <w:jc w:val="both"/>
              <w:rPr>
                <w:i/>
              </w:rPr>
            </w:pPr>
            <w:r w:rsidRPr="009B3A68">
              <w:rPr>
                <w:i/>
              </w:rPr>
              <w:t>Attitűd:</w:t>
            </w:r>
          </w:p>
          <w:p w:rsidR="00533E9B" w:rsidRDefault="00533E9B" w:rsidP="00B742A2">
            <w:pPr>
              <w:shd w:val="clear" w:color="auto" w:fill="E5DFEC"/>
              <w:suppressAutoHyphens/>
              <w:autoSpaceDE w:val="0"/>
              <w:spacing w:before="60" w:after="60"/>
              <w:ind w:left="417" w:right="113"/>
              <w:jc w:val="both"/>
              <w:rPr>
                <w:i/>
              </w:rPr>
            </w:pPr>
            <w:r>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Folyamatosan törekszik az önképzésre, tudása, ismeretei aktualizálására.</w:t>
            </w:r>
            <w:r w:rsidRPr="009B3A68">
              <w:rPr>
                <w:i/>
              </w:rPr>
              <w:t xml:space="preserve"> </w:t>
            </w:r>
          </w:p>
          <w:p w:rsidR="00533E9B" w:rsidRPr="009B3A68" w:rsidRDefault="00533E9B" w:rsidP="00B742A2">
            <w:pPr>
              <w:ind w:left="402"/>
              <w:jc w:val="both"/>
              <w:rPr>
                <w:i/>
              </w:rPr>
            </w:pPr>
            <w:r w:rsidRPr="009B3A68">
              <w:rPr>
                <w:i/>
              </w:rPr>
              <w:t>Autonómia és felelősség:</w:t>
            </w:r>
          </w:p>
          <w:p w:rsidR="00533E9B" w:rsidRPr="009B3A68" w:rsidRDefault="00533E9B" w:rsidP="00B742A2">
            <w:pPr>
              <w:shd w:val="clear" w:color="auto" w:fill="E5DFEC"/>
              <w:suppressAutoHyphens/>
              <w:autoSpaceDE w:val="0"/>
              <w:spacing w:before="60" w:after="60"/>
              <w:ind w:left="417" w:right="113"/>
              <w:jc w:val="both"/>
              <w:rPr>
                <w:rFonts w:eastAsia="Arial Unicode MS"/>
                <w:b/>
                <w:bCs/>
              </w:rPr>
            </w:pPr>
            <w:r w:rsidRPr="00DA5D2B">
              <w:t>Az elemzésekért, következtetéseiért és döntéseiért felelősséget vállal.</w:t>
            </w:r>
            <w:r>
              <w:t xml:space="preserve"> Alkalmas önálló munkavégzésre (módszertan, technika kiválasztása; a munka szervezése, tervezése, irányítása; az adatok gyűjtése, rendszerezése, elemzése, értékelése; általános és szakmai fejlődése). Felelősséget vállal a munkájával és magatartásával kapcsolatos szakmai, jogi és etikai normák és szabályok betartásáért, tevékenysége következményeiért, javaslataiért, döntéseiért. Munkáját a minőségi munkavégzés jellemzi.</w:t>
            </w:r>
            <w:r w:rsidRPr="009B3A68">
              <w:rPr>
                <w:rFonts w:eastAsia="Arial Unicode MS"/>
                <w:b/>
                <w:bCs/>
              </w:rPr>
              <w:t xml:space="preserve"> </w:t>
            </w:r>
          </w:p>
        </w:tc>
      </w:tr>
      <w:tr w:rsidR="00533E9B" w:rsidRPr="009B3A68"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rPr>
                <w:b/>
                <w:bCs/>
              </w:rPr>
            </w:pPr>
            <w:r w:rsidRPr="009B3A68">
              <w:rPr>
                <w:b/>
                <w:bCs/>
              </w:rPr>
              <w:t>A kurzus rövid tartalma, témakörei</w:t>
            </w:r>
          </w:p>
          <w:p w:rsidR="00533E9B" w:rsidRPr="009B3A68" w:rsidRDefault="00533E9B" w:rsidP="00B742A2">
            <w:pPr>
              <w:jc w:val="both"/>
            </w:pPr>
          </w:p>
          <w:p w:rsidR="00533E9B" w:rsidRPr="009B3A68" w:rsidRDefault="00533E9B" w:rsidP="00B742A2">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533E9B" w:rsidRPr="009B3A68" w:rsidRDefault="00533E9B" w:rsidP="00B742A2">
            <w:pPr>
              <w:ind w:right="138"/>
              <w:jc w:val="both"/>
            </w:pPr>
          </w:p>
        </w:tc>
      </w:tr>
      <w:tr w:rsidR="00533E9B" w:rsidRPr="009B3A68"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33E9B" w:rsidRPr="009B3A68" w:rsidRDefault="00533E9B" w:rsidP="00B742A2">
            <w:pPr>
              <w:rPr>
                <w:b/>
                <w:bCs/>
              </w:rPr>
            </w:pPr>
            <w:r w:rsidRPr="009B3A68">
              <w:rPr>
                <w:b/>
                <w:bCs/>
              </w:rPr>
              <w:t>Tervezett tanulási tevékenységek, tanítási módszerek</w:t>
            </w:r>
          </w:p>
          <w:p w:rsidR="00533E9B" w:rsidRPr="009B3A68" w:rsidRDefault="00533E9B" w:rsidP="00B742A2">
            <w:pPr>
              <w:shd w:val="clear" w:color="auto" w:fill="E5DFEC"/>
              <w:suppressAutoHyphens/>
              <w:autoSpaceDE w:val="0"/>
              <w:spacing w:before="60" w:after="60"/>
              <w:ind w:left="417" w:right="113"/>
            </w:pPr>
            <w:r>
              <w:t xml:space="preserve">A gyakorlati órák keretében történik az ismeretanyag átadása és órai feladatmegoldások, házi feladatok segítségével a gyakorlati jártasság kialakítása. Az ellenőrzés részben </w:t>
            </w:r>
            <w:proofErr w:type="gramStart"/>
            <w:r>
              <w:t>a</w:t>
            </w:r>
            <w:proofErr w:type="gramEnd"/>
            <w:r>
              <w:t xml:space="preserve"> az órai és házi feladatok (esetlegesen többletpontok szerzésének lehetőségével), részben pedig a zárthelyi dolgozat során történik.</w:t>
            </w:r>
          </w:p>
          <w:p w:rsidR="00533E9B" w:rsidRPr="009B3A68" w:rsidRDefault="00533E9B" w:rsidP="00B742A2"/>
        </w:tc>
      </w:tr>
      <w:tr w:rsidR="00533E9B" w:rsidRPr="009B3A6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33E9B" w:rsidRPr="009B3A68" w:rsidRDefault="00533E9B" w:rsidP="00B742A2">
            <w:pPr>
              <w:rPr>
                <w:b/>
                <w:bCs/>
              </w:rPr>
            </w:pPr>
            <w:r w:rsidRPr="009B3A68">
              <w:rPr>
                <w:b/>
                <w:bCs/>
              </w:rPr>
              <w:lastRenderedPageBreak/>
              <w:t>Értékelés</w:t>
            </w:r>
          </w:p>
          <w:p w:rsidR="00533E9B" w:rsidRDefault="00533E9B" w:rsidP="00B742A2">
            <w:pPr>
              <w:shd w:val="clear" w:color="auto" w:fill="E5DFEC"/>
              <w:suppressAutoHyphens/>
              <w:autoSpaceDE w:val="0"/>
              <w:spacing w:before="60" w:after="60"/>
              <w:ind w:left="417" w:right="113"/>
            </w:pPr>
            <w:r>
              <w:t>Írásbeli zárthelyi dolgozat (feleletválasztós és gyakorlati problémamegoldó feladatokkal) 100%.</w:t>
            </w:r>
          </w:p>
          <w:p w:rsidR="00533E9B" w:rsidRPr="009B3A68" w:rsidRDefault="00533E9B" w:rsidP="00B742A2">
            <w:pPr>
              <w:shd w:val="clear" w:color="auto" w:fill="E5DFEC"/>
              <w:suppressAutoHyphens/>
              <w:autoSpaceDE w:val="0"/>
              <w:spacing w:before="60" w:after="60"/>
              <w:ind w:left="417" w:right="113"/>
            </w:pPr>
            <w:r>
              <w:t>A jegyek ponthatárai: 50%-ig elégtelen, 51-62%-ig elégséges, 63-74%-ig közepes, 75-88%-ig jó, 89% felett jeles.</w:t>
            </w:r>
          </w:p>
        </w:tc>
      </w:tr>
      <w:tr w:rsidR="00533E9B" w:rsidRPr="009B3A68"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33E9B" w:rsidRPr="009B3A68" w:rsidRDefault="00533E9B" w:rsidP="00B742A2">
            <w:pPr>
              <w:rPr>
                <w:b/>
                <w:bCs/>
              </w:rPr>
            </w:pPr>
            <w:r w:rsidRPr="009B3A68">
              <w:rPr>
                <w:b/>
                <w:bCs/>
              </w:rPr>
              <w:t>Kötelező szakirodalom:</w:t>
            </w:r>
          </w:p>
          <w:p w:rsidR="00533E9B" w:rsidRDefault="00533E9B" w:rsidP="00B742A2">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rsidR="00533E9B" w:rsidRDefault="00533E9B" w:rsidP="00B742A2">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rsidR="00533E9B" w:rsidRDefault="00533E9B" w:rsidP="00B742A2">
            <w:pPr>
              <w:shd w:val="clear" w:color="auto" w:fill="E5DFEC"/>
              <w:suppressAutoHyphens/>
              <w:autoSpaceDE w:val="0"/>
              <w:spacing w:before="60" w:after="60"/>
              <w:ind w:left="417" w:right="113"/>
              <w:jc w:val="both"/>
            </w:pPr>
            <w:r>
              <w:t>Szabó Katalin (2009): Kommunikáció felsőfokon. Kossuth Kiadó, Budapest.</w:t>
            </w:r>
          </w:p>
          <w:p w:rsidR="00533E9B" w:rsidRPr="009B3A68" w:rsidRDefault="00533E9B" w:rsidP="00B742A2">
            <w:pPr>
              <w:rPr>
                <w:b/>
                <w:bCs/>
              </w:rPr>
            </w:pPr>
            <w:r w:rsidRPr="009B3A68">
              <w:rPr>
                <w:b/>
                <w:bCs/>
              </w:rPr>
              <w:t>Ajánlott szakirodalom:</w:t>
            </w:r>
          </w:p>
          <w:p w:rsidR="00533E9B" w:rsidRDefault="00533E9B" w:rsidP="00B742A2">
            <w:pPr>
              <w:shd w:val="clear" w:color="auto" w:fill="E5DFEC"/>
              <w:suppressAutoHyphens/>
              <w:autoSpaceDE w:val="0"/>
              <w:spacing w:before="60" w:after="60"/>
              <w:ind w:left="417" w:right="113"/>
              <w:jc w:val="both"/>
            </w:pPr>
            <w:r>
              <w:t>Babbie, E. R. (2003): A társadalomtudományi kutatás gyakorlata. Balassi, Budapest.</w:t>
            </w:r>
          </w:p>
          <w:p w:rsidR="00533E9B" w:rsidRDefault="00533E9B" w:rsidP="00B742A2">
            <w:pPr>
              <w:shd w:val="clear" w:color="auto" w:fill="E5DFEC"/>
              <w:suppressAutoHyphens/>
              <w:autoSpaceDE w:val="0"/>
              <w:spacing w:before="60" w:after="60"/>
              <w:ind w:left="417" w:right="113"/>
              <w:jc w:val="both"/>
            </w:pPr>
            <w:r>
              <w:t>Bär, Siegfried (2003): Professzorok és alattvalók. Akadémiai Kiadó, Budapest.</w:t>
            </w:r>
          </w:p>
          <w:p w:rsidR="00533E9B" w:rsidRDefault="00533E9B" w:rsidP="00B742A2">
            <w:pPr>
              <w:shd w:val="clear" w:color="auto" w:fill="E5DFEC"/>
              <w:suppressAutoHyphens/>
              <w:autoSpaceDE w:val="0"/>
              <w:spacing w:before="60" w:after="60"/>
              <w:ind w:left="417" w:right="113"/>
              <w:jc w:val="both"/>
            </w:pPr>
            <w:r>
              <w:t>Bär, Siegfried (2005): A céh. Akadémiai Kiadó, Budapest.</w:t>
            </w:r>
          </w:p>
          <w:p w:rsidR="00533E9B" w:rsidRDefault="00533E9B" w:rsidP="00B742A2">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rsidR="00533E9B" w:rsidRDefault="00533E9B" w:rsidP="00B742A2">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8" w:history="1">
              <w:r>
                <w:rPr>
                  <w:rStyle w:val="Hiperhivatkozs"/>
                </w:rPr>
                <w:t>http://writing.ku.edu/sites/writing.drupal.ku.edu/files/docs/Guide_Writing_Economics.pdf</w:t>
              </w:r>
            </w:hyperlink>
            <w:r>
              <w:t>, letöltés dátuma: 2020.07.10.</w:t>
            </w:r>
          </w:p>
          <w:p w:rsidR="00533E9B" w:rsidRDefault="00533E9B" w:rsidP="00B742A2">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rsidR="00533E9B" w:rsidRDefault="00533E9B" w:rsidP="00B742A2">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rsidR="00533E9B" w:rsidRDefault="00533E9B" w:rsidP="00B742A2">
            <w:pPr>
              <w:shd w:val="clear" w:color="auto" w:fill="E5DFEC"/>
              <w:suppressAutoHyphens/>
              <w:autoSpaceDE w:val="0"/>
              <w:spacing w:before="60" w:after="60"/>
              <w:ind w:left="417" w:right="113"/>
              <w:jc w:val="both"/>
            </w:pPr>
            <w:r>
              <w:t xml:space="preserve">Majoros Pál (2011): Tanácsok, tippek, trükkök nem csak </w:t>
            </w:r>
            <w:proofErr w:type="gramStart"/>
            <w:r>
              <w:t>szakdolgozatíróknak</w:t>
            </w:r>
            <w:proofErr w:type="gramEnd"/>
            <w:r>
              <w:t xml:space="preserve"> avagy a kutatásmódszertan alapjai. Perfekt Kiadó, Budapest.</w:t>
            </w:r>
          </w:p>
          <w:p w:rsidR="00533E9B" w:rsidRDefault="00533E9B" w:rsidP="00B742A2">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533E9B" w:rsidRDefault="00533E9B" w:rsidP="00B742A2">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rsidR="00533E9B" w:rsidRDefault="00533E9B" w:rsidP="00B742A2">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rsidR="00533E9B" w:rsidRDefault="00533E9B" w:rsidP="00B742A2">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533E9B" w:rsidRDefault="00533E9B" w:rsidP="00B742A2">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rsidR="00533E9B" w:rsidRPr="009B3A68" w:rsidRDefault="00533E9B" w:rsidP="00B742A2">
            <w:pPr>
              <w:shd w:val="clear" w:color="auto" w:fill="E5DFEC"/>
              <w:suppressAutoHyphens/>
              <w:autoSpaceDE w:val="0"/>
              <w:spacing w:before="60" w:after="60"/>
              <w:ind w:left="417" w:right="113"/>
              <w:jc w:val="both"/>
            </w:pPr>
            <w:r>
              <w:t>Yuehong H. Zhang (2016): Against Plagiarism: A Guide for Editors and Authors. Springer, London.</w:t>
            </w:r>
          </w:p>
        </w:tc>
      </w:tr>
    </w:tbl>
    <w:p w:rsidR="00533E9B" w:rsidRDefault="00533E9B" w:rsidP="00533E9B"/>
    <w:p w:rsidR="002C3805" w:rsidRDefault="002C3805">
      <w:pPr>
        <w:spacing w:after="160" w:line="259" w:lineRule="auto"/>
      </w:pPr>
      <w:r>
        <w:br w:type="page"/>
      </w:r>
    </w:p>
    <w:p w:rsidR="00533E9B" w:rsidRDefault="00533E9B" w:rsidP="00533E9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33E9B" w:rsidRPr="007317D2" w:rsidTr="00B742A2">
        <w:tc>
          <w:tcPr>
            <w:tcW w:w="9250" w:type="dxa"/>
            <w:gridSpan w:val="2"/>
            <w:shd w:val="clear" w:color="auto" w:fill="auto"/>
          </w:tcPr>
          <w:p w:rsidR="00533E9B" w:rsidRPr="007317D2" w:rsidRDefault="00533E9B" w:rsidP="00B742A2">
            <w:pPr>
              <w:jc w:val="center"/>
              <w:rPr>
                <w:sz w:val="28"/>
                <w:szCs w:val="28"/>
              </w:rPr>
            </w:pPr>
            <w:r>
              <w:br w:type="page"/>
            </w:r>
            <w:r w:rsidRPr="007317D2">
              <w:rPr>
                <w:sz w:val="28"/>
                <w:szCs w:val="28"/>
              </w:rPr>
              <w:t>Heti bontott tematika</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Bevezetés. Az egyetemi (felsőoktatás, egyetem, Debreceni Egyetem, GTK), hallgató lét alapjai (jogok, kötelezettségek, lehetőségek, elvárások).</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A hallgató egyetemi orientációja, a hallgatói lét kereteinek megismerése.</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 xml:space="preserve">Gyakorlat: Az egyetemi eLearning rendszer használata és egyéb online kollaborációs formák az egyetemi tanulásban, kutatásban, kapcsolattartásban. </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Felkészülés az online oktatási formákra: információszerzés és teljesítés.</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Szak és szakma szerinti orientáció, karriermotiváció</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Tanulás az egyetemen (órák, jegyzetelés, felkészülés, segédletek, vizsgák).</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Az egyetemi oktatási formák, tanulást segítő lehetőségek ismerete, használata</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Kommunikáció az egyetemen (oktató-hallgató közt, különböző csatornákon).</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Hatékony egyetemi kommunikáció</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Kutatási, szakdolgozat-írási készségek fejlesztése</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Irodalmazás: tudományos és egyéb források: hitelesség, hivatkozások, szintetizálás, etikai kérdések.</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Irodalom-kutatási és kutatási, szakdolgozat-írási készségek fejlesztése</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Könyvtárhasználat. Tudományos és szakmai források keresése, nem csak a könyvtárban.</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Irodalom-kutatási és kutatási, szakdolgozat-írási készségek fejlesztése</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 xml:space="preserve">Gyakorlat: Olvasási készség I. Tudományos és szakmai források értelmezése, felhasználása. </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Olvasási készség fejlesztése, értelmezés, szakdolgozat-írási készségek fejlesztése</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Olvasási készség II. Olvasmányok szintetizálása, szövegtömörítés.</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Hosszabb, illetve több forrás együttes értelmezése, a szakdolgozat irodalmazó fejezetésnek írására való felkészülés</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Nem-lineáris kommunikáció (modellek, táblázatok, diagramok, gondolattérképek).</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A nem-lineáris kommunikáció tanulást és tudásmegosztást segítő használata</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Gyakorlati prezentációs ismeretek.</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Hatékony szóbeli kommunikáció (fókuszban a szakdolgozat-prezentáció)</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A hallgatói lét etikai oldala, fókuszban a vizsgázás és a plagizálás kérdései.</w:t>
            </w:r>
          </w:p>
        </w:tc>
      </w:tr>
      <w:tr w:rsidR="00533E9B" w:rsidRPr="007317D2" w:rsidTr="00B742A2">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A vizsgaidőszakra és a vizsgákra való felkészülés stratégiai. Etikai veszélyek. Fegyelmi és etikai szabályok, eljárások.</w:t>
            </w:r>
          </w:p>
        </w:tc>
      </w:tr>
      <w:tr w:rsidR="00533E9B" w:rsidRPr="007317D2" w:rsidTr="00B742A2">
        <w:tc>
          <w:tcPr>
            <w:tcW w:w="1529" w:type="dxa"/>
            <w:vMerge w:val="restart"/>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Gyakorlat: Internet és online kollaboráció a vizsgákra való felkészülésben. Lehetőségek és korlátok.</w:t>
            </w:r>
          </w:p>
        </w:tc>
      </w:tr>
      <w:tr w:rsidR="00533E9B" w:rsidRPr="007317D2" w:rsidTr="00B742A2">
        <w:trPr>
          <w:trHeight w:val="70"/>
        </w:trPr>
        <w:tc>
          <w:tcPr>
            <w:tcW w:w="1529" w:type="dxa"/>
            <w:vMerge/>
            <w:shd w:val="clear" w:color="auto" w:fill="auto"/>
          </w:tcPr>
          <w:p w:rsidR="00533E9B" w:rsidRPr="007317D2" w:rsidRDefault="00533E9B" w:rsidP="00533E9B">
            <w:pPr>
              <w:numPr>
                <w:ilvl w:val="0"/>
                <w:numId w:val="15"/>
              </w:numPr>
            </w:pPr>
          </w:p>
        </w:tc>
        <w:tc>
          <w:tcPr>
            <w:tcW w:w="7721" w:type="dxa"/>
            <w:shd w:val="clear" w:color="auto" w:fill="auto"/>
          </w:tcPr>
          <w:p w:rsidR="00533E9B" w:rsidRPr="00BF1195" w:rsidRDefault="00533E9B" w:rsidP="00B742A2">
            <w:pPr>
              <w:jc w:val="both"/>
            </w:pPr>
            <w:r>
              <w:t>TE: Hatékony együttműködés és kommunikáció az online térben: egyéni és csoportos tanulás, oktatókkal való kommunikáció</w:t>
            </w:r>
          </w:p>
        </w:tc>
      </w:tr>
    </w:tbl>
    <w:p w:rsidR="00533E9B" w:rsidRDefault="00533E9B" w:rsidP="00533E9B">
      <w:r>
        <w:t>*TE tanulási eredmények</w:t>
      </w:r>
    </w:p>
    <w:p w:rsidR="00533E9B" w:rsidRDefault="00533E9B">
      <w:pPr>
        <w:spacing w:after="160" w:line="259" w:lineRule="auto"/>
      </w:pPr>
      <w:r>
        <w:br w:type="page"/>
      </w:r>
    </w:p>
    <w:tbl>
      <w:tblPr>
        <w:tblW w:w="918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652"/>
      </w:tblGrid>
      <w:tr w:rsidR="00533E9B" w:rsidRPr="00844B8C"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ind w:left="20"/>
              <w:rPr>
                <w:rFonts w:eastAsia="Arial Unicode MS"/>
              </w:rPr>
            </w:pPr>
            <w:r w:rsidRPr="00844B8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F001EC" w:rsidRDefault="00533E9B" w:rsidP="00B742A2">
            <w:pPr>
              <w:widowControl w:val="0"/>
              <w:jc w:val="center"/>
              <w:rPr>
                <w:rFonts w:eastAsia="Arial Unicode MS"/>
                <w:b/>
              </w:rPr>
            </w:pPr>
            <w:r w:rsidRPr="00F001EC">
              <w:rPr>
                <w:rFonts w:eastAsia="Arial Unicode MS"/>
                <w:b/>
              </w:rPr>
              <w:t>Üzleti 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Kódja:</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rFonts w:eastAsia="Arial Unicode MS"/>
                <w:b/>
                <w:color w:val="FF0000"/>
              </w:rPr>
            </w:pPr>
            <w:r w:rsidRPr="00F001EC">
              <w:rPr>
                <w:b/>
                <w:color w:val="000000"/>
              </w:rPr>
              <w:t>GT_APSNNY1-17</w:t>
            </w:r>
          </w:p>
        </w:tc>
      </w:tr>
      <w:tr w:rsidR="00533E9B" w:rsidRPr="00844B8C"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4B8C" w:rsidRDefault="00533E9B" w:rsidP="00B742A2">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lang w:val="en-US"/>
              </w:rPr>
            </w:pPr>
            <w:r w:rsidRPr="00F001EC">
              <w:rPr>
                <w:b/>
                <w:lang w:val="en-US"/>
              </w:rPr>
              <w:t>Business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b/>
              </w:rPr>
            </w:pPr>
          </w:p>
        </w:tc>
      </w:tr>
      <w:tr w:rsidR="00533E9B" w:rsidRPr="00844B8C" w:rsidTr="00B742A2">
        <w:trPr>
          <w:cantSplit/>
          <w:trHeight w:val="42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b/>
                <w:bCs/>
              </w:rPr>
            </w:pPr>
            <w:r>
              <w:rPr>
                <w:b/>
                <w:bCs/>
              </w:rPr>
              <w:t>ANGOL</w:t>
            </w:r>
          </w:p>
        </w:tc>
      </w:tr>
      <w:tr w:rsidR="00533E9B" w:rsidRPr="00844B8C"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pPr>
            <w:r w:rsidRPr="00844B8C">
              <w:t>Felelős oktatási egység:</w:t>
            </w:r>
          </w:p>
        </w:tc>
        <w:tc>
          <w:tcPr>
            <w:tcW w:w="606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rPr>
            </w:pPr>
            <w:r w:rsidRPr="00F001EC">
              <w:rPr>
                <w:b/>
              </w:rPr>
              <w:t>Debreceni Egyetem Gazdaságtudományi Kar</w:t>
            </w:r>
          </w:p>
          <w:p w:rsidR="00533E9B" w:rsidRPr="00844B8C" w:rsidRDefault="00533E9B" w:rsidP="00B742A2">
            <w:pPr>
              <w:widowControl w:val="0"/>
              <w:jc w:val="center"/>
              <w:rPr>
                <w:b/>
              </w:rPr>
            </w:pPr>
            <w:r w:rsidRPr="00F001EC">
              <w:rPr>
                <w:b/>
              </w:rPr>
              <w:t>Gazdasági Szaknyelvi Kommunikációs Intézet</w:t>
            </w:r>
          </w:p>
        </w:tc>
      </w:tr>
      <w:tr w:rsidR="00533E9B" w:rsidRPr="00844B8C"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rPr>
            </w:pPr>
            <w:r w:rsidRPr="00844B8C">
              <w:rPr>
                <w:rFonts w:eastAsia="Arial Unicode MS"/>
              </w:rPr>
              <w:t>B</w:t>
            </w:r>
            <w:r>
              <w:rPr>
                <w:rFonts w:eastAsia="Arial Unicode MS"/>
              </w:rPr>
              <w:t>1+</w:t>
            </w:r>
            <w:r w:rsidRPr="00844B8C">
              <w:rPr>
                <w:rFonts w:eastAsia="Arial Unicode MS"/>
              </w:rPr>
              <w:t xml:space="preserve"> szintű általános nyelvtudás </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 xml:space="preserve">Kódja: </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color w:val="FF0000"/>
              </w:rPr>
            </w:pPr>
          </w:p>
        </w:tc>
      </w:tr>
      <w:tr w:rsidR="00533E9B" w:rsidRPr="00844B8C" w:rsidTr="00B742A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Kredit</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Oktatás nyelve</w:t>
            </w:r>
          </w:p>
        </w:tc>
      </w:tr>
      <w:tr w:rsidR="00533E9B" w:rsidRPr="00844B8C" w:rsidTr="00B742A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rPr>
            </w:pPr>
            <w:r w:rsidRPr="00F001E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rPr>
            </w:pPr>
            <w:r w:rsidRPr="00F001EC">
              <w:rPr>
                <w:b/>
              </w:rPr>
              <w:t>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rPr>
            </w:pPr>
            <w:r w:rsidRPr="00F001EC">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F001EC" w:rsidRDefault="00533E9B" w:rsidP="00B742A2">
            <w:pPr>
              <w:widowControl w:val="0"/>
              <w:jc w:val="center"/>
              <w:rPr>
                <w:b/>
              </w:rPr>
            </w:pPr>
            <w:r w:rsidRPr="00F001EC">
              <w:rPr>
                <w:b/>
              </w:rPr>
              <w:t>3</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rPr>
            </w:pPr>
            <w:r w:rsidRPr="00F001EC">
              <w:rPr>
                <w:b/>
              </w:rPr>
              <w:t>angol</w:t>
            </w:r>
          </w:p>
        </w:tc>
      </w:tr>
      <w:tr w:rsidR="00533E9B" w:rsidRPr="00844B8C"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b/>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844B8C" w:rsidRDefault="00533E9B" w:rsidP="00B742A2">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sz w:val="16"/>
                <w:szCs w:val="16"/>
              </w:rPr>
            </w:pPr>
            <w:r w:rsidRPr="00F001EC">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beosztása:</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F001EC" w:rsidRDefault="00533E9B" w:rsidP="00B742A2">
            <w:pPr>
              <w:widowControl w:val="0"/>
              <w:jc w:val="center"/>
              <w:rPr>
                <w:b/>
                <w:sz w:val="16"/>
                <w:szCs w:val="16"/>
              </w:rPr>
            </w:pPr>
            <w:r w:rsidRPr="00F001EC">
              <w:rPr>
                <w:b/>
                <w:sz w:val="16"/>
                <w:szCs w:val="16"/>
              </w:rPr>
              <w:t>egyetemi adjunktus</w:t>
            </w:r>
          </w:p>
        </w:tc>
      </w:tr>
      <w:tr w:rsidR="00533E9B" w:rsidRPr="00844B8C" w:rsidTr="00B742A2">
        <w:trPr>
          <w:cantSplit/>
          <w:trHeight w:val="46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shd w:val="clear" w:color="auto" w:fill="FFFFFF"/>
              <w:adjustRightInd w:val="0"/>
              <w:jc w:val="both"/>
            </w:pPr>
            <w:r w:rsidRPr="00844B8C">
              <w:rPr>
                <w:b/>
                <w:bCs/>
              </w:rPr>
              <w:t xml:space="preserve">A kurzus célja, </w:t>
            </w:r>
            <w:r w:rsidRPr="00844B8C">
              <w:t xml:space="preserve">hogy a hallgatók </w:t>
            </w:r>
          </w:p>
          <w:p w:rsidR="00533E9B" w:rsidRPr="00844B8C" w:rsidRDefault="00533E9B" w:rsidP="00B742A2">
            <w:pPr>
              <w:widowControl w:val="0"/>
              <w:shd w:val="clear" w:color="auto" w:fill="E5DFEC"/>
              <w:suppressAutoHyphens/>
              <w:autoSpaceDE w:val="0"/>
              <w:spacing w:before="60" w:after="60"/>
              <w:ind w:left="567" w:right="113"/>
              <w:jc w:val="both"/>
            </w:pPr>
            <w:r w:rsidRPr="00844B8C">
              <w:t>a Közös Európai Referenciakeret (CEFR) által meghatározott középfokú üzleti szakmai nyelvvizsga</w:t>
            </w:r>
            <w:r w:rsidRPr="0005487F">
              <w:t xml:space="preserve"> </w:t>
            </w:r>
            <w:r w:rsidRPr="00844B8C">
              <w:t>szintjének megfelelő tudásra tegyenek szert mind a négy fő nyelvi készség terén. Ezen a szinten a nyelvhasználó meg tudja érteni az összetettebb szakszövegek fő mondanivalóját és fontosabb információit. Képes részletes és világos szövegalkotásra szóban és írásban az elvárt szaknyelvi témakörökben. Ezen célok elérése érdekében a kurzus során a hallgatók megismerkednek a legfontosabb üzleti, gazdasági és pénzügyi szakterületekkel idegen nyelven, és ezeken keresztül elsajátítják a szakterület jellemző szakszókincsét. A szakmai szókincs elsajátítása különböző feladatokon keresztül történik: az alaptankönyv módszeres feldolgozása, valamint újságcikkek, szövegértések, esettanulmányok, interjúk segítségével. A félév során kiemelt figyelmet kap az esetleges nyelvtani hiányosságok megszüntetése, hogy a hallgató a kurzus után hatékonyan, a kommunikációt zavaró nyelvhasználati hibák nélkül tudjon részt venni a társalgásban</w:t>
            </w:r>
            <w:r w:rsidRPr="0005487F">
              <w:t xml:space="preserve"> </w:t>
            </w:r>
            <w:r w:rsidRPr="00844B8C">
              <w:t>általános és szakterületéhez kapcsolódó témákban.</w:t>
            </w:r>
          </w:p>
          <w:p w:rsidR="00533E9B" w:rsidRPr="00844B8C" w:rsidRDefault="00533E9B" w:rsidP="00B742A2">
            <w:pPr>
              <w:widowControl w:val="0"/>
              <w:adjustRightInd w:val="0"/>
              <w:jc w:val="both"/>
            </w:pPr>
          </w:p>
        </w:tc>
      </w:tr>
      <w:tr w:rsidR="00533E9B" w:rsidTr="00B742A2">
        <w:tblPrEx>
          <w:tblBorders>
            <w:insideH w:val="single" w:sz="6" w:space="0" w:color="auto"/>
            <w:insideV w:val="single" w:sz="6" w:space="0" w:color="auto"/>
          </w:tblBorders>
          <w:tblCellMar>
            <w:left w:w="108" w:type="dxa"/>
            <w:right w:w="108" w:type="dxa"/>
          </w:tblCellMar>
        </w:tblPrEx>
        <w:tc>
          <w:tcPr>
            <w:tcW w:w="9180" w:type="dxa"/>
            <w:gridSpan w:val="10"/>
            <w:tcBorders>
              <w:top w:val="single" w:sz="6" w:space="0" w:color="auto"/>
              <w:left w:val="single" w:sz="6" w:space="0" w:color="auto"/>
              <w:bottom w:val="single" w:sz="4" w:space="0" w:color="auto"/>
              <w:right w:val="single" w:sz="6" w:space="0" w:color="auto"/>
            </w:tcBorders>
          </w:tcPr>
          <w:p w:rsidR="00533E9B" w:rsidRPr="00844B8C" w:rsidRDefault="00533E9B" w:rsidP="00B742A2">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533E9B" w:rsidRPr="00844B8C" w:rsidRDefault="00533E9B" w:rsidP="00B742A2">
            <w:pPr>
              <w:widowControl w:val="0"/>
              <w:adjustRightInd w:val="0"/>
              <w:jc w:val="both"/>
              <w:rPr>
                <w:b/>
                <w:bCs/>
              </w:rPr>
            </w:pPr>
          </w:p>
          <w:p w:rsidR="00533E9B" w:rsidRPr="00844B8C" w:rsidRDefault="00533E9B" w:rsidP="00B742A2">
            <w:pPr>
              <w:widowControl w:val="0"/>
              <w:adjustRightInd w:val="0"/>
              <w:ind w:left="601"/>
              <w:jc w:val="both"/>
              <w:rPr>
                <w:i/>
              </w:rPr>
            </w:pPr>
            <w:r w:rsidRPr="00844B8C">
              <w:rPr>
                <w:i/>
              </w:rPr>
              <w:t xml:space="preserve">Tudás: </w:t>
            </w:r>
          </w:p>
          <w:p w:rsidR="00533E9B" w:rsidRDefault="00533E9B" w:rsidP="00B742A2">
            <w:pPr>
              <w:widowControl w:val="0"/>
              <w:shd w:val="clear" w:color="auto" w:fill="E5DFEC"/>
              <w:suppressAutoHyphens/>
              <w:autoSpaceDE w:val="0"/>
              <w:spacing w:before="60" w:after="60"/>
              <w:ind w:left="601"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533E9B" w:rsidRPr="00844B8C" w:rsidRDefault="00533E9B" w:rsidP="00B742A2">
            <w:pPr>
              <w:widowControl w:val="0"/>
              <w:adjustRightInd w:val="0"/>
              <w:ind w:left="601"/>
              <w:jc w:val="both"/>
              <w:rPr>
                <w:i/>
              </w:rPr>
            </w:pPr>
            <w:r w:rsidRPr="00844B8C">
              <w:rPr>
                <w:i/>
              </w:rPr>
              <w:t xml:space="preserve">Képesség: </w:t>
            </w:r>
          </w:p>
          <w:p w:rsidR="00533E9B" w:rsidRPr="00844B8C" w:rsidRDefault="00533E9B" w:rsidP="00B742A2">
            <w:pPr>
              <w:widowControl w:val="0"/>
              <w:shd w:val="clear" w:color="auto" w:fill="E5DFEC"/>
              <w:suppressAutoHyphens/>
              <w:autoSpaceDE w:val="0"/>
              <w:spacing w:before="60" w:after="60"/>
              <w:ind w:left="601"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p>
          <w:p w:rsidR="00533E9B" w:rsidRPr="00F001EC" w:rsidRDefault="00533E9B" w:rsidP="00B742A2">
            <w:pPr>
              <w:widowControl w:val="0"/>
              <w:shd w:val="clear" w:color="auto" w:fill="E5DFEC"/>
              <w:suppressAutoHyphens/>
              <w:autoSpaceDE w:val="0"/>
              <w:spacing w:before="60" w:after="60"/>
              <w:ind w:left="601" w:right="113"/>
              <w:jc w:val="both"/>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533E9B" w:rsidRPr="00844B8C" w:rsidTr="00B742A2">
        <w:trPr>
          <w:cantSplit/>
          <w:trHeight w:val="1400"/>
        </w:trPr>
        <w:tc>
          <w:tcPr>
            <w:tcW w:w="9180" w:type="dxa"/>
            <w:gridSpan w:val="10"/>
            <w:tcBorders>
              <w:top w:val="single" w:sz="4" w:space="0" w:color="auto"/>
              <w:left w:val="single" w:sz="4" w:space="0" w:color="auto"/>
              <w:bottom w:val="nil"/>
              <w:right w:val="single" w:sz="4" w:space="0" w:color="000000"/>
            </w:tcBorders>
            <w:vAlign w:val="center"/>
          </w:tcPr>
          <w:p w:rsidR="00533E9B" w:rsidRPr="00844B8C" w:rsidRDefault="00533E9B" w:rsidP="00B742A2">
            <w:pPr>
              <w:widowControl w:val="0"/>
              <w:ind w:left="567"/>
              <w:jc w:val="both"/>
              <w:rPr>
                <w:i/>
              </w:rPr>
            </w:pPr>
            <w:r w:rsidRPr="00844B8C">
              <w:rPr>
                <w:i/>
              </w:rPr>
              <w:lastRenderedPageBreak/>
              <w:t xml:space="preserve">Attitűd: </w:t>
            </w:r>
          </w:p>
          <w:p w:rsidR="00533E9B" w:rsidRPr="00844B8C" w:rsidRDefault="00533E9B" w:rsidP="00B742A2">
            <w:pPr>
              <w:widowControl w:val="0"/>
              <w:shd w:val="clear" w:color="auto" w:fill="E5DFEC"/>
              <w:suppressAutoHyphens/>
              <w:autoSpaceDE w:val="0"/>
              <w:spacing w:before="60" w:after="60"/>
              <w:ind w:left="567" w:right="113"/>
              <w:jc w:val="both"/>
            </w:pPr>
            <w:r w:rsidRPr="0005487F">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533E9B" w:rsidRPr="00844B8C" w:rsidRDefault="00533E9B" w:rsidP="00B742A2">
            <w:pPr>
              <w:widowControl w:val="0"/>
              <w:shd w:val="clear" w:color="auto" w:fill="E5DFEC"/>
              <w:suppressAutoHyphens/>
              <w:autoSpaceDE w:val="0"/>
              <w:spacing w:before="60" w:after="60"/>
              <w:ind w:left="567" w:right="113"/>
              <w:jc w:val="both"/>
            </w:pPr>
            <w:r w:rsidRPr="00844B8C">
              <w:t>Nyitott a pénzügyeket és számvitelt érintő jelenségek, problémák iránt, elkötelezett a megoldásukat illetően. Folyamatosan törekszik az önképzésre, tudása, ismeretei aktualizálására.</w:t>
            </w:r>
          </w:p>
          <w:p w:rsidR="00533E9B" w:rsidRPr="00844B8C" w:rsidRDefault="00533E9B" w:rsidP="00B742A2">
            <w:pPr>
              <w:widowControl w:val="0"/>
              <w:ind w:left="567"/>
              <w:jc w:val="both"/>
              <w:rPr>
                <w:i/>
              </w:rPr>
            </w:pPr>
            <w:r w:rsidRPr="00844B8C">
              <w:rPr>
                <w:i/>
              </w:rPr>
              <w:t xml:space="preserve">Autonómia és felelősség: </w:t>
            </w:r>
          </w:p>
          <w:p w:rsidR="00533E9B" w:rsidRPr="00844B8C" w:rsidRDefault="00533E9B" w:rsidP="00B742A2">
            <w:pPr>
              <w:widowControl w:val="0"/>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533E9B" w:rsidRPr="00844B8C" w:rsidRDefault="00533E9B" w:rsidP="00B742A2">
            <w:pPr>
              <w:widowControl w:val="0"/>
              <w:shd w:val="clear" w:color="auto" w:fill="FFFFFF"/>
            </w:pPr>
          </w:p>
        </w:tc>
      </w:tr>
      <w:tr w:rsidR="00533E9B" w:rsidRPr="00844B8C" w:rsidTr="00B742A2">
        <w:trPr>
          <w:trHeight w:val="40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rPr>
                <w:b/>
                <w:bCs/>
              </w:rPr>
            </w:pPr>
            <w:r w:rsidRPr="00844B8C">
              <w:rPr>
                <w:b/>
                <w:bCs/>
              </w:rPr>
              <w:t>A kurzus rövid tartalma, témakörei</w:t>
            </w:r>
          </w:p>
          <w:p w:rsidR="00533E9B" w:rsidRPr="00844B8C" w:rsidRDefault="00533E9B" w:rsidP="00B742A2">
            <w:pPr>
              <w:widowControl w:val="0"/>
              <w:rPr>
                <w:b/>
                <w:bCs/>
              </w:rPr>
            </w:pPr>
          </w:p>
          <w:p w:rsidR="00533E9B" w:rsidRPr="0005487F" w:rsidRDefault="00533E9B" w:rsidP="00B742A2">
            <w:pPr>
              <w:widowControl w:val="0"/>
              <w:shd w:val="clear" w:color="auto" w:fill="E5DFEC"/>
              <w:suppressAutoHyphens/>
              <w:autoSpaceDE w:val="0"/>
              <w:spacing w:before="60" w:after="60"/>
              <w:ind w:left="567" w:right="113"/>
              <w:jc w:val="both"/>
            </w:pPr>
            <w:r w:rsidRPr="00844B8C">
              <w:t>A kurzus célja a legfontosabb üzleti, gazdasági és pénzügyi szakterületek idegen nyelven történő áttekintése, és ezeken keresztül a szakterület jellemző szakszókincsének megismertetése. Fontosabb témakörök: a munka világa, munkaerőpiac,</w:t>
            </w:r>
            <w:r>
              <w:t xml:space="preserve"> </w:t>
            </w:r>
            <w:r w:rsidRPr="00844B8C">
              <w:t>vállalkozási formák, vállalati felépítés, menedzsment, marketing, pénzügy, bankok, a tőzsde. Üzletkötés hazai és nemzetközi környezetb</w:t>
            </w:r>
            <w:r>
              <w:t>en, üzleti utazás, interkulturál</w:t>
            </w:r>
            <w:r w:rsidRPr="00844B8C">
              <w:t>is különbségek. Prezentációs és tárgyalási készségek idegen nyelven.</w:t>
            </w:r>
          </w:p>
          <w:p w:rsidR="00533E9B" w:rsidRPr="00844B8C" w:rsidRDefault="00533E9B" w:rsidP="00B742A2">
            <w:pPr>
              <w:widowControl w:val="0"/>
              <w:jc w:val="both"/>
            </w:pPr>
          </w:p>
        </w:tc>
      </w:tr>
      <w:tr w:rsidR="00533E9B" w:rsidRPr="00844B8C" w:rsidTr="00B742A2">
        <w:trPr>
          <w:trHeight w:val="1319"/>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Tervezett tanulási tevékenységek, tanítási módszerek</w:t>
            </w:r>
          </w:p>
          <w:p w:rsidR="00533E9B" w:rsidRPr="00844B8C" w:rsidRDefault="00533E9B" w:rsidP="00B742A2">
            <w:pPr>
              <w:widowControl w:val="0"/>
              <w:shd w:val="clear" w:color="auto" w:fill="E5DFEC"/>
              <w:suppressAutoHyphens/>
              <w:autoSpaceDE w:val="0"/>
              <w:spacing w:before="60" w:after="60"/>
              <w:ind w:left="567" w:right="113"/>
              <w:jc w:val="both"/>
            </w:pPr>
            <w:r w:rsidRPr="00844B8C">
              <w:t xml:space="preserve">Csoportmunka, egyéni feladatok, prezentációk, szituációs feladatok, módszertani útmutató az egyes vizsgafeladatok megoldásához, órai csoportos és egyéni gyakorlás, otthoni munka. </w:t>
            </w: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Értékelés</w:t>
            </w:r>
          </w:p>
          <w:p w:rsidR="00533E9B" w:rsidRPr="00844B8C" w:rsidRDefault="00533E9B" w:rsidP="00B742A2">
            <w:pPr>
              <w:widowControl w:val="0"/>
              <w:shd w:val="clear" w:color="auto" w:fill="E5DFEC"/>
              <w:suppressAutoHyphens/>
              <w:autoSpaceDE w:val="0"/>
              <w:spacing w:before="60" w:after="60"/>
              <w:ind w:left="567" w:right="113"/>
              <w:jc w:val="both"/>
            </w:pPr>
            <w:r w:rsidRPr="00844B8C">
              <w:t>Az órákon rendszeres számonkérések, mind írásban, mind szóban lehetségesek. A kurzus első felét lezáró mid-term paper írása, illetve a kurzus végén end-term dolgozat írása kötelező. Azok, akik bármilyen okból ezen dolgozatok egyikét vagy mindkettőt elmulasztják megírni, automatikusan elégtelen (1) osztályzatot kapnak.</w:t>
            </w:r>
          </w:p>
          <w:p w:rsidR="00533E9B" w:rsidRPr="00844B8C" w:rsidRDefault="00533E9B" w:rsidP="00B742A2">
            <w:pPr>
              <w:widowControl w:val="0"/>
            </w:pP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adjustRightInd w:val="0"/>
              <w:snapToGrid w:val="0"/>
              <w:rPr>
                <w:b/>
                <w:bCs/>
              </w:rPr>
            </w:pPr>
            <w:r w:rsidRPr="00844B8C">
              <w:rPr>
                <w:b/>
                <w:bCs/>
              </w:rPr>
              <w:t>Kötelező szakirodalom:</w:t>
            </w:r>
          </w:p>
          <w:p w:rsidR="00533E9B" w:rsidRPr="00F001EC" w:rsidRDefault="00533E9B" w:rsidP="00B742A2">
            <w:pPr>
              <w:widowControl w:val="0"/>
              <w:shd w:val="clear" w:color="auto" w:fill="E5DFEC"/>
              <w:suppressAutoHyphens/>
              <w:autoSpaceDE w:val="0"/>
              <w:spacing w:before="60" w:after="60"/>
              <w:ind w:left="567" w:right="113"/>
            </w:pPr>
            <w:r w:rsidRPr="00844B8C">
              <w:t>Cotton, Falvey, Kent: Market Leader – Intermediate Course Book</w:t>
            </w:r>
          </w:p>
          <w:p w:rsidR="00533E9B" w:rsidRPr="00844B8C" w:rsidRDefault="00533E9B" w:rsidP="00B742A2">
            <w:pPr>
              <w:widowControl w:val="0"/>
              <w:adjustRightInd w:val="0"/>
              <w:snapToGrid w:val="0"/>
              <w:rPr>
                <w:b/>
                <w:bCs/>
              </w:rPr>
            </w:pPr>
            <w:r w:rsidRPr="00844B8C">
              <w:rPr>
                <w:b/>
                <w:bCs/>
              </w:rPr>
              <w:t>Ajánlott szakirodalom:</w:t>
            </w:r>
          </w:p>
          <w:p w:rsidR="00533E9B" w:rsidRPr="00844B8C" w:rsidRDefault="00533E9B" w:rsidP="00B742A2">
            <w:pPr>
              <w:widowControl w:val="0"/>
              <w:shd w:val="clear" w:color="auto" w:fill="E5DFEC"/>
              <w:suppressAutoHyphens/>
              <w:autoSpaceDE w:val="0"/>
              <w:spacing w:before="60" w:after="60"/>
              <w:ind w:left="567" w:right="113"/>
            </w:pPr>
            <w:r w:rsidRPr="00844B8C">
              <w:t>Majdik Zoltánné-Szabó Zoltánné: Angol nyelvtani útmutató</w:t>
            </w:r>
          </w:p>
          <w:p w:rsidR="00533E9B" w:rsidRPr="00844B8C" w:rsidRDefault="00533E9B" w:rsidP="00B742A2">
            <w:pPr>
              <w:widowControl w:val="0"/>
              <w:shd w:val="clear" w:color="auto" w:fill="E5DFEC"/>
              <w:suppressAutoHyphens/>
              <w:autoSpaceDE w:val="0"/>
              <w:spacing w:before="60" w:after="60"/>
              <w:ind w:left="567" w:right="113"/>
            </w:pPr>
            <w:r w:rsidRPr="00844B8C">
              <w:t>Raymond Murphy: English grammar in use for intermediate students</w:t>
            </w:r>
          </w:p>
          <w:p w:rsidR="00533E9B" w:rsidRPr="00844B8C" w:rsidRDefault="00533E9B" w:rsidP="00B742A2">
            <w:pPr>
              <w:widowControl w:val="0"/>
              <w:shd w:val="clear" w:color="auto" w:fill="E5DFEC"/>
              <w:suppressAutoHyphens/>
              <w:autoSpaceDE w:val="0"/>
              <w:spacing w:before="60" w:after="60"/>
              <w:ind w:left="567" w:right="113"/>
            </w:pPr>
            <w:r w:rsidRPr="00844B8C">
              <w:t>Viczena Andrea-Szőke Andrea-Molnár Judit: 1000 Questions 1000 Answers Business English</w:t>
            </w:r>
          </w:p>
          <w:p w:rsidR="00533E9B" w:rsidRPr="0005487F" w:rsidRDefault="00533E9B" w:rsidP="00B742A2">
            <w:pPr>
              <w:widowControl w:val="0"/>
              <w:shd w:val="clear" w:color="auto" w:fill="E5DFEC"/>
              <w:suppressAutoHyphens/>
              <w:autoSpaceDE w:val="0"/>
              <w:spacing w:before="60" w:after="60"/>
              <w:ind w:left="567" w:right="113"/>
            </w:pPr>
            <w:r w:rsidRPr="00844B8C">
              <w:t>Simon Sweeney: English for Business Communication, CUP, 2003,</w:t>
            </w:r>
          </w:p>
          <w:p w:rsidR="00533E9B" w:rsidRPr="00844B8C" w:rsidRDefault="00533E9B" w:rsidP="00B742A2">
            <w:pPr>
              <w:widowControl w:val="0"/>
              <w:shd w:val="clear" w:color="auto" w:fill="E5DFEC"/>
              <w:suppressAutoHyphens/>
              <w:autoSpaceDE w:val="0"/>
              <w:spacing w:before="60" w:after="60"/>
              <w:ind w:left="567" w:right="113"/>
            </w:pPr>
            <w:r w:rsidRPr="00844B8C">
              <w:t xml:space="preserve">Leo Jones – Richard Alexander: New International Business English, CUP, 2001 ISBN 0 521 77472 </w:t>
            </w:r>
          </w:p>
          <w:p w:rsidR="00533E9B" w:rsidRPr="00844B8C" w:rsidRDefault="00533E9B" w:rsidP="00B742A2">
            <w:pPr>
              <w:widowControl w:val="0"/>
              <w:shd w:val="clear" w:color="auto" w:fill="E5DFEC"/>
              <w:suppressAutoHyphens/>
              <w:autoSpaceDE w:val="0"/>
              <w:spacing w:before="60" w:after="60"/>
              <w:ind w:left="567" w:right="113"/>
            </w:pPr>
            <w:r w:rsidRPr="00844B8C">
              <w:t xml:space="preserve">Aktuális online anyagok: </w:t>
            </w:r>
            <w:hyperlink r:id="rId9" w:history="1">
              <w:r w:rsidRPr="0005487F">
                <w:t>www.bbc.com</w:t>
              </w:r>
            </w:hyperlink>
            <w:r w:rsidRPr="00844B8C">
              <w:t xml:space="preserve">, </w:t>
            </w:r>
            <w:hyperlink r:id="rId10" w:history="1">
              <w:r w:rsidRPr="0005487F">
                <w:t>www.cnn.com</w:t>
              </w:r>
            </w:hyperlink>
            <w:r w:rsidRPr="00844B8C">
              <w:t xml:space="preserve">, </w:t>
            </w:r>
            <w:hyperlink r:id="rId11" w:history="1">
              <w:r w:rsidRPr="0005487F">
                <w:t>www.agendaweb.org</w:t>
              </w:r>
            </w:hyperlink>
            <w:r w:rsidRPr="00844B8C">
              <w:t xml:space="preserve">, </w:t>
            </w:r>
          </w:p>
          <w:p w:rsidR="00533E9B" w:rsidRPr="00844B8C" w:rsidRDefault="00533E9B" w:rsidP="00B742A2">
            <w:pPr>
              <w:widowControl w:val="0"/>
              <w:rPr>
                <w:lang w:val="de-DE"/>
              </w:rPr>
            </w:pPr>
          </w:p>
        </w:tc>
      </w:tr>
    </w:tbl>
    <w:p w:rsidR="00533E9B" w:rsidRPr="00572445" w:rsidRDefault="00533E9B" w:rsidP="00533E9B"/>
    <w:p w:rsidR="00533E9B" w:rsidRPr="00572445" w:rsidRDefault="00533E9B" w:rsidP="00533E9B"/>
    <w:p w:rsidR="00533E9B" w:rsidRPr="00572445" w:rsidRDefault="00533E9B" w:rsidP="00533E9B">
      <w:r w:rsidRPr="005724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533E9B" w:rsidRPr="00572445" w:rsidTr="00B742A2">
        <w:tc>
          <w:tcPr>
            <w:tcW w:w="9250" w:type="dxa"/>
            <w:gridSpan w:val="2"/>
            <w:tcBorders>
              <w:top w:val="single" w:sz="4" w:space="0" w:color="auto"/>
              <w:left w:val="single" w:sz="4" w:space="0" w:color="auto"/>
              <w:bottom w:val="single" w:sz="4" w:space="0" w:color="auto"/>
              <w:right w:val="single" w:sz="4" w:space="0" w:color="auto"/>
            </w:tcBorders>
          </w:tcPr>
          <w:p w:rsidR="00533E9B" w:rsidRPr="00572445" w:rsidRDefault="00533E9B" w:rsidP="00B742A2">
            <w:pPr>
              <w:jc w:val="center"/>
              <w:rPr>
                <w:sz w:val="28"/>
                <w:szCs w:val="28"/>
              </w:rPr>
            </w:pPr>
            <w:r w:rsidRPr="00572445">
              <w:rPr>
                <w:sz w:val="28"/>
                <w:szCs w:val="28"/>
              </w:rPr>
              <w:lastRenderedPageBreak/>
              <w:t>Heti bontott tematika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6"/>
              </w:numPr>
            </w:pP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A kurzus szervezése, elvárások, számonkérés, vizsgakövetelmények ismertetése</w:t>
            </w:r>
          </w:p>
          <w:p w:rsidR="00533E9B" w:rsidRPr="002E4D41" w:rsidRDefault="00533E9B" w:rsidP="00B742A2">
            <w:r w:rsidRPr="002E4D41">
              <w:t>Unit 1: Témakör</w:t>
            </w:r>
            <w:proofErr w:type="gramStart"/>
            <w:r w:rsidRPr="002E4D41">
              <w:t>:  Branding</w:t>
            </w:r>
            <w:proofErr w:type="gramEnd"/>
            <w:r w:rsidRPr="002E4D41">
              <w:t>, Beszédkészség: Taking part in meetings</w:t>
            </w:r>
          </w:p>
          <w:p w:rsidR="00533E9B" w:rsidRPr="002E4D41" w:rsidRDefault="00533E9B" w:rsidP="00B742A2">
            <w:pPr>
              <w:jc w:val="both"/>
              <w:rPr>
                <w:lang w:val="de-DE"/>
              </w:rPr>
            </w:pPr>
            <w:r w:rsidRPr="002E4D41">
              <w:t>Grammar: Present simple amd continuous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Szakma</w:t>
            </w:r>
            <w:r>
              <w:t>i bemutatkozás, tanulmányok, szituációs készségek; a márkák fontossága a piacon</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6"/>
              </w:numPr>
            </w:pP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w:t>
            </w:r>
            <w:r>
              <w:t xml:space="preserve">it 2: Témakör: Business travels, </w:t>
            </w:r>
            <w:r w:rsidRPr="002E4D41">
              <w:t>Beszédkészség</w:t>
            </w:r>
            <w:proofErr w:type="gramStart"/>
            <w:r w:rsidRPr="002E4D41">
              <w:t>:  Making</w:t>
            </w:r>
            <w:proofErr w:type="gramEnd"/>
            <w:r w:rsidRPr="002E4D41">
              <w:t xml:space="preserve"> arrangements on the phone</w:t>
            </w:r>
          </w:p>
          <w:p w:rsidR="00533E9B" w:rsidRPr="002E4D41" w:rsidRDefault="00533E9B" w:rsidP="00B742A2">
            <w:pPr>
              <w:jc w:val="both"/>
              <w:rPr>
                <w:lang w:val="de-DE"/>
              </w:rPr>
            </w:pPr>
            <w:r w:rsidRPr="002E4D41">
              <w:t>Grammar: Future tenses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proofErr w:type="gramStart"/>
            <w:r w:rsidRPr="002E4D41">
              <w:t>:</w:t>
            </w:r>
            <w:r>
              <w:t xml:space="preserve"> </w:t>
            </w:r>
            <w:r w:rsidRPr="002E4D41">
              <w:t xml:space="preserve"> Hallás</w:t>
            </w:r>
            <w:proofErr w:type="gramEnd"/>
            <w:r w:rsidRPr="002E4D41">
              <w:t xml:space="preserve"> u</w:t>
            </w:r>
            <w:r>
              <w:t>táni szövegértésértés technikái , telefonálás idegen nyelven</w:t>
            </w:r>
            <w:r w:rsidRPr="002E4D41">
              <w:t>.</w:t>
            </w:r>
            <w:r>
              <w:t xml:space="preserve"> Üzleti utak előkészítése és lebonyolítása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6"/>
              </w:numPr>
            </w:pP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3: Témakör: Managing change, Beszédkészség: Describing change</w:t>
            </w:r>
          </w:p>
          <w:p w:rsidR="00533E9B" w:rsidRPr="002E4D41" w:rsidRDefault="00533E9B" w:rsidP="00B742A2">
            <w:pPr>
              <w:jc w:val="both"/>
              <w:rPr>
                <w:lang w:val="de-DE"/>
              </w:rPr>
            </w:pPr>
            <w:r w:rsidRPr="002E4D41">
              <w:t>Grammar: Past simple and present perfect</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Grafikonelemzés bevezetése, a változások kezelése az üzleti életben</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 xml:space="preserve">4. </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4: Témakör: Organisational structures, Beszédkészség: Socialising, introductions and networking, Grammar: Noun combinations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Szervezeti felépítés, összehasonlítások, társas érintkezés az üzleti életben</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5.</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5: Témakör: Advertising, Beszédkészség: Starting presentations</w:t>
            </w:r>
          </w:p>
          <w:p w:rsidR="00533E9B" w:rsidRPr="002E4D41" w:rsidRDefault="00533E9B" w:rsidP="00B742A2">
            <w:pPr>
              <w:jc w:val="both"/>
              <w:rPr>
                <w:lang w:val="de-DE"/>
              </w:rPr>
            </w:pPr>
            <w:r w:rsidRPr="002E4D41">
              <w:t>Grammar: Articles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A reklám kifejezési eszközeinek elsajátítása</w:t>
            </w:r>
            <w:r>
              <w:t>, önálló reklámprojekt készítése</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6.</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6: Témakör: Money and finance, Beszédkészség: Describing trends</w:t>
            </w:r>
          </w:p>
          <w:p w:rsidR="00533E9B" w:rsidRPr="002E4D41" w:rsidRDefault="00533E9B" w:rsidP="00B742A2">
            <w:pPr>
              <w:jc w:val="both"/>
            </w:pPr>
            <w:r w:rsidRPr="002E4D41">
              <w:t>Grammar: Dealing with figures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Grafikonelemzés gyakorlása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7.</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Revision of Units 1-6</w:t>
            </w:r>
          </w:p>
          <w:p w:rsidR="00533E9B" w:rsidRPr="002E4D41" w:rsidRDefault="00533E9B" w:rsidP="00B742A2">
            <w:pPr>
              <w:jc w:val="both"/>
            </w:pPr>
            <w:r w:rsidRPr="002E4D41">
              <w:t>Mid-term paper</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Gyakorlás, összegzés, félévközi írásbeli számonkérés</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8.</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t>Unit 7: Témakör: C</w:t>
            </w:r>
            <w:r w:rsidRPr="002E4D41">
              <w:t>ulture</w:t>
            </w:r>
            <w:r>
              <w:t>s</w:t>
            </w:r>
            <w:r w:rsidRPr="002E4D41">
              <w:t>, Beszédkészség: Social English</w:t>
            </w:r>
          </w:p>
          <w:p w:rsidR="00533E9B" w:rsidRPr="002E4D41" w:rsidRDefault="00533E9B" w:rsidP="00B742A2">
            <w:pPr>
              <w:jc w:val="both"/>
            </w:pPr>
            <w:r w:rsidRPr="002E4D41">
              <w:t>Grammar: Modal verbs 1</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Kultúraközi különbségek kezelése üzleti úton, üzletkötés során</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 xml:space="preserve">        9.</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8: Témakör: Human Resources, Beszédkészség: Managing meetings</w:t>
            </w:r>
          </w:p>
          <w:p w:rsidR="00533E9B" w:rsidRPr="002E4D41" w:rsidRDefault="00533E9B" w:rsidP="00B742A2">
            <w:pPr>
              <w:jc w:val="both"/>
            </w:pPr>
            <w:r w:rsidRPr="002E4D41">
              <w:t>Grammar: Indirect speech</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Pályázatírás, állásinterjú nyelvi eszközeinek elsajátítása, foglalkoz</w:t>
            </w:r>
            <w:r>
              <w:t xml:space="preserve">ások, </w:t>
            </w:r>
            <w:proofErr w:type="gramStart"/>
            <w:r>
              <w:t>feladatkörök ,</w:t>
            </w:r>
            <w:proofErr w:type="gramEnd"/>
            <w:r>
              <w:t xml:space="preserve"> értekezletek levezetése</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10.</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9: Témakör: International markets, Beszédkészség: Negotiating techniques</w:t>
            </w:r>
          </w:p>
          <w:p w:rsidR="00533E9B" w:rsidRPr="002E4D41" w:rsidRDefault="00533E9B" w:rsidP="00B742A2">
            <w:pPr>
              <w:jc w:val="both"/>
            </w:pPr>
            <w:r w:rsidRPr="002E4D41">
              <w:t>Grammar: Conditional sentences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a nemzetközi piacok, fair trade, tárgyalási technikák</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11.</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Unit 10: Témakör: Business Ethics, Beszédkészség: Problem-solving</w:t>
            </w:r>
          </w:p>
          <w:p w:rsidR="00533E9B" w:rsidRPr="002E4D41" w:rsidRDefault="00533E9B" w:rsidP="00B742A2">
            <w:pPr>
              <w:jc w:val="both"/>
            </w:pPr>
            <w:r w:rsidRPr="002E4D41">
              <w:t>Grammar: Narrative tenses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xml:space="preserve">Etikai kérdések a munkahelyen, </w:t>
            </w:r>
            <w:proofErr w:type="gramStart"/>
            <w:r>
              <w:t>probléma</w:t>
            </w:r>
            <w:proofErr w:type="gramEnd"/>
            <w:r>
              <w:t>megoldás, problémakezelés</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12.</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t>Unit 11</w:t>
            </w:r>
            <w:r w:rsidRPr="002E4D41">
              <w:t>: Témakör: Leadership</w:t>
            </w:r>
            <w:r>
              <w:t>, Beszédkészség: Presenting</w:t>
            </w:r>
          </w:p>
          <w:p w:rsidR="00533E9B" w:rsidRPr="002E4D41" w:rsidRDefault="00533E9B" w:rsidP="00B742A2">
            <w:pPr>
              <w:jc w:val="both"/>
            </w:pPr>
            <w:r w:rsidRPr="002E4D41">
              <w:t>Grammar: Relative clauses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a jó vezetés, a jó vezető tulajdonságai, szakszókincs gyűjtése, előadói készségek gyakorlása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13.</w:t>
            </w:r>
          </w:p>
        </w:tc>
        <w:tc>
          <w:tcPr>
            <w:tcW w:w="7721" w:type="dxa"/>
            <w:tcBorders>
              <w:top w:val="single" w:sz="4" w:space="0" w:color="auto"/>
              <w:left w:val="single" w:sz="4" w:space="0" w:color="auto"/>
              <w:bottom w:val="single" w:sz="4" w:space="0" w:color="auto"/>
              <w:right w:val="single" w:sz="4" w:space="0" w:color="auto"/>
            </w:tcBorders>
          </w:tcPr>
          <w:p w:rsidR="00533E9B" w:rsidRPr="00295820" w:rsidRDefault="00533E9B" w:rsidP="00B742A2">
            <w:r>
              <w:t>Unit 12</w:t>
            </w:r>
            <w:r w:rsidRPr="002E4D41">
              <w:t>: Témakör: Competit</w:t>
            </w:r>
            <w:r>
              <w:t>ion, Beszédkészség: Negotiating</w:t>
            </w:r>
            <w:r w:rsidRPr="002E4D41">
              <w:t xml:space="preserve"> techniques</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versenyhelyzet kezelése, szerződések újratárgyalása beszállítókkal</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14.</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Revision of Units 7-12</w:t>
            </w:r>
          </w:p>
          <w:p w:rsidR="00533E9B" w:rsidRPr="002E4D41" w:rsidRDefault="00533E9B" w:rsidP="00B742A2">
            <w:pPr>
              <w:jc w:val="both"/>
            </w:pPr>
            <w:r w:rsidRPr="002E4D41">
              <w:t>End-term paper</w:t>
            </w:r>
          </w:p>
        </w:tc>
      </w:tr>
      <w:tr w:rsidR="00533E9B" w:rsidRPr="002E4D41" w:rsidTr="00B742A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Összefoglalás, ellenőrző gyakorlatok, értékelés, tanácsok</w:t>
            </w:r>
          </w:p>
        </w:tc>
      </w:tr>
    </w:tbl>
    <w:p w:rsidR="00533E9B" w:rsidRPr="002E4D41" w:rsidRDefault="00533E9B" w:rsidP="00533E9B">
      <w:r w:rsidRPr="002E4D41">
        <w:t>*TE tanulási eredmények</w:t>
      </w:r>
    </w:p>
    <w:p w:rsidR="00533E9B" w:rsidRPr="002E4D41" w:rsidRDefault="00533E9B" w:rsidP="00533E9B"/>
    <w:p w:rsidR="00533E9B" w:rsidRPr="00572445" w:rsidRDefault="00533E9B" w:rsidP="00533E9B">
      <w:pPr>
        <w:spacing w:line="360" w:lineRule="auto"/>
        <w:rPr>
          <w:b/>
        </w:rPr>
      </w:pPr>
    </w:p>
    <w:p w:rsidR="00533E9B" w:rsidRPr="00572445" w:rsidRDefault="00533E9B" w:rsidP="00533E9B">
      <w:pPr>
        <w:spacing w:line="360" w:lineRule="auto"/>
        <w:rPr>
          <w:b/>
        </w:rPr>
      </w:pPr>
    </w:p>
    <w:p w:rsidR="00533E9B" w:rsidRPr="00572445" w:rsidRDefault="00533E9B" w:rsidP="00533E9B"/>
    <w:p w:rsidR="00533E9B" w:rsidRDefault="00533E9B">
      <w:pPr>
        <w:spacing w:after="160" w:line="259" w:lineRule="auto"/>
      </w:pPr>
      <w:r>
        <w:br w:type="page"/>
      </w:r>
    </w:p>
    <w:tbl>
      <w:tblPr>
        <w:tblW w:w="918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652"/>
      </w:tblGrid>
      <w:tr w:rsidR="00533E9B" w:rsidRPr="00844B8C"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ind w:left="20"/>
              <w:rPr>
                <w:rFonts w:eastAsia="Arial Unicode MS"/>
              </w:rPr>
            </w:pPr>
            <w:r w:rsidRPr="00844B8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B254B4" w:rsidRDefault="00533E9B" w:rsidP="00B742A2">
            <w:pPr>
              <w:widowControl w:val="0"/>
              <w:jc w:val="center"/>
              <w:rPr>
                <w:rFonts w:eastAsia="Arial Unicode MS"/>
                <w:b/>
              </w:rPr>
            </w:pPr>
            <w:r w:rsidRPr="00B254B4">
              <w:rPr>
                <w:rFonts w:eastAsia="Arial Unicode MS"/>
                <w:b/>
              </w:rPr>
              <w:t>Üzleti 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Kódja:</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rFonts w:eastAsia="Arial Unicode MS"/>
                <w:b/>
                <w:color w:val="FF0000"/>
              </w:rPr>
            </w:pPr>
            <w:r w:rsidRPr="00B254B4">
              <w:rPr>
                <w:b/>
                <w:color w:val="000000"/>
              </w:rPr>
              <w:t>GT_APSNNY1-17</w:t>
            </w:r>
          </w:p>
        </w:tc>
      </w:tr>
      <w:tr w:rsidR="00533E9B" w:rsidRPr="00844B8C"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4B8C" w:rsidRDefault="00533E9B" w:rsidP="00B742A2">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lang w:val="en-US"/>
              </w:rPr>
            </w:pPr>
            <w:r w:rsidRPr="00B254B4">
              <w:rPr>
                <w:b/>
                <w:lang w:val="en-US"/>
              </w:rPr>
              <w:t>Business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b/>
              </w:rPr>
            </w:pPr>
          </w:p>
        </w:tc>
      </w:tr>
      <w:tr w:rsidR="00533E9B" w:rsidRPr="00844B8C" w:rsidTr="00B742A2">
        <w:trPr>
          <w:cantSplit/>
          <w:trHeight w:val="42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b/>
                <w:bCs/>
              </w:rPr>
            </w:pPr>
            <w:r>
              <w:rPr>
                <w:b/>
                <w:bCs/>
              </w:rPr>
              <w:t>NÉMET</w:t>
            </w:r>
          </w:p>
        </w:tc>
      </w:tr>
      <w:tr w:rsidR="00533E9B" w:rsidRPr="00844B8C"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pPr>
            <w:r w:rsidRPr="00844B8C">
              <w:t>Felelős oktatási egység:</w:t>
            </w:r>
          </w:p>
        </w:tc>
        <w:tc>
          <w:tcPr>
            <w:tcW w:w="606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rPr>
            </w:pPr>
            <w:r w:rsidRPr="00B254B4">
              <w:rPr>
                <w:b/>
              </w:rPr>
              <w:t>Debreceni Egyetem Gazdaságtudományi Kar</w:t>
            </w:r>
          </w:p>
          <w:p w:rsidR="00533E9B" w:rsidRPr="00844B8C" w:rsidRDefault="00533E9B" w:rsidP="00B742A2">
            <w:pPr>
              <w:widowControl w:val="0"/>
              <w:jc w:val="center"/>
              <w:rPr>
                <w:b/>
              </w:rPr>
            </w:pPr>
            <w:r w:rsidRPr="00B254B4">
              <w:rPr>
                <w:b/>
              </w:rPr>
              <w:t>Gazdasági Szaknyelvi Kommunikációs Intézet</w:t>
            </w:r>
          </w:p>
        </w:tc>
      </w:tr>
      <w:tr w:rsidR="00533E9B" w:rsidRPr="00844B8C"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rPr>
            </w:pPr>
            <w:r w:rsidRPr="00844B8C">
              <w:rPr>
                <w:rFonts w:eastAsia="Arial Unicode MS"/>
              </w:rPr>
              <w:t>B</w:t>
            </w:r>
            <w:r>
              <w:rPr>
                <w:rFonts w:eastAsia="Arial Unicode MS"/>
              </w:rPr>
              <w:t>1+</w:t>
            </w:r>
            <w:r w:rsidRPr="00844B8C">
              <w:rPr>
                <w:rFonts w:eastAsia="Arial Unicode MS"/>
              </w:rPr>
              <w:t xml:space="preserve"> szintű általános nyelvtudás </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 xml:space="preserve">Kódja: </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color w:val="FF0000"/>
              </w:rPr>
            </w:pPr>
          </w:p>
        </w:tc>
      </w:tr>
      <w:tr w:rsidR="00533E9B" w:rsidRPr="00844B8C" w:rsidTr="00B742A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Kredit</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Oktatás nyelve</w:t>
            </w:r>
          </w:p>
        </w:tc>
      </w:tr>
      <w:tr w:rsidR="00533E9B" w:rsidRPr="00844B8C" w:rsidTr="00B742A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rPr>
            </w:pPr>
            <w:r w:rsidRPr="00B254B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rPr>
            </w:pPr>
            <w:r w:rsidRPr="00B254B4">
              <w:rPr>
                <w:b/>
              </w:rPr>
              <w:t>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rPr>
            </w:pPr>
            <w:r w:rsidRPr="00B254B4">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B254B4" w:rsidRDefault="00533E9B" w:rsidP="00B742A2">
            <w:pPr>
              <w:widowControl w:val="0"/>
              <w:jc w:val="center"/>
              <w:rPr>
                <w:b/>
              </w:rPr>
            </w:pPr>
            <w:r w:rsidRPr="00B254B4">
              <w:rPr>
                <w:b/>
              </w:rPr>
              <w:t>3</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rPr>
            </w:pPr>
            <w:r w:rsidRPr="00B254B4">
              <w:rPr>
                <w:b/>
              </w:rPr>
              <w:t>német</w:t>
            </w:r>
          </w:p>
        </w:tc>
      </w:tr>
      <w:tr w:rsidR="00533E9B" w:rsidRPr="00844B8C"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b/>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844B8C" w:rsidRDefault="00533E9B" w:rsidP="00B742A2">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B254B4" w:rsidRDefault="00533E9B" w:rsidP="00B742A2">
            <w:pPr>
              <w:widowControl w:val="0"/>
              <w:jc w:val="center"/>
              <w:rPr>
                <w:b/>
                <w:sz w:val="16"/>
                <w:szCs w:val="16"/>
              </w:rPr>
            </w:pPr>
            <w:r w:rsidRPr="00B254B4">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beosztása:</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4F2CDD" w:rsidRDefault="00533E9B" w:rsidP="00B742A2">
            <w:pPr>
              <w:widowControl w:val="0"/>
              <w:jc w:val="center"/>
              <w:rPr>
                <w:b/>
                <w:sz w:val="16"/>
                <w:szCs w:val="16"/>
              </w:rPr>
            </w:pPr>
            <w:r w:rsidRPr="004F2CDD">
              <w:rPr>
                <w:b/>
                <w:sz w:val="16"/>
                <w:szCs w:val="16"/>
              </w:rPr>
              <w:t>egyetemi adjunktus</w:t>
            </w:r>
          </w:p>
        </w:tc>
      </w:tr>
      <w:tr w:rsidR="00533E9B" w:rsidRPr="00844B8C" w:rsidTr="00B742A2">
        <w:trPr>
          <w:cantSplit/>
          <w:trHeight w:val="46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shd w:val="clear" w:color="auto" w:fill="FFFFFF"/>
              <w:adjustRightInd w:val="0"/>
              <w:jc w:val="both"/>
            </w:pPr>
            <w:r w:rsidRPr="00844B8C">
              <w:rPr>
                <w:b/>
                <w:bCs/>
              </w:rPr>
              <w:t xml:space="preserve">A kurzus célja, </w:t>
            </w:r>
            <w:r w:rsidRPr="00844B8C">
              <w:t xml:space="preserve">hogy a hallgatók </w:t>
            </w:r>
          </w:p>
          <w:p w:rsidR="00533E9B" w:rsidRPr="00844B8C" w:rsidRDefault="00533E9B" w:rsidP="00B742A2">
            <w:pPr>
              <w:shd w:val="clear" w:color="auto" w:fill="E5DFEC"/>
              <w:suppressAutoHyphens/>
              <w:autoSpaceDE w:val="0"/>
              <w:spacing w:before="60" w:after="60"/>
              <w:ind w:left="567" w:right="113"/>
              <w:jc w:val="both"/>
            </w:pPr>
            <w:r w:rsidRPr="00844B8C">
              <w:t>a Közös Európai Referenciakeret (CEFR) által meghatározott középfokú üzleti szakmai nyelvvizsga</w:t>
            </w:r>
            <w:r w:rsidRPr="002D1389">
              <w:t xml:space="preserve"> </w:t>
            </w:r>
            <w:r w:rsidRPr="00844B8C">
              <w:t>szintjének megfelelő tudásra tegyenek szert mind a négy fő nyelvi készség terén. Ezen a szinten a nyelvhasználó meg tudja érteni az összetettebb szakszövegek fő mondanivalóját és fontosabb információit. Képes részletes és világos szövegalkotásra szóban és írásban az elvárt szaknyelvi témakörökben. Ezen célok elérése érdekében a kurzus során a hallgatók megismerkednek a legfontosabb üzleti, gazdasági és pénzügyi szakterületekkel idegen nyelven, és ezeken keresztül elsajátítják a szakterület jellemző szakszókincsét. A szakmai szókincs elsajátítása különböző feladatokon keresztül történik: az alaptankönyv módszeres feldolgozása, valamint újságcikkek, szövegértések, esettanulmányok, interjúk segítségével. A félév során kiemelt figyelmet kap az esetleges nyelvtani hiányosságok megszüntetése, hogy a hallgató a kurzus után hatékonyan, a kommunikációt zavaró nyelvhasználati hibák nélkül tudjon részt venni a társalgásban</w:t>
            </w:r>
            <w:r w:rsidRPr="002D1389">
              <w:t xml:space="preserve"> </w:t>
            </w:r>
            <w:r w:rsidRPr="00844B8C">
              <w:t>általános és szakterületéhez kapcsolódó témákban.</w:t>
            </w:r>
          </w:p>
          <w:p w:rsidR="00533E9B" w:rsidRPr="00844B8C" w:rsidRDefault="00533E9B" w:rsidP="00B742A2">
            <w:pPr>
              <w:widowControl w:val="0"/>
              <w:adjustRightInd w:val="0"/>
              <w:jc w:val="both"/>
            </w:pPr>
          </w:p>
        </w:tc>
      </w:tr>
      <w:tr w:rsidR="00533E9B" w:rsidTr="00B742A2">
        <w:tblPrEx>
          <w:tblBorders>
            <w:insideH w:val="single" w:sz="6" w:space="0" w:color="auto"/>
            <w:insideV w:val="single" w:sz="6" w:space="0" w:color="auto"/>
          </w:tblBorders>
          <w:tblCellMar>
            <w:left w:w="108" w:type="dxa"/>
            <w:right w:w="108" w:type="dxa"/>
          </w:tblCellMar>
        </w:tblPrEx>
        <w:tc>
          <w:tcPr>
            <w:tcW w:w="9180" w:type="dxa"/>
            <w:gridSpan w:val="10"/>
            <w:tcBorders>
              <w:top w:val="single" w:sz="6" w:space="0" w:color="auto"/>
              <w:left w:val="single" w:sz="6" w:space="0" w:color="auto"/>
              <w:bottom w:val="single" w:sz="4" w:space="0" w:color="auto"/>
              <w:right w:val="single" w:sz="6" w:space="0" w:color="auto"/>
            </w:tcBorders>
          </w:tcPr>
          <w:p w:rsidR="00533E9B" w:rsidRPr="00844B8C" w:rsidRDefault="00533E9B" w:rsidP="00B742A2">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533E9B" w:rsidRPr="00844B8C" w:rsidRDefault="00533E9B" w:rsidP="00B742A2">
            <w:pPr>
              <w:widowControl w:val="0"/>
              <w:adjustRightInd w:val="0"/>
              <w:jc w:val="both"/>
              <w:rPr>
                <w:b/>
                <w:bCs/>
              </w:rPr>
            </w:pPr>
          </w:p>
          <w:p w:rsidR="00533E9B" w:rsidRPr="00844B8C" w:rsidRDefault="00533E9B" w:rsidP="00B742A2">
            <w:pPr>
              <w:widowControl w:val="0"/>
              <w:adjustRightInd w:val="0"/>
              <w:ind w:left="567"/>
              <w:jc w:val="both"/>
              <w:rPr>
                <w:i/>
              </w:rPr>
            </w:pPr>
            <w:r w:rsidRPr="00844B8C">
              <w:rPr>
                <w:i/>
              </w:rPr>
              <w:t xml:space="preserve">Tudás: </w:t>
            </w:r>
          </w:p>
          <w:p w:rsidR="00533E9B" w:rsidRDefault="00533E9B" w:rsidP="00B742A2">
            <w:pPr>
              <w:shd w:val="clear" w:color="auto" w:fill="E5DFEC"/>
              <w:suppressAutoHyphens/>
              <w:autoSpaceDE w:val="0"/>
              <w:spacing w:before="60" w:after="60"/>
              <w:ind w:left="567"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533E9B" w:rsidRPr="00844B8C" w:rsidRDefault="00533E9B" w:rsidP="00B742A2">
            <w:pPr>
              <w:widowControl w:val="0"/>
              <w:adjustRightInd w:val="0"/>
              <w:ind w:left="567"/>
              <w:jc w:val="both"/>
              <w:rPr>
                <w:i/>
              </w:rPr>
            </w:pPr>
            <w:r w:rsidRPr="00844B8C">
              <w:rPr>
                <w:i/>
              </w:rPr>
              <w:t xml:space="preserve">Képesség: </w:t>
            </w:r>
          </w:p>
          <w:p w:rsidR="00533E9B" w:rsidRPr="00844B8C" w:rsidRDefault="00533E9B" w:rsidP="00B742A2">
            <w:pPr>
              <w:shd w:val="clear" w:color="auto" w:fill="E5DFEC"/>
              <w:suppressAutoHyphens/>
              <w:autoSpaceDE w:val="0"/>
              <w:spacing w:before="60" w:after="60"/>
              <w:ind w:left="567"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p>
          <w:p w:rsidR="00533E9B" w:rsidRPr="00B254B4" w:rsidRDefault="00533E9B" w:rsidP="00B742A2">
            <w:pPr>
              <w:shd w:val="clear" w:color="auto" w:fill="E5DFEC"/>
              <w:suppressAutoHyphens/>
              <w:autoSpaceDE w:val="0"/>
              <w:spacing w:before="60" w:after="60"/>
              <w:ind w:left="567" w:right="113"/>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533E9B" w:rsidRPr="00844B8C" w:rsidTr="00B742A2">
        <w:trPr>
          <w:cantSplit/>
          <w:trHeight w:val="1400"/>
        </w:trPr>
        <w:tc>
          <w:tcPr>
            <w:tcW w:w="9180" w:type="dxa"/>
            <w:gridSpan w:val="10"/>
            <w:tcBorders>
              <w:top w:val="single" w:sz="4" w:space="0" w:color="auto"/>
              <w:left w:val="single" w:sz="4" w:space="0" w:color="auto"/>
              <w:bottom w:val="nil"/>
              <w:right w:val="single" w:sz="4" w:space="0" w:color="000000"/>
            </w:tcBorders>
            <w:vAlign w:val="center"/>
          </w:tcPr>
          <w:p w:rsidR="00533E9B" w:rsidRPr="00844B8C" w:rsidRDefault="00533E9B" w:rsidP="00B742A2">
            <w:pPr>
              <w:widowControl w:val="0"/>
              <w:ind w:left="567"/>
              <w:jc w:val="both"/>
              <w:rPr>
                <w:i/>
              </w:rPr>
            </w:pPr>
            <w:r w:rsidRPr="00844B8C">
              <w:rPr>
                <w:i/>
              </w:rPr>
              <w:lastRenderedPageBreak/>
              <w:t xml:space="preserve">Attitűd: </w:t>
            </w:r>
          </w:p>
          <w:p w:rsidR="00533E9B" w:rsidRPr="00844B8C" w:rsidRDefault="00533E9B" w:rsidP="00B742A2">
            <w:pPr>
              <w:shd w:val="clear" w:color="auto" w:fill="E5DFEC"/>
              <w:suppressAutoHyphens/>
              <w:autoSpaceDE w:val="0"/>
              <w:spacing w:before="60" w:after="60"/>
              <w:ind w:left="567" w:right="113"/>
              <w:jc w:val="both"/>
            </w:pPr>
            <w:r w:rsidRPr="002D1389">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533E9B" w:rsidRPr="00844B8C" w:rsidRDefault="00533E9B" w:rsidP="00B742A2">
            <w:pPr>
              <w:shd w:val="clear" w:color="auto" w:fill="E5DFEC"/>
              <w:suppressAutoHyphens/>
              <w:autoSpaceDE w:val="0"/>
              <w:spacing w:before="60" w:after="60"/>
              <w:ind w:left="567" w:right="113"/>
            </w:pPr>
            <w:r w:rsidRPr="00844B8C">
              <w:t>Nyitott a pénzügyeket és számvitelt érintő jelenségek, problémák iránt, elkötelezett a megoldásukat illetően. Folyamatosan törekszik az önképzésre, tudása, ismeretei aktualizálására.</w:t>
            </w:r>
          </w:p>
          <w:p w:rsidR="00533E9B" w:rsidRPr="00844B8C" w:rsidRDefault="00533E9B" w:rsidP="00B742A2">
            <w:pPr>
              <w:widowControl w:val="0"/>
              <w:ind w:left="567"/>
              <w:jc w:val="both"/>
              <w:rPr>
                <w:i/>
              </w:rPr>
            </w:pPr>
            <w:r w:rsidRPr="00844B8C">
              <w:rPr>
                <w:i/>
              </w:rPr>
              <w:t xml:space="preserve">Autonómia és felelősség: </w:t>
            </w:r>
          </w:p>
          <w:p w:rsidR="00533E9B" w:rsidRPr="00844B8C" w:rsidRDefault="00533E9B" w:rsidP="00B742A2">
            <w:pPr>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533E9B" w:rsidRPr="00844B8C" w:rsidRDefault="00533E9B" w:rsidP="00B742A2">
            <w:pPr>
              <w:widowControl w:val="0"/>
              <w:shd w:val="clear" w:color="auto" w:fill="FFFFFF"/>
            </w:pPr>
          </w:p>
        </w:tc>
      </w:tr>
      <w:tr w:rsidR="00533E9B" w:rsidRPr="00844B8C" w:rsidTr="00B742A2">
        <w:trPr>
          <w:trHeight w:val="40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rPr>
                <w:b/>
                <w:bCs/>
              </w:rPr>
            </w:pPr>
            <w:r w:rsidRPr="00844B8C">
              <w:rPr>
                <w:b/>
                <w:bCs/>
              </w:rPr>
              <w:t>A kurzus rövid tartalma, témakörei</w:t>
            </w:r>
          </w:p>
          <w:p w:rsidR="00533E9B" w:rsidRPr="00844B8C" w:rsidRDefault="00533E9B" w:rsidP="00B742A2">
            <w:pPr>
              <w:widowControl w:val="0"/>
              <w:rPr>
                <w:b/>
                <w:bCs/>
              </w:rPr>
            </w:pPr>
          </w:p>
          <w:p w:rsidR="00533E9B" w:rsidRPr="002D1389" w:rsidRDefault="00533E9B" w:rsidP="00B742A2">
            <w:pPr>
              <w:shd w:val="clear" w:color="auto" w:fill="E5DFEC"/>
              <w:suppressAutoHyphens/>
              <w:autoSpaceDE w:val="0"/>
              <w:spacing w:before="60" w:after="60"/>
              <w:ind w:left="567" w:right="113"/>
              <w:jc w:val="both"/>
            </w:pPr>
            <w:r w:rsidRPr="00844B8C">
              <w:t>A kurzus célja a legfontosabb üzleti, gazdasági és pénzügyi szakterületek idegen nyelven történő áttekintése, és ezeken keresztül a szakterület jellemző szakszókincsének megismertetése. Fontosabb témakörök: a munka világa, munkaerőpiac,</w:t>
            </w:r>
            <w:r>
              <w:t xml:space="preserve"> </w:t>
            </w:r>
            <w:r w:rsidRPr="00844B8C">
              <w:t>vállalkozási formák, vállalati felépítés, menedzsment, marketing, pénzügy, bankok, a tőzsde. Üzletkötés hazai és nemzetközi környezetb</w:t>
            </w:r>
            <w:r>
              <w:t>en, üzleti utazás, interkulturál</w:t>
            </w:r>
            <w:r w:rsidRPr="00844B8C">
              <w:t>is különbségek. Prezentációs és tárgyalási készségek idegen nyelven.</w:t>
            </w:r>
          </w:p>
          <w:p w:rsidR="00533E9B" w:rsidRPr="00844B8C" w:rsidRDefault="00533E9B" w:rsidP="00B742A2">
            <w:pPr>
              <w:widowControl w:val="0"/>
              <w:jc w:val="both"/>
            </w:pPr>
          </w:p>
        </w:tc>
      </w:tr>
      <w:tr w:rsidR="00533E9B" w:rsidRPr="00844B8C" w:rsidTr="00B742A2">
        <w:trPr>
          <w:trHeight w:val="1319"/>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Tervezett tanulási tevékenységek, tanítási módszerek</w:t>
            </w:r>
          </w:p>
          <w:p w:rsidR="00533E9B" w:rsidRPr="00844B8C" w:rsidRDefault="00533E9B" w:rsidP="00B742A2">
            <w:pPr>
              <w:shd w:val="clear" w:color="auto" w:fill="E5DFEC"/>
              <w:suppressAutoHyphens/>
              <w:autoSpaceDE w:val="0"/>
              <w:spacing w:before="60" w:after="60"/>
              <w:ind w:left="567" w:right="113"/>
              <w:jc w:val="both"/>
            </w:pPr>
            <w:r w:rsidRPr="00844B8C">
              <w:t xml:space="preserve">Csoportmunka, egyéni feladatok, prezentációk, szituációs feladatok, módszertani útmutató az egyes vizsgafeladatok megoldásához, órai csoportos és egyéni gyakorlás, otthoni munka. </w:t>
            </w: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Értékelés</w:t>
            </w:r>
          </w:p>
          <w:p w:rsidR="00533E9B" w:rsidRPr="00BC7376" w:rsidRDefault="00533E9B" w:rsidP="00B742A2">
            <w:pPr>
              <w:shd w:val="clear" w:color="auto" w:fill="E5DFEC"/>
              <w:suppressAutoHyphens/>
              <w:autoSpaceDE w:val="0"/>
              <w:spacing w:before="60" w:after="60"/>
              <w:ind w:left="567" w:right="113"/>
            </w:pPr>
            <w:r w:rsidRPr="00BC7376">
              <w:t>Folyamatosan szóban és írásban, témazáró dolgozatok. Félév végén gyakorlati jegy.</w:t>
            </w:r>
          </w:p>
          <w:p w:rsidR="00533E9B" w:rsidRPr="00844B8C" w:rsidRDefault="00533E9B" w:rsidP="00B742A2">
            <w:pPr>
              <w:widowControl w:val="0"/>
            </w:pP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adjustRightInd w:val="0"/>
              <w:snapToGrid w:val="0"/>
              <w:rPr>
                <w:b/>
                <w:bCs/>
              </w:rPr>
            </w:pPr>
            <w:r w:rsidRPr="00844B8C">
              <w:rPr>
                <w:b/>
                <w:bCs/>
              </w:rPr>
              <w:t>Kötelező szakirodalom:</w:t>
            </w:r>
          </w:p>
          <w:p w:rsidR="00533E9B" w:rsidRPr="001943BF" w:rsidRDefault="00533E9B" w:rsidP="00B742A2">
            <w:pPr>
              <w:shd w:val="clear" w:color="auto" w:fill="E5DFEC"/>
              <w:suppressAutoHyphens/>
              <w:autoSpaceDE w:val="0"/>
              <w:spacing w:before="60" w:after="60"/>
              <w:ind w:left="567" w:right="113"/>
            </w:pPr>
            <w:r w:rsidRPr="001943BF">
              <w:t>A gödöllői Szent István Egyetem Idegennyelvi Vizsgaközpontja által ajánlott kiadványok (</w:t>
            </w:r>
            <w:hyperlink r:id="rId12" w:history="1">
              <w:r w:rsidRPr="001943BF">
                <w:t>www.zoldut.szie.hu</w:t>
              </w:r>
            </w:hyperlink>
            <w:r w:rsidRPr="001943BF">
              <w:t>)</w:t>
            </w:r>
          </w:p>
          <w:p w:rsidR="00533E9B" w:rsidRPr="00BC7376" w:rsidRDefault="00533E9B" w:rsidP="00B742A2">
            <w:pPr>
              <w:shd w:val="clear" w:color="auto" w:fill="E5DFEC"/>
              <w:suppressAutoHyphens/>
              <w:autoSpaceDE w:val="0"/>
              <w:spacing w:before="60" w:after="60"/>
              <w:ind w:left="567" w:right="113"/>
            </w:pPr>
            <w:r w:rsidRPr="00BC7376">
              <w:t>Szaknyelvi tréning Német középfok Gazdálkodási menedzsment, Szent István Egyetem, Zöld Út Nyelvvizsgaközpont Gödöllő 2007</w:t>
            </w:r>
          </w:p>
          <w:p w:rsidR="00533E9B" w:rsidRPr="00BC7376" w:rsidRDefault="00533E9B" w:rsidP="00B742A2">
            <w:pPr>
              <w:shd w:val="clear" w:color="auto" w:fill="E5DFEC"/>
              <w:suppressAutoHyphens/>
              <w:autoSpaceDE w:val="0"/>
              <w:spacing w:before="60" w:after="60"/>
              <w:ind w:left="567" w:right="113"/>
            </w:pPr>
            <w:r w:rsidRPr="00BC7376">
              <w:t>Benkő Ildikó: Gazdasási és külkereskedelmi ismeretek, Gyakorlókönyv német nyelven</w:t>
            </w:r>
          </w:p>
          <w:p w:rsidR="00533E9B" w:rsidRPr="00B254B4" w:rsidRDefault="00533E9B" w:rsidP="00B742A2">
            <w:pPr>
              <w:shd w:val="clear" w:color="auto" w:fill="E5DFEC"/>
              <w:suppressAutoHyphens/>
              <w:autoSpaceDE w:val="0"/>
              <w:spacing w:before="60" w:after="60"/>
              <w:ind w:left="567" w:right="113"/>
            </w:pPr>
            <w:r w:rsidRPr="00BC7376">
              <w:t>A Külkereskedelmi Oktatási és Továbbképző Központ Kiadványa 2001, ISBN 963 7782 91 5</w:t>
            </w:r>
          </w:p>
          <w:p w:rsidR="00533E9B" w:rsidRPr="00844B8C" w:rsidRDefault="00533E9B" w:rsidP="00B742A2">
            <w:pPr>
              <w:widowControl w:val="0"/>
              <w:adjustRightInd w:val="0"/>
              <w:snapToGrid w:val="0"/>
              <w:rPr>
                <w:b/>
                <w:bCs/>
              </w:rPr>
            </w:pPr>
            <w:r w:rsidRPr="00844B8C">
              <w:rPr>
                <w:b/>
                <w:bCs/>
              </w:rPr>
              <w:t>Ajánlott szakirodalom:</w:t>
            </w:r>
          </w:p>
          <w:p w:rsidR="00533E9B" w:rsidRPr="002D1389" w:rsidRDefault="00533E9B" w:rsidP="00B742A2">
            <w:pPr>
              <w:shd w:val="clear" w:color="auto" w:fill="E5DFEC"/>
              <w:suppressAutoHyphens/>
              <w:autoSpaceDE w:val="0"/>
              <w:spacing w:before="60" w:after="60"/>
              <w:ind w:left="567" w:right="113"/>
            </w:pPr>
            <w:r w:rsidRPr="002D1389">
              <w:t>Prof. Anneliese Fearns - Dorothea Lévy-Hillerich, M.</w:t>
            </w:r>
            <w:proofErr w:type="gramStart"/>
            <w:r w:rsidRPr="002D1389">
              <w:t>A</w:t>
            </w:r>
            <w:proofErr w:type="gramEnd"/>
            <w:r w:rsidRPr="002D1389">
              <w:t>.: Kommunikation in der Wirtschaft Lehr- und Arbeitsbuch, Cornelsen Verlag, Berlin 2009, ISBN 978-3-464-21236-3</w:t>
            </w:r>
          </w:p>
          <w:p w:rsidR="00533E9B" w:rsidRPr="002D1389" w:rsidRDefault="00533E9B" w:rsidP="00B742A2">
            <w:pPr>
              <w:shd w:val="clear" w:color="auto" w:fill="E5DFEC"/>
              <w:suppressAutoHyphens/>
              <w:autoSpaceDE w:val="0"/>
              <w:spacing w:before="60" w:after="60"/>
              <w:ind w:left="567" w:right="113"/>
            </w:pPr>
            <w:r w:rsidRPr="00FE4EFB">
              <w:t>Olaszy Kamilla - Pákozdiné Gonda Irén</w:t>
            </w:r>
            <w:r w:rsidRPr="002D1389">
              <w:t xml:space="preserve">: Neue Wirtschaftsthemen Lehrbuch für die Mittel- und Oberstufe, </w:t>
            </w:r>
            <w:r w:rsidRPr="00FE4EFB">
              <w:t>Holnap Kiadó</w:t>
            </w:r>
            <w:r w:rsidRPr="002D1389">
              <w:t xml:space="preserve">, Budapest 2005, ISBN 963 346 538 </w:t>
            </w:r>
            <w:proofErr w:type="gramStart"/>
            <w:r w:rsidRPr="002D1389">
              <w:t>9 .</w:t>
            </w:r>
            <w:proofErr w:type="gramEnd"/>
            <w:r w:rsidRPr="002D1389">
              <w:t xml:space="preserve"> HO 764</w:t>
            </w:r>
          </w:p>
          <w:p w:rsidR="00533E9B" w:rsidRPr="002D1389" w:rsidRDefault="00533E9B" w:rsidP="00B742A2">
            <w:pPr>
              <w:shd w:val="clear" w:color="auto" w:fill="E5DFEC"/>
              <w:suppressAutoHyphens/>
              <w:autoSpaceDE w:val="0"/>
              <w:spacing w:before="60" w:after="60"/>
              <w:ind w:left="567" w:right="113"/>
            </w:pPr>
            <w:r w:rsidRPr="002D1389">
              <w:t xml:space="preserve">Rudolf Radenhausen - Viczena </w:t>
            </w:r>
            <w:r w:rsidRPr="00FE4EFB">
              <w:t>A. - Szőke A. - Molnár</w:t>
            </w:r>
            <w:r w:rsidRPr="002D1389">
              <w:t xml:space="preserve"> J</w:t>
            </w:r>
            <w:proofErr w:type="gramStart"/>
            <w:r w:rsidRPr="002D1389">
              <w:t>.:</w:t>
            </w:r>
            <w:proofErr w:type="gramEnd"/>
            <w:r w:rsidRPr="002D1389">
              <w:t xml:space="preserve"> 1000 Fragen und 1000 Antworten, </w:t>
            </w:r>
            <w:r w:rsidRPr="00FE4EFB">
              <w:t>Társalgási gyakorlatok a német üzleti középfokú nyelvvizsgára, Lexika Kiadó, Székesfehérvár 2004, ISBN</w:t>
            </w:r>
            <w:r w:rsidRPr="002D1389">
              <w:t xml:space="preserve"> 978 963 9357 46 4</w:t>
            </w:r>
          </w:p>
          <w:p w:rsidR="00533E9B" w:rsidRPr="002D1389" w:rsidRDefault="00533E9B" w:rsidP="00B742A2">
            <w:pPr>
              <w:shd w:val="clear" w:color="auto" w:fill="E5DFEC"/>
              <w:suppressAutoHyphens/>
              <w:autoSpaceDE w:val="0"/>
              <w:spacing w:before="60" w:after="60"/>
              <w:ind w:left="567" w:right="113"/>
            </w:pPr>
            <w:r w:rsidRPr="002D1389">
              <w:t>Birgit Abegg - Michael Benford</w:t>
            </w:r>
            <w:r w:rsidRPr="00FE4EFB">
              <w:t>: Német üzleti levelezés, Interbooks Kiadó</w:t>
            </w:r>
            <w:r w:rsidRPr="002D1389">
              <w:t xml:space="preserve"> 2002, ISBN</w:t>
            </w:r>
          </w:p>
          <w:p w:rsidR="00533E9B" w:rsidRPr="00844B8C" w:rsidRDefault="00533E9B" w:rsidP="00B742A2">
            <w:pPr>
              <w:widowControl w:val="0"/>
              <w:rPr>
                <w:lang w:val="de-DE"/>
              </w:rPr>
            </w:pPr>
          </w:p>
        </w:tc>
      </w:tr>
    </w:tbl>
    <w:p w:rsidR="00533E9B" w:rsidRPr="00572445" w:rsidRDefault="00533E9B" w:rsidP="00533E9B"/>
    <w:p w:rsidR="00533E9B" w:rsidRDefault="00533E9B" w:rsidP="00533E9B">
      <w:r w:rsidRPr="005724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33E9B" w:rsidRPr="00690C77" w:rsidTr="00B742A2">
        <w:tc>
          <w:tcPr>
            <w:tcW w:w="9250" w:type="dxa"/>
            <w:gridSpan w:val="2"/>
            <w:shd w:val="clear" w:color="auto" w:fill="auto"/>
          </w:tcPr>
          <w:p w:rsidR="00533E9B" w:rsidRPr="00690C77" w:rsidRDefault="00533E9B" w:rsidP="00B742A2">
            <w:pPr>
              <w:jc w:val="center"/>
            </w:pPr>
            <w:r w:rsidRPr="00572445">
              <w:rPr>
                <w:sz w:val="28"/>
                <w:szCs w:val="28"/>
              </w:rPr>
              <w:lastRenderedPageBreak/>
              <w:t>Heti bontott tematika</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Themenvorschlag, Einstufungstest, berufliche Vorstellung, Situationen, Leseverstehen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Szakmai bemutatkozás,</w:t>
            </w:r>
            <w:proofErr w:type="gramStart"/>
            <w:r w:rsidRPr="00690C77">
              <w:t>szituációk</w:t>
            </w:r>
            <w:proofErr w:type="gramEnd"/>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Studium, Studienfächer, Arbeit und Beruf, Hörverstehen,</w:t>
            </w:r>
          </w:p>
          <w:p w:rsidR="00533E9B" w:rsidRPr="00690C77" w:rsidRDefault="00533E9B" w:rsidP="00B742A2">
            <w:pPr>
              <w:jc w:val="both"/>
            </w:pPr>
            <w:r w:rsidRPr="00690C77">
              <w:rPr>
                <w:lang w:val="de-DE"/>
              </w:rPr>
              <w:t>Grammatik: Wortstellung</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Tanulmányok, szakmai tárgyak, a munka világa</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Wirtschaftssysteme, Wirtschaftszweige, Geschäftsreisen</w:t>
            </w:r>
          </w:p>
          <w:p w:rsidR="00533E9B" w:rsidRPr="00690C77" w:rsidRDefault="00533E9B" w:rsidP="00B742A2">
            <w:pPr>
              <w:jc w:val="both"/>
              <w:rPr>
                <w:lang w:val="de-DE"/>
              </w:rPr>
            </w:pPr>
            <w:r w:rsidRPr="00690C77">
              <w:rPr>
                <w:lang w:val="de-DE"/>
              </w:rPr>
              <w:t>Grammatik: Konjunktionen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Gazdasági rendszerek, ágazatok, üzleti utazás, kötőszavak</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Weltwirtschaft, Konjunktur der Wirtschaft, Krisen</w:t>
            </w:r>
          </w:p>
          <w:p w:rsidR="00533E9B" w:rsidRPr="00690C77" w:rsidRDefault="00533E9B" w:rsidP="00B742A2">
            <w:pPr>
              <w:jc w:val="both"/>
              <w:rPr>
                <w:lang w:val="de-DE"/>
              </w:rPr>
            </w:pPr>
            <w:r w:rsidRPr="00690C77">
              <w:rPr>
                <w:lang w:val="de-DE"/>
              </w:rPr>
              <w:t>Grammatik: Vergangenheitsformen Präteritum, Perfekt</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Világgazdaság, gazdasági konjunktúra, múlt idők begyakorlása</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 xml:space="preserve">Betriebswirtschaft, betriebliche Grundfunktionen, Unternehmensaufbau </w:t>
            </w:r>
          </w:p>
          <w:p w:rsidR="00533E9B" w:rsidRPr="00690C77" w:rsidRDefault="00533E9B" w:rsidP="00B742A2">
            <w:pPr>
              <w:jc w:val="both"/>
            </w:pPr>
            <w:r w:rsidRPr="00690C77">
              <w:rPr>
                <w:lang w:val="de-DE"/>
              </w:rPr>
              <w:t>Grammatik: Modalverben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Vállalatgazdaság, vállalatok felépítése, módbeli segédigék</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Schriftliche und mündliche Kontrolle</w:t>
            </w:r>
          </w:p>
          <w:p w:rsidR="00533E9B" w:rsidRPr="00690C77" w:rsidRDefault="00533E9B" w:rsidP="00B742A2">
            <w:pPr>
              <w:rPr>
                <w:lang w:val="de-DE"/>
              </w:rPr>
            </w:pPr>
            <w:r w:rsidRPr="00690C77">
              <w:rPr>
                <w:lang w:val="de-DE"/>
              </w:rPr>
              <w:t xml:space="preserve">Wortschatzübungen, Leseverstehen, Situationen </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w:t>
            </w:r>
            <w:proofErr w:type="gramStart"/>
            <w:r w:rsidRPr="00690C77">
              <w:t>:írásbeli</w:t>
            </w:r>
            <w:proofErr w:type="gramEnd"/>
            <w:r w:rsidRPr="00690C77">
              <w:t xml:space="preserve"> és szóbeli ellenőrzés</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Berufsbildung, Stellenangebote, Bewerbung, Vorstellungsgespräch</w:t>
            </w:r>
          </w:p>
          <w:p w:rsidR="00533E9B" w:rsidRPr="00690C77" w:rsidRDefault="00533E9B" w:rsidP="00B742A2">
            <w:pPr>
              <w:rPr>
                <w:lang w:val="de-DE"/>
              </w:rPr>
            </w:pPr>
            <w:r w:rsidRPr="00690C77">
              <w:rPr>
                <w:lang w:val="de-DE"/>
              </w:rPr>
              <w:t xml:space="preserve">Höflichkeitsformen könnte, dürfen, würde ... Infinitiv </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Állásajánlatok, álláspályázati levél írása, módbeli segédigékII.</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Der Markt, Messen,Marketing, Werbung</w:t>
            </w:r>
          </w:p>
          <w:p w:rsidR="00533E9B" w:rsidRPr="00690C77" w:rsidRDefault="00533E9B" w:rsidP="00B742A2">
            <w:pPr>
              <w:rPr>
                <w:lang w:val="de-DE"/>
              </w:rPr>
            </w:pPr>
            <w:r w:rsidRPr="00690C77">
              <w:rPr>
                <w:lang w:val="de-DE"/>
              </w:rPr>
              <w:t>Anfrage schriftlich und mündlich</w:t>
            </w:r>
          </w:p>
          <w:p w:rsidR="00533E9B" w:rsidRPr="00690C77" w:rsidRDefault="00533E9B" w:rsidP="00B742A2">
            <w:pPr>
              <w:jc w:val="both"/>
              <w:rPr>
                <w:lang w:val="de-DE"/>
              </w:rPr>
            </w:pPr>
            <w:r w:rsidRPr="00690C77">
              <w:rPr>
                <w:lang w:val="de-DE"/>
              </w:rPr>
              <w:t>Grammatik: Konstruktionen mit zu … Infinitiv</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Marketing, vásárok, reklámok szerepe, jelentősége, zu+ inf.</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Der Handel, internationale Handelspolitik,</w:t>
            </w:r>
          </w:p>
          <w:p w:rsidR="00533E9B" w:rsidRPr="00690C77" w:rsidRDefault="00533E9B" w:rsidP="00B742A2">
            <w:pPr>
              <w:jc w:val="both"/>
            </w:pPr>
            <w:r w:rsidRPr="00690C77">
              <w:rPr>
                <w:lang w:val="de-DE"/>
              </w:rPr>
              <w:t>Grammatik: Präpositionen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Kereskedelem, nemzetközi kereskedelem, prepozíciós szerkezetek gyakorlása</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Abwicklung eines Geschäftes, Bestellung schriftlich, mündlich</w:t>
            </w:r>
          </w:p>
          <w:p w:rsidR="00533E9B" w:rsidRPr="00690C77" w:rsidRDefault="00533E9B" w:rsidP="00B742A2">
            <w:pPr>
              <w:rPr>
                <w:lang w:val="de-DE"/>
              </w:rPr>
            </w:pPr>
            <w:r w:rsidRPr="00690C77">
              <w:rPr>
                <w:lang w:val="de-DE"/>
              </w:rPr>
              <w:t>Kaufvertrag</w:t>
            </w:r>
          </w:p>
          <w:p w:rsidR="00533E9B" w:rsidRPr="00690C77" w:rsidRDefault="00533E9B" w:rsidP="00B742A2">
            <w:pPr>
              <w:jc w:val="both"/>
              <w:rPr>
                <w:lang w:val="de-DE"/>
              </w:rPr>
            </w:pPr>
            <w:r w:rsidRPr="00690C77">
              <w:rPr>
                <w:lang w:val="de-DE"/>
              </w:rPr>
              <w:t>Grammatik: Verben mit Rektionen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Egy üzlet lebonyolítása, rendelés</w:t>
            </w:r>
            <w:proofErr w:type="gramStart"/>
            <w:r w:rsidRPr="00690C77">
              <w:t>,adásvételi</w:t>
            </w:r>
            <w:proofErr w:type="gramEnd"/>
            <w:r w:rsidRPr="00690C77">
              <w:t xml:space="preserve"> szerződés, vonzatos igék</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Zahlungsverkehr, Zahlungsweisen, Transport, Spediteure</w:t>
            </w:r>
          </w:p>
          <w:p w:rsidR="00533E9B" w:rsidRPr="00690C77" w:rsidRDefault="00533E9B" w:rsidP="00B742A2">
            <w:pPr>
              <w:rPr>
                <w:lang w:val="de-DE"/>
              </w:rPr>
            </w:pPr>
            <w:r w:rsidRPr="00690C77">
              <w:rPr>
                <w:lang w:val="de-DE"/>
              </w:rPr>
              <w:t>Grammatik: Präpositionalattribut</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Fizetési forgalom, fizetési módok, szállítás, prepozíciós jelzői szerkezetek</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Bankgeschäfte, Darlehen, Kredite</w:t>
            </w:r>
          </w:p>
          <w:p w:rsidR="00533E9B" w:rsidRPr="00690C77" w:rsidRDefault="00533E9B" w:rsidP="00B742A2">
            <w:pPr>
              <w:rPr>
                <w:lang w:val="de-DE"/>
              </w:rPr>
            </w:pPr>
            <w:r w:rsidRPr="00690C77">
              <w:rPr>
                <w:lang w:val="de-DE"/>
              </w:rPr>
              <w:t>Rechnungswesen</w:t>
            </w:r>
          </w:p>
          <w:p w:rsidR="00533E9B" w:rsidRPr="00690C77" w:rsidRDefault="00533E9B" w:rsidP="00B742A2">
            <w:pPr>
              <w:jc w:val="both"/>
            </w:pPr>
            <w:r w:rsidRPr="00690C77">
              <w:rPr>
                <w:lang w:val="de-DE"/>
              </w:rPr>
              <w:t>Grammatik: Adjektivdeklination</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Banki ügyletek, banki kölcsön, hitelek, melléknévragozás</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Logistik, Transportarten</w:t>
            </w:r>
          </w:p>
          <w:p w:rsidR="00533E9B" w:rsidRPr="00690C77" w:rsidRDefault="00533E9B" w:rsidP="00B742A2">
            <w:pPr>
              <w:jc w:val="both"/>
            </w:pPr>
            <w:r w:rsidRPr="00690C77">
              <w:rPr>
                <w:lang w:val="de-DE"/>
              </w:rPr>
              <w:t>Grammatik: Komparation der Adjektive</w:t>
            </w:r>
          </w:p>
        </w:tc>
      </w:tr>
      <w:tr w:rsidR="00533E9B" w:rsidRPr="00690C77" w:rsidTr="00B742A2">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A logisztika jelentősége, szállítási módok, melléknévragozás</w:t>
            </w:r>
          </w:p>
        </w:tc>
      </w:tr>
      <w:tr w:rsidR="00533E9B" w:rsidRPr="00690C77" w:rsidTr="00B742A2">
        <w:tc>
          <w:tcPr>
            <w:tcW w:w="1529" w:type="dxa"/>
            <w:vMerge w:val="restart"/>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rPr>
                <w:lang w:val="de-DE"/>
              </w:rPr>
            </w:pPr>
            <w:r w:rsidRPr="00690C77">
              <w:rPr>
                <w:lang w:val="de-DE"/>
              </w:rPr>
              <w:t>Grammatische Übersicht, Übungen, Zusammenfassung und Evaluation,</w:t>
            </w:r>
          </w:p>
          <w:p w:rsidR="00533E9B" w:rsidRPr="00690C77" w:rsidRDefault="00533E9B" w:rsidP="00B742A2">
            <w:pPr>
              <w:jc w:val="both"/>
            </w:pPr>
            <w:r w:rsidRPr="00690C77">
              <w:rPr>
                <w:lang w:val="de-DE"/>
              </w:rPr>
              <w:t>Schriftliche und mündliche Kontrolle</w:t>
            </w:r>
          </w:p>
        </w:tc>
      </w:tr>
      <w:tr w:rsidR="00533E9B" w:rsidRPr="00690C77" w:rsidTr="00B742A2">
        <w:trPr>
          <w:trHeight w:val="70"/>
        </w:trPr>
        <w:tc>
          <w:tcPr>
            <w:tcW w:w="1529" w:type="dxa"/>
            <w:vMerge/>
            <w:shd w:val="clear" w:color="auto" w:fill="auto"/>
          </w:tcPr>
          <w:p w:rsidR="00533E9B" w:rsidRPr="00690C77" w:rsidRDefault="00533E9B" w:rsidP="00533E9B">
            <w:pPr>
              <w:numPr>
                <w:ilvl w:val="0"/>
                <w:numId w:val="17"/>
              </w:numPr>
            </w:pPr>
          </w:p>
        </w:tc>
        <w:tc>
          <w:tcPr>
            <w:tcW w:w="7721" w:type="dxa"/>
            <w:shd w:val="clear" w:color="auto" w:fill="auto"/>
          </w:tcPr>
          <w:p w:rsidR="00533E9B" w:rsidRPr="00690C77" w:rsidRDefault="00533E9B" w:rsidP="00B742A2">
            <w:pPr>
              <w:jc w:val="both"/>
            </w:pPr>
            <w:r w:rsidRPr="00690C77">
              <w:t>TE: Nyelvtani áttekintő ismétlés, értékelés, záródolgozat</w:t>
            </w:r>
          </w:p>
        </w:tc>
      </w:tr>
    </w:tbl>
    <w:p w:rsidR="00533E9B" w:rsidRPr="005B27A9" w:rsidRDefault="00533E9B" w:rsidP="00533E9B">
      <w:r w:rsidRPr="005B27A9">
        <w:t>*TE tanulási eredmények</w:t>
      </w:r>
    </w:p>
    <w:p w:rsidR="00533E9B" w:rsidRPr="005B27A9" w:rsidRDefault="00533E9B" w:rsidP="00533E9B"/>
    <w:p w:rsidR="00533E9B" w:rsidRPr="005B27A9" w:rsidRDefault="00533E9B" w:rsidP="00533E9B"/>
    <w:p w:rsidR="00533E9B" w:rsidRDefault="00533E9B" w:rsidP="00533E9B"/>
    <w:p w:rsidR="00533E9B" w:rsidRDefault="00533E9B" w:rsidP="00533E9B"/>
    <w:p w:rsidR="00533E9B" w:rsidRDefault="00533E9B" w:rsidP="00533E9B"/>
    <w:p w:rsidR="00533E9B" w:rsidRDefault="00533E9B" w:rsidP="00533E9B"/>
    <w:p w:rsidR="00533E9B" w:rsidRDefault="00533E9B" w:rsidP="00533E9B"/>
    <w:p w:rsidR="00533E9B" w:rsidRDefault="00533E9B" w:rsidP="00533E9B"/>
    <w:p w:rsidR="00533E9B" w:rsidRDefault="00533E9B" w:rsidP="00533E9B"/>
    <w:p w:rsidR="00533E9B" w:rsidRDefault="00533E9B" w:rsidP="00533E9B"/>
    <w:p w:rsidR="00533E9B" w:rsidRPr="00572445" w:rsidRDefault="00533E9B" w:rsidP="00533E9B"/>
    <w:p w:rsidR="00533E9B" w:rsidRDefault="00533E9B">
      <w:pPr>
        <w:spacing w:after="160" w:line="259" w:lineRule="auto"/>
      </w:pPr>
      <w:r>
        <w:br w:type="page"/>
      </w:r>
    </w:p>
    <w:tbl>
      <w:tblPr>
        <w:tblW w:w="918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652"/>
      </w:tblGrid>
      <w:tr w:rsidR="00533E9B" w:rsidRPr="00844B8C"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ind w:left="20"/>
              <w:rPr>
                <w:rFonts w:eastAsia="Arial Unicode MS"/>
              </w:rPr>
            </w:pPr>
            <w:r w:rsidRPr="00844B8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041B1E" w:rsidRDefault="00533E9B" w:rsidP="00B742A2">
            <w:pPr>
              <w:widowControl w:val="0"/>
              <w:jc w:val="center"/>
              <w:rPr>
                <w:rFonts w:eastAsia="Arial Unicode MS"/>
                <w:b/>
              </w:rPr>
            </w:pPr>
            <w:r w:rsidRPr="00041B1E">
              <w:rPr>
                <w:rFonts w:eastAsia="Arial Unicode MS"/>
                <w:b/>
              </w:rPr>
              <w:t>Üzleti 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Kódja:</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rFonts w:eastAsia="Arial Unicode MS"/>
                <w:b/>
                <w:color w:val="FF0000"/>
              </w:rPr>
            </w:pPr>
            <w:r w:rsidRPr="00041B1E">
              <w:rPr>
                <w:b/>
                <w:color w:val="000000"/>
              </w:rPr>
              <w:t>GT_APSNNY2-17</w:t>
            </w:r>
          </w:p>
        </w:tc>
      </w:tr>
      <w:tr w:rsidR="00533E9B" w:rsidRPr="00844B8C"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4B8C" w:rsidRDefault="00533E9B" w:rsidP="00B742A2">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lang w:val="en-US"/>
              </w:rPr>
            </w:pPr>
            <w:r w:rsidRPr="00041B1E">
              <w:rPr>
                <w:b/>
                <w:lang w:val="en-US"/>
              </w:rPr>
              <w:t>Business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b/>
              </w:rPr>
            </w:pPr>
          </w:p>
        </w:tc>
      </w:tr>
      <w:tr w:rsidR="00533E9B" w:rsidRPr="00844B8C" w:rsidTr="00B742A2">
        <w:trPr>
          <w:cantSplit/>
          <w:trHeight w:val="42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b/>
                <w:bCs/>
              </w:rPr>
            </w:pPr>
            <w:r>
              <w:rPr>
                <w:b/>
                <w:bCs/>
              </w:rPr>
              <w:t>ANGOL</w:t>
            </w:r>
          </w:p>
        </w:tc>
      </w:tr>
      <w:tr w:rsidR="00533E9B" w:rsidRPr="00844B8C"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pPr>
            <w:r w:rsidRPr="00844B8C">
              <w:t>Felelős oktatási egység:</w:t>
            </w:r>
          </w:p>
        </w:tc>
        <w:tc>
          <w:tcPr>
            <w:tcW w:w="606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rPr>
            </w:pPr>
            <w:r w:rsidRPr="00041B1E">
              <w:rPr>
                <w:b/>
              </w:rPr>
              <w:t>Debreceni Egyetem Gazdaságtudományi Kar</w:t>
            </w:r>
          </w:p>
          <w:p w:rsidR="00533E9B" w:rsidRPr="00844B8C" w:rsidRDefault="00533E9B" w:rsidP="00B742A2">
            <w:pPr>
              <w:widowControl w:val="0"/>
              <w:jc w:val="center"/>
              <w:rPr>
                <w:b/>
              </w:rPr>
            </w:pPr>
            <w:r w:rsidRPr="00041B1E">
              <w:rPr>
                <w:b/>
              </w:rPr>
              <w:t>Gazdasági Szaknyelvi Kommunikációs Intézet</w:t>
            </w:r>
          </w:p>
        </w:tc>
      </w:tr>
      <w:tr w:rsidR="00533E9B" w:rsidRPr="00844B8C"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2B2093" w:rsidRDefault="00533E9B" w:rsidP="00B742A2">
            <w:pPr>
              <w:widowControl w:val="0"/>
              <w:jc w:val="center"/>
              <w:rPr>
                <w:rFonts w:eastAsia="Arial Unicode MS"/>
              </w:rPr>
            </w:pPr>
            <w:r w:rsidRPr="002B2093">
              <w:t>B2- szintű nyelvtudás</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 xml:space="preserve">Kódja: </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color w:val="FF0000"/>
              </w:rPr>
            </w:pPr>
          </w:p>
        </w:tc>
      </w:tr>
      <w:tr w:rsidR="00533E9B" w:rsidRPr="00844B8C" w:rsidTr="00B742A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Kredit</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Oktatás nyelve</w:t>
            </w:r>
          </w:p>
        </w:tc>
      </w:tr>
      <w:tr w:rsidR="00533E9B" w:rsidRPr="00844B8C" w:rsidTr="00B742A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rPr>
            </w:pPr>
            <w:r w:rsidRPr="00041B1E">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rPr>
            </w:pPr>
            <w:r w:rsidRPr="00041B1E">
              <w:rPr>
                <w:b/>
              </w:rPr>
              <w:t>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rPr>
            </w:pPr>
            <w:r w:rsidRPr="00041B1E">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041B1E" w:rsidRDefault="00533E9B" w:rsidP="00B742A2">
            <w:pPr>
              <w:widowControl w:val="0"/>
              <w:jc w:val="center"/>
              <w:rPr>
                <w:b/>
              </w:rPr>
            </w:pPr>
            <w:r w:rsidRPr="00041B1E">
              <w:rPr>
                <w:b/>
              </w:rPr>
              <w:t>3</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rPr>
            </w:pPr>
            <w:r w:rsidRPr="00041B1E">
              <w:rPr>
                <w:b/>
              </w:rPr>
              <w:t>angol</w:t>
            </w:r>
          </w:p>
        </w:tc>
      </w:tr>
      <w:tr w:rsidR="00533E9B" w:rsidRPr="00844B8C"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b/>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844B8C" w:rsidRDefault="00533E9B" w:rsidP="00B742A2">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sz w:val="16"/>
                <w:szCs w:val="16"/>
              </w:rPr>
            </w:pPr>
            <w:r w:rsidRPr="00041B1E">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beosztása:</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041B1E" w:rsidRDefault="00533E9B" w:rsidP="00B742A2">
            <w:pPr>
              <w:widowControl w:val="0"/>
              <w:jc w:val="center"/>
              <w:rPr>
                <w:b/>
                <w:sz w:val="16"/>
                <w:szCs w:val="16"/>
              </w:rPr>
            </w:pPr>
            <w:r w:rsidRPr="00041B1E">
              <w:rPr>
                <w:b/>
                <w:sz w:val="16"/>
                <w:szCs w:val="16"/>
              </w:rPr>
              <w:t>egyetemi adjunktus</w:t>
            </w:r>
          </w:p>
        </w:tc>
      </w:tr>
      <w:tr w:rsidR="00533E9B" w:rsidRPr="00844B8C" w:rsidTr="00B742A2">
        <w:trPr>
          <w:cantSplit/>
          <w:trHeight w:val="46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jc w:val="both"/>
              <w:rPr>
                <w:b/>
                <w:bCs/>
              </w:rPr>
            </w:pPr>
            <w:r w:rsidRPr="00844B8C">
              <w:rPr>
                <w:b/>
                <w:bCs/>
              </w:rPr>
              <w:t xml:space="preserve">A kurzus célja, </w:t>
            </w:r>
            <w:r w:rsidRPr="00466E7A">
              <w:rPr>
                <w:bCs/>
              </w:rPr>
              <w:t>hogy a hallgató</w:t>
            </w:r>
          </w:p>
          <w:p w:rsidR="00533E9B" w:rsidRPr="00AB48F1" w:rsidRDefault="00533E9B" w:rsidP="00B742A2">
            <w:pPr>
              <w:widowControl w:val="0"/>
              <w:shd w:val="clear" w:color="auto" w:fill="E5DFEC"/>
              <w:suppressAutoHyphens/>
              <w:autoSpaceDE w:val="0"/>
              <w:spacing w:before="60" w:after="60"/>
              <w:ind w:left="567" w:right="113"/>
              <w:jc w:val="both"/>
            </w:pPr>
            <w:r w:rsidRPr="00AB48F1">
              <w:t xml:space="preserve">a gazdasági, üzleti élet legfontosabb területeinek, folyamatainak, szereplőinek, szituációinak megismertetése idegen nyelven szövegértelmezés (írott és hallott), fordítás, írásbeli feladatok (e-mail, levél, beszámoló, önéletrajz írása), valamint szakmai témákról való társalgás során. Ebben a félévben az elsődleges cél a gazdasági szakmai nyelvvizsga </w:t>
            </w:r>
            <w:r>
              <w:t xml:space="preserve">(GazdálKODÓ, Zöld Út, Kitex) </w:t>
            </w:r>
            <w:r w:rsidRPr="00AB48F1">
              <w:t xml:space="preserve">feladatainak megismerése, </w:t>
            </w:r>
            <w:r>
              <w:t xml:space="preserve">gyakorlása, </w:t>
            </w:r>
            <w:r w:rsidRPr="00AB48F1">
              <w:t>a megoldásukhoz szükséges nyelvi kompetenciák, valamint szókincs és nyelvi struktúrák elsajátítása.</w:t>
            </w:r>
          </w:p>
          <w:p w:rsidR="00533E9B" w:rsidRPr="00844B8C" w:rsidRDefault="00533E9B" w:rsidP="00B742A2">
            <w:pPr>
              <w:widowControl w:val="0"/>
              <w:adjustRightInd w:val="0"/>
              <w:jc w:val="both"/>
            </w:pPr>
          </w:p>
        </w:tc>
      </w:tr>
      <w:tr w:rsidR="00533E9B" w:rsidTr="00B742A2">
        <w:tblPrEx>
          <w:tblBorders>
            <w:insideH w:val="single" w:sz="6" w:space="0" w:color="auto"/>
            <w:insideV w:val="single" w:sz="6" w:space="0" w:color="auto"/>
          </w:tblBorders>
          <w:tblCellMar>
            <w:left w:w="108" w:type="dxa"/>
            <w:right w:w="108" w:type="dxa"/>
          </w:tblCellMar>
        </w:tblPrEx>
        <w:tc>
          <w:tcPr>
            <w:tcW w:w="9180" w:type="dxa"/>
            <w:gridSpan w:val="10"/>
            <w:tcBorders>
              <w:top w:val="single" w:sz="6" w:space="0" w:color="auto"/>
              <w:left w:val="single" w:sz="6" w:space="0" w:color="auto"/>
              <w:bottom w:val="single" w:sz="4" w:space="0" w:color="auto"/>
              <w:right w:val="single" w:sz="6" w:space="0" w:color="auto"/>
            </w:tcBorders>
          </w:tcPr>
          <w:p w:rsidR="00533E9B" w:rsidRPr="00844B8C" w:rsidRDefault="00533E9B" w:rsidP="00B742A2">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533E9B" w:rsidRPr="00844B8C" w:rsidRDefault="00533E9B" w:rsidP="00B742A2">
            <w:pPr>
              <w:widowControl w:val="0"/>
              <w:adjustRightInd w:val="0"/>
              <w:jc w:val="both"/>
              <w:rPr>
                <w:b/>
                <w:bCs/>
              </w:rPr>
            </w:pPr>
          </w:p>
          <w:p w:rsidR="00533E9B" w:rsidRPr="00844B8C" w:rsidRDefault="00533E9B" w:rsidP="00B742A2">
            <w:pPr>
              <w:widowControl w:val="0"/>
              <w:adjustRightInd w:val="0"/>
              <w:ind w:left="601"/>
              <w:jc w:val="both"/>
              <w:rPr>
                <w:i/>
              </w:rPr>
            </w:pPr>
            <w:r w:rsidRPr="00844B8C">
              <w:rPr>
                <w:i/>
              </w:rPr>
              <w:t xml:space="preserve">Tudás: </w:t>
            </w:r>
          </w:p>
          <w:p w:rsidR="00533E9B" w:rsidRDefault="00533E9B" w:rsidP="00B742A2">
            <w:pPr>
              <w:widowControl w:val="0"/>
              <w:shd w:val="clear" w:color="auto" w:fill="E5DFEC"/>
              <w:suppressAutoHyphens/>
              <w:autoSpaceDE w:val="0"/>
              <w:spacing w:before="60" w:after="60"/>
              <w:ind w:left="601"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533E9B" w:rsidRPr="00844B8C" w:rsidRDefault="00533E9B" w:rsidP="00B742A2">
            <w:pPr>
              <w:widowControl w:val="0"/>
              <w:adjustRightInd w:val="0"/>
              <w:ind w:left="601"/>
              <w:jc w:val="both"/>
              <w:rPr>
                <w:i/>
              </w:rPr>
            </w:pPr>
            <w:r w:rsidRPr="00844B8C">
              <w:rPr>
                <w:i/>
              </w:rPr>
              <w:t xml:space="preserve">Képesség: </w:t>
            </w:r>
          </w:p>
          <w:p w:rsidR="00533E9B" w:rsidRPr="00844B8C" w:rsidRDefault="00533E9B" w:rsidP="00B742A2">
            <w:pPr>
              <w:widowControl w:val="0"/>
              <w:shd w:val="clear" w:color="auto" w:fill="E5DFEC"/>
              <w:suppressAutoHyphens/>
              <w:autoSpaceDE w:val="0"/>
              <w:spacing w:before="60" w:after="60"/>
              <w:ind w:left="601"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p>
          <w:p w:rsidR="00533E9B" w:rsidRPr="00041B1E" w:rsidRDefault="00533E9B" w:rsidP="00B742A2">
            <w:pPr>
              <w:widowControl w:val="0"/>
              <w:shd w:val="clear" w:color="auto" w:fill="E5DFEC"/>
              <w:suppressAutoHyphens/>
              <w:autoSpaceDE w:val="0"/>
              <w:spacing w:before="60" w:after="60"/>
              <w:ind w:left="601" w:right="113"/>
              <w:jc w:val="both"/>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533E9B" w:rsidRPr="00844B8C" w:rsidTr="00B742A2">
        <w:trPr>
          <w:cantSplit/>
          <w:trHeight w:val="1400"/>
        </w:trPr>
        <w:tc>
          <w:tcPr>
            <w:tcW w:w="9180" w:type="dxa"/>
            <w:gridSpan w:val="10"/>
            <w:tcBorders>
              <w:top w:val="single" w:sz="4" w:space="0" w:color="auto"/>
              <w:left w:val="single" w:sz="4" w:space="0" w:color="auto"/>
              <w:bottom w:val="nil"/>
              <w:right w:val="single" w:sz="4" w:space="0" w:color="000000"/>
            </w:tcBorders>
            <w:vAlign w:val="center"/>
          </w:tcPr>
          <w:p w:rsidR="00533E9B" w:rsidRPr="00844B8C" w:rsidRDefault="00533E9B" w:rsidP="00B742A2">
            <w:pPr>
              <w:widowControl w:val="0"/>
              <w:ind w:left="567"/>
              <w:jc w:val="both"/>
              <w:rPr>
                <w:i/>
              </w:rPr>
            </w:pPr>
            <w:r w:rsidRPr="00844B8C">
              <w:rPr>
                <w:i/>
              </w:rPr>
              <w:t xml:space="preserve">Attitűd: </w:t>
            </w:r>
          </w:p>
          <w:p w:rsidR="00533E9B" w:rsidRPr="00844B8C" w:rsidRDefault="00533E9B" w:rsidP="00B742A2">
            <w:pPr>
              <w:widowControl w:val="0"/>
              <w:shd w:val="clear" w:color="auto" w:fill="E5DFEC"/>
              <w:suppressAutoHyphens/>
              <w:autoSpaceDE w:val="0"/>
              <w:spacing w:before="60" w:after="60"/>
              <w:ind w:left="567" w:right="113"/>
              <w:jc w:val="both"/>
            </w:pPr>
            <w:r w:rsidRPr="00466E7A">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533E9B" w:rsidRPr="00844B8C" w:rsidRDefault="00533E9B" w:rsidP="00B742A2">
            <w:pPr>
              <w:widowControl w:val="0"/>
              <w:shd w:val="clear" w:color="auto" w:fill="E5DFEC"/>
              <w:suppressAutoHyphens/>
              <w:autoSpaceDE w:val="0"/>
              <w:spacing w:before="60" w:after="60"/>
              <w:ind w:left="567" w:right="113"/>
              <w:jc w:val="both"/>
            </w:pPr>
            <w:r w:rsidRPr="00844B8C">
              <w:t>Nyitott a pénzügyeket és számvitelt érintő jelenségek, problémák iránt, elkötelezett a megoldásukat illetően. Folyamatosan törekszik az önképzésre, tudása, ismeretei aktualizálására.</w:t>
            </w:r>
          </w:p>
          <w:p w:rsidR="00533E9B" w:rsidRPr="00844B8C" w:rsidRDefault="00533E9B" w:rsidP="00B742A2">
            <w:pPr>
              <w:widowControl w:val="0"/>
              <w:ind w:left="567"/>
              <w:jc w:val="both"/>
              <w:rPr>
                <w:i/>
              </w:rPr>
            </w:pPr>
            <w:r w:rsidRPr="00844B8C">
              <w:rPr>
                <w:i/>
              </w:rPr>
              <w:t xml:space="preserve">Autonómia és felelősség: </w:t>
            </w:r>
          </w:p>
          <w:p w:rsidR="00533E9B" w:rsidRPr="00844B8C" w:rsidRDefault="00533E9B" w:rsidP="00B742A2">
            <w:pPr>
              <w:widowControl w:val="0"/>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533E9B" w:rsidRPr="00844B8C" w:rsidRDefault="00533E9B" w:rsidP="00B742A2">
            <w:pPr>
              <w:widowControl w:val="0"/>
              <w:shd w:val="clear" w:color="auto" w:fill="FFFFFF"/>
            </w:pPr>
          </w:p>
        </w:tc>
      </w:tr>
      <w:tr w:rsidR="00533E9B" w:rsidRPr="00844B8C" w:rsidTr="00B742A2">
        <w:trPr>
          <w:trHeight w:val="40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rPr>
                <w:b/>
                <w:bCs/>
              </w:rPr>
            </w:pPr>
            <w:r w:rsidRPr="00844B8C">
              <w:rPr>
                <w:b/>
                <w:bCs/>
              </w:rPr>
              <w:t>A kurzus rövid tartalma, témakörei</w:t>
            </w:r>
          </w:p>
          <w:p w:rsidR="00533E9B" w:rsidRPr="00844B8C" w:rsidRDefault="00533E9B" w:rsidP="00B742A2">
            <w:pPr>
              <w:widowControl w:val="0"/>
              <w:rPr>
                <w:b/>
                <w:bCs/>
              </w:rPr>
            </w:pPr>
          </w:p>
          <w:p w:rsidR="00533E9B" w:rsidRPr="00466E7A" w:rsidRDefault="00533E9B" w:rsidP="00B742A2">
            <w:pPr>
              <w:widowControl w:val="0"/>
              <w:shd w:val="clear" w:color="auto" w:fill="E5DFEC"/>
              <w:suppressAutoHyphens/>
              <w:autoSpaceDE w:val="0"/>
              <w:spacing w:before="60" w:after="60"/>
              <w:ind w:left="567" w:right="113"/>
              <w:jc w:val="both"/>
            </w:pPr>
            <w:r w:rsidRPr="00844B8C">
              <w:t xml:space="preserve">A kurzus célja a </w:t>
            </w:r>
            <w:r>
              <w:t xml:space="preserve">B2 szintű komplex gazdasági szaknyelvi vizsgára való célzott felkészülés, és ennek </w:t>
            </w:r>
            <w:r>
              <w:lastRenderedPageBreak/>
              <w:t xml:space="preserve">érdekében a </w:t>
            </w:r>
            <w:r w:rsidRPr="00844B8C">
              <w:t>legfontosabb üzleti, gazdasági és pénzügyi szakterületek idegen nyelven történő áttekintése, és ezeken keresztül a szakterület j</w:t>
            </w:r>
            <w:r>
              <w:t>ellemző szakszókincsének elsajátítása, begyakorlása</w:t>
            </w:r>
            <w:r w:rsidRPr="00844B8C">
              <w:t>. Fontosabb témakörök: a munka világa, munkaerőpiac,</w:t>
            </w:r>
            <w:r>
              <w:t xml:space="preserve"> </w:t>
            </w:r>
            <w:r w:rsidRPr="00844B8C">
              <w:t>vállalkozási formák, vállalati felépítés, menedzsment, marketing, pénzügy, bankok, a tőzsde. Üzletkötés hazai és nemzetközi környezetb</w:t>
            </w:r>
            <w:r>
              <w:t>en, üzleti utazás, interkulturál</w:t>
            </w:r>
            <w:r w:rsidRPr="00844B8C">
              <w:t>is különbségek. Prezentációs és tárgyalási készségek idegen nyelven.</w:t>
            </w:r>
          </w:p>
          <w:p w:rsidR="00533E9B" w:rsidRPr="00844B8C" w:rsidRDefault="00533E9B" w:rsidP="00B742A2">
            <w:pPr>
              <w:widowControl w:val="0"/>
              <w:jc w:val="both"/>
            </w:pPr>
          </w:p>
        </w:tc>
      </w:tr>
      <w:tr w:rsidR="00533E9B" w:rsidRPr="00844B8C" w:rsidTr="00B742A2">
        <w:trPr>
          <w:trHeight w:val="1319"/>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Tervezett tanulási tevékenységek, tanítási módszerek</w:t>
            </w:r>
          </w:p>
          <w:p w:rsidR="00533E9B" w:rsidRPr="00844B8C" w:rsidRDefault="00533E9B" w:rsidP="00B742A2">
            <w:pPr>
              <w:widowControl w:val="0"/>
              <w:shd w:val="clear" w:color="auto" w:fill="E5DFEC"/>
              <w:suppressAutoHyphens/>
              <w:autoSpaceDE w:val="0"/>
              <w:spacing w:before="60" w:after="60"/>
              <w:ind w:left="567" w:right="113"/>
              <w:jc w:val="both"/>
            </w:pPr>
            <w:r w:rsidRPr="00844B8C">
              <w:t xml:space="preserve">Csoportmunka, egyéni feladatok, prezentációk, szituációs feladatok, módszertani útmutató az egyes vizsgafeladatok megoldásához, órai csoportos és egyéni gyakorlás, otthoni munka. </w:t>
            </w: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Értékelés</w:t>
            </w:r>
          </w:p>
          <w:p w:rsidR="00533E9B" w:rsidRPr="00844B8C" w:rsidRDefault="00533E9B" w:rsidP="00B742A2">
            <w:pPr>
              <w:widowControl w:val="0"/>
              <w:shd w:val="clear" w:color="auto" w:fill="E5DFEC"/>
              <w:suppressAutoHyphens/>
              <w:autoSpaceDE w:val="0"/>
              <w:spacing w:before="60" w:after="60"/>
              <w:ind w:left="567" w:right="113"/>
            </w:pPr>
            <w:r w:rsidRPr="00844B8C">
              <w:t>Az órákon rendszeres számonkérések, mind írásban, mind szóban lehetségesek. A kurzus első felét lezáró mid-term paper írása, illetve a kurzus végén end-term dolgozat írása kötelező. Azok, akik bármilyen okból ezen dolgozatok egyikét vagy mindkettőt elmulasztják megírni, automatikusan elégtelen (1) osztályzatot kapnak.</w:t>
            </w:r>
          </w:p>
          <w:p w:rsidR="00533E9B" w:rsidRPr="00844B8C" w:rsidRDefault="00533E9B" w:rsidP="00B742A2">
            <w:pPr>
              <w:widowControl w:val="0"/>
            </w:pP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044B0F" w:rsidRDefault="00533E9B" w:rsidP="00B742A2">
            <w:pPr>
              <w:widowControl w:val="0"/>
              <w:adjustRightInd w:val="0"/>
              <w:snapToGrid w:val="0"/>
              <w:rPr>
                <w:b/>
                <w:bCs/>
              </w:rPr>
            </w:pPr>
            <w:r w:rsidRPr="00044B0F">
              <w:rPr>
                <w:b/>
                <w:bCs/>
              </w:rPr>
              <w:t>Kötelező szakirodalom:</w:t>
            </w:r>
          </w:p>
          <w:p w:rsidR="00533E9B" w:rsidRPr="00044B0F" w:rsidRDefault="00533E9B" w:rsidP="00B742A2">
            <w:pPr>
              <w:widowControl w:val="0"/>
              <w:shd w:val="clear" w:color="auto" w:fill="E5DFEC"/>
              <w:suppressAutoHyphens/>
              <w:autoSpaceDE w:val="0"/>
              <w:spacing w:before="60" w:after="60"/>
              <w:ind w:left="567" w:right="113"/>
            </w:pPr>
            <w:r w:rsidRPr="00044B0F">
              <w:t>Csernókné Jezerniczky Éva: Társalgás, szituációk, grafikonelemzés és hallás utáni szövegértés- Üzleti angol</w:t>
            </w:r>
          </w:p>
          <w:p w:rsidR="00533E9B" w:rsidRPr="00044B0F" w:rsidRDefault="00533E9B" w:rsidP="00B742A2">
            <w:pPr>
              <w:widowControl w:val="0"/>
              <w:shd w:val="clear" w:color="auto" w:fill="E5DFEC"/>
              <w:suppressAutoHyphens/>
              <w:autoSpaceDE w:val="0"/>
              <w:spacing w:before="60" w:after="60"/>
              <w:ind w:left="567" w:right="113"/>
            </w:pPr>
            <w:r w:rsidRPr="00044B0F">
              <w:t>Tóth Ildikó: Angol gazdasági menedzsment szaknyelv – feladatgyűjtemény az írásbeli vizsgához</w:t>
            </w:r>
          </w:p>
          <w:p w:rsidR="00533E9B" w:rsidRPr="00044B0F" w:rsidRDefault="00533E9B" w:rsidP="00B742A2">
            <w:pPr>
              <w:widowControl w:val="0"/>
              <w:shd w:val="clear" w:color="auto" w:fill="E5DFEC"/>
              <w:suppressAutoHyphens/>
              <w:autoSpaceDE w:val="0"/>
              <w:spacing w:before="60" w:after="60"/>
              <w:ind w:left="567" w:right="113"/>
            </w:pPr>
            <w:r w:rsidRPr="00044B0F">
              <w:t xml:space="preserve">Feladatgyűjtemény a szóbeli vizsgákhoz, Szent István </w:t>
            </w:r>
            <w:proofErr w:type="gramStart"/>
            <w:r w:rsidRPr="00044B0F">
              <w:t>Egyetem ,</w:t>
            </w:r>
            <w:proofErr w:type="gramEnd"/>
            <w:r w:rsidRPr="00044B0F">
              <w:t xml:space="preserve"> Gödöllő </w:t>
            </w:r>
          </w:p>
          <w:p w:rsidR="00533E9B" w:rsidRPr="00041B1E" w:rsidRDefault="00533E9B" w:rsidP="00B742A2">
            <w:pPr>
              <w:widowControl w:val="0"/>
              <w:shd w:val="clear" w:color="auto" w:fill="E5DFEC"/>
              <w:suppressAutoHyphens/>
              <w:autoSpaceDE w:val="0"/>
              <w:spacing w:before="60" w:after="60"/>
              <w:ind w:left="567" w:right="113"/>
            </w:pPr>
            <w:r w:rsidRPr="00044B0F">
              <w:t>Barta Éva: Hallás utáni szövegértés, Akadémiai Kiadó, 2009</w:t>
            </w:r>
          </w:p>
          <w:p w:rsidR="00533E9B" w:rsidRPr="00044B0F" w:rsidRDefault="00533E9B" w:rsidP="00B742A2">
            <w:pPr>
              <w:widowControl w:val="0"/>
              <w:adjustRightInd w:val="0"/>
              <w:snapToGrid w:val="0"/>
              <w:rPr>
                <w:b/>
                <w:bCs/>
              </w:rPr>
            </w:pPr>
            <w:r w:rsidRPr="00044B0F">
              <w:rPr>
                <w:b/>
                <w:bCs/>
              </w:rPr>
              <w:t>Ajánlott szakirodalom:</w:t>
            </w:r>
          </w:p>
          <w:p w:rsidR="00533E9B" w:rsidRPr="00044B0F" w:rsidRDefault="00533E9B" w:rsidP="00B742A2">
            <w:pPr>
              <w:widowControl w:val="0"/>
              <w:shd w:val="clear" w:color="auto" w:fill="E5DFEC"/>
              <w:suppressAutoHyphens/>
              <w:autoSpaceDE w:val="0"/>
              <w:spacing w:before="60" w:after="60"/>
              <w:ind w:left="567" w:right="113"/>
            </w:pPr>
            <w:r w:rsidRPr="00044B0F">
              <w:t>Simon Sweeney: English for Business Communication, CUP, 2003,</w:t>
            </w:r>
          </w:p>
          <w:p w:rsidR="00533E9B" w:rsidRPr="00044B0F" w:rsidRDefault="00533E9B" w:rsidP="00B742A2">
            <w:pPr>
              <w:widowControl w:val="0"/>
              <w:shd w:val="clear" w:color="auto" w:fill="E5DFEC"/>
              <w:suppressAutoHyphens/>
              <w:autoSpaceDE w:val="0"/>
              <w:spacing w:before="60" w:after="60"/>
              <w:ind w:left="567" w:right="113"/>
            </w:pPr>
            <w:r w:rsidRPr="00044B0F">
              <w:t>Leo Jones – Richard Alexander: New International Business English, CUP, 2001 ISBN 0 521 77472 1</w:t>
            </w:r>
          </w:p>
          <w:p w:rsidR="00533E9B" w:rsidRPr="00044B0F" w:rsidRDefault="00533E9B" w:rsidP="00B742A2">
            <w:pPr>
              <w:widowControl w:val="0"/>
              <w:shd w:val="clear" w:color="auto" w:fill="E5DFEC"/>
              <w:suppressAutoHyphens/>
              <w:autoSpaceDE w:val="0"/>
              <w:spacing w:before="60" w:after="60"/>
              <w:ind w:left="567" w:right="113"/>
            </w:pPr>
            <w:r w:rsidRPr="00044B0F">
              <w:t>David Horner-Peter Strutt: Words at Work, Cambridge University Press 1996 ISBN-0521 43872</w:t>
            </w:r>
          </w:p>
          <w:p w:rsidR="00533E9B" w:rsidRPr="00044B0F" w:rsidRDefault="00533E9B" w:rsidP="00B742A2">
            <w:pPr>
              <w:widowControl w:val="0"/>
              <w:shd w:val="clear" w:color="auto" w:fill="E5DFEC"/>
              <w:suppressAutoHyphens/>
              <w:autoSpaceDE w:val="0"/>
              <w:spacing w:before="60" w:after="60"/>
              <w:ind w:left="567" w:right="113"/>
            </w:pPr>
            <w:r w:rsidRPr="00044B0F">
              <w:t xml:space="preserve">Stephen R. </w:t>
            </w:r>
            <w:proofErr w:type="gramStart"/>
            <w:r w:rsidRPr="00044B0F">
              <w:t>Covey :</w:t>
            </w:r>
            <w:proofErr w:type="gramEnd"/>
            <w:r w:rsidRPr="00044B0F">
              <w:t xml:space="preserve"> The 7 habits of highly effective people, Simon and Schuster, 2004</w:t>
            </w:r>
          </w:p>
          <w:p w:rsidR="00533E9B" w:rsidRPr="00044B0F" w:rsidRDefault="00533E9B" w:rsidP="00B742A2">
            <w:pPr>
              <w:widowControl w:val="0"/>
              <w:shd w:val="clear" w:color="auto" w:fill="E5DFEC"/>
              <w:suppressAutoHyphens/>
              <w:autoSpaceDE w:val="0"/>
              <w:spacing w:before="60" w:after="60"/>
              <w:ind w:left="567" w:right="113"/>
            </w:pPr>
            <w:r w:rsidRPr="00044B0F">
              <w:t xml:space="preserve">Aktuális online anyagok: </w:t>
            </w:r>
            <w:hyperlink r:id="rId13" w:history="1">
              <w:r w:rsidRPr="00044B0F">
                <w:t>www.bbc.com</w:t>
              </w:r>
            </w:hyperlink>
            <w:r w:rsidRPr="00044B0F">
              <w:t xml:space="preserve">, </w:t>
            </w:r>
            <w:hyperlink r:id="rId14" w:history="1">
              <w:r w:rsidRPr="00044B0F">
                <w:t>www.cnn.com</w:t>
              </w:r>
            </w:hyperlink>
            <w:r w:rsidRPr="00044B0F">
              <w:t xml:space="preserve">, </w:t>
            </w:r>
            <w:hyperlink r:id="rId15" w:history="1">
              <w:r w:rsidRPr="00044B0F">
                <w:t>www.agendaweb.org</w:t>
              </w:r>
            </w:hyperlink>
            <w:r w:rsidRPr="00044B0F">
              <w:t xml:space="preserve">, </w:t>
            </w:r>
          </w:p>
          <w:p w:rsidR="00533E9B" w:rsidRPr="00844B8C" w:rsidRDefault="00533E9B" w:rsidP="00B742A2">
            <w:pPr>
              <w:widowControl w:val="0"/>
              <w:rPr>
                <w:lang w:val="de-DE"/>
              </w:rPr>
            </w:pPr>
          </w:p>
        </w:tc>
      </w:tr>
    </w:tbl>
    <w:p w:rsidR="00533E9B" w:rsidRPr="00572445" w:rsidRDefault="00533E9B" w:rsidP="00533E9B"/>
    <w:p w:rsidR="00533E9B" w:rsidRPr="00572445" w:rsidRDefault="00533E9B" w:rsidP="00533E9B"/>
    <w:p w:rsidR="00533E9B" w:rsidRPr="00572445" w:rsidRDefault="00533E9B" w:rsidP="00533E9B">
      <w:r w:rsidRPr="005724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533E9B" w:rsidRPr="00572445" w:rsidTr="00B742A2">
        <w:tc>
          <w:tcPr>
            <w:tcW w:w="9250" w:type="dxa"/>
            <w:gridSpan w:val="2"/>
            <w:tcBorders>
              <w:top w:val="single" w:sz="4" w:space="0" w:color="auto"/>
              <w:left w:val="single" w:sz="4" w:space="0" w:color="auto"/>
              <w:bottom w:val="single" w:sz="4" w:space="0" w:color="auto"/>
              <w:right w:val="single" w:sz="4" w:space="0" w:color="auto"/>
            </w:tcBorders>
          </w:tcPr>
          <w:p w:rsidR="00533E9B" w:rsidRPr="00572445" w:rsidRDefault="00533E9B" w:rsidP="00B742A2">
            <w:pPr>
              <w:jc w:val="center"/>
              <w:rPr>
                <w:sz w:val="28"/>
                <w:szCs w:val="28"/>
              </w:rPr>
            </w:pPr>
            <w:r w:rsidRPr="00572445">
              <w:rPr>
                <w:sz w:val="28"/>
                <w:szCs w:val="28"/>
              </w:rPr>
              <w:lastRenderedPageBreak/>
              <w:t>Heti bontott tematika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8"/>
              </w:numPr>
            </w:pPr>
          </w:p>
        </w:tc>
        <w:tc>
          <w:tcPr>
            <w:tcW w:w="7721" w:type="dxa"/>
            <w:tcBorders>
              <w:top w:val="single" w:sz="4" w:space="0" w:color="auto"/>
              <w:left w:val="single" w:sz="4" w:space="0" w:color="auto"/>
              <w:bottom w:val="single" w:sz="4" w:space="0" w:color="auto"/>
              <w:right w:val="single" w:sz="4" w:space="0" w:color="auto"/>
            </w:tcBorders>
          </w:tcPr>
          <w:p w:rsidR="00533E9B" w:rsidRPr="00606C9C" w:rsidRDefault="00533E9B" w:rsidP="00B742A2">
            <w:r w:rsidRPr="00606C9C">
              <w:t>A kurzus szervezése, elvárások, számonkérés, vizsgakövetelmények ismertetése</w:t>
            </w:r>
          </w:p>
          <w:p w:rsidR="00533E9B" w:rsidRPr="002E4D41" w:rsidRDefault="00533E9B" w:rsidP="00B742A2">
            <w:pPr>
              <w:jc w:val="both"/>
              <w:rPr>
                <w:lang w:val="de-DE"/>
              </w:rPr>
            </w:pPr>
            <w:r w:rsidRPr="00606C9C">
              <w:rPr>
                <w:color w:val="000000"/>
              </w:rPr>
              <w:t xml:space="preserve">Egy teljes középfokú, írásbeli “ Zöld út “ </w:t>
            </w:r>
            <w:r>
              <w:rPr>
                <w:color w:val="000000"/>
              </w:rPr>
              <w:t xml:space="preserve">és Gazdálkodó </w:t>
            </w:r>
            <w:r w:rsidRPr="00606C9C">
              <w:rPr>
                <w:color w:val="000000"/>
              </w:rPr>
              <w:t>nyelvvizsga feladatainak megoldása, ellenőrzése</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5549FC" w:rsidRDefault="00533E9B" w:rsidP="00B742A2">
            <w:r>
              <w:t>TE* Megismerkedés a gazdasági szaknyelvi vizsgák feladattípusaival</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8"/>
              </w:numPr>
            </w:pPr>
          </w:p>
        </w:tc>
        <w:tc>
          <w:tcPr>
            <w:tcW w:w="7721" w:type="dxa"/>
            <w:tcBorders>
              <w:top w:val="single" w:sz="4" w:space="0" w:color="auto"/>
              <w:left w:val="single" w:sz="4" w:space="0" w:color="auto"/>
              <w:bottom w:val="single" w:sz="4" w:space="0" w:color="auto"/>
              <w:right w:val="single" w:sz="4" w:space="0" w:color="auto"/>
            </w:tcBorders>
          </w:tcPr>
          <w:p w:rsidR="00533E9B" w:rsidRPr="00606C9C" w:rsidRDefault="00533E9B" w:rsidP="00B742A2">
            <w:r>
              <w:t>Szóbeli témakör: Economy, Írásbeli felkészülés: o</w:t>
            </w:r>
            <w:r w:rsidRPr="00606C9C">
              <w:t xml:space="preserve">lvasott szöveg értése, ehhez kapcsolódó feladatok, fordítási feladat angolról magyarra, hallás utáni értés fejlesztése </w:t>
            </w:r>
            <w:r w:rsidRPr="00606C9C">
              <w:rPr>
                <w:i/>
              </w:rPr>
              <w:t xml:space="preserve">makrogazdasági foglalkoztatási és menedzsment </w:t>
            </w:r>
            <w:r w:rsidRPr="00606C9C">
              <w:t xml:space="preserve">témákban </w:t>
            </w:r>
          </w:p>
          <w:p w:rsidR="00533E9B" w:rsidRPr="002E4D41" w:rsidRDefault="00533E9B" w:rsidP="00B742A2">
            <w:pPr>
              <w:jc w:val="both"/>
              <w:rPr>
                <w:lang w:val="de-DE"/>
              </w:rPr>
            </w:pPr>
            <w:r w:rsidRPr="00606C9C">
              <w:t>Hallás utáni értés fejlesztése:</w:t>
            </w:r>
            <w:r w:rsidRPr="00606C9C">
              <w:rPr>
                <w:i/>
              </w:rPr>
              <w:t xml:space="preserve"> </w:t>
            </w:r>
            <w:r w:rsidRPr="00606C9C">
              <w:t>„Zöld út” próbavizsga</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xml:space="preserve"> </w:t>
            </w:r>
            <w:r w:rsidRPr="002E4D41">
              <w:t>Hallás u</w:t>
            </w:r>
            <w:r>
              <w:t xml:space="preserve">táni szövegértés </w:t>
            </w:r>
            <w:proofErr w:type="gramStart"/>
            <w:r>
              <w:t>technikái ,</w:t>
            </w:r>
            <w:proofErr w:type="gramEnd"/>
            <w:r>
              <w:t xml:space="preserve"> írott szövegértési készségek fejlesztése</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533E9B">
            <w:pPr>
              <w:numPr>
                <w:ilvl w:val="0"/>
                <w:numId w:val="18"/>
              </w:numPr>
            </w:pPr>
          </w:p>
        </w:tc>
        <w:tc>
          <w:tcPr>
            <w:tcW w:w="7721" w:type="dxa"/>
            <w:tcBorders>
              <w:top w:val="single" w:sz="4" w:space="0" w:color="auto"/>
              <w:left w:val="single" w:sz="4" w:space="0" w:color="auto"/>
              <w:bottom w:val="single" w:sz="4" w:space="0" w:color="auto"/>
              <w:right w:val="single" w:sz="4" w:space="0" w:color="auto"/>
            </w:tcBorders>
          </w:tcPr>
          <w:p w:rsidR="00533E9B" w:rsidRPr="004F2EB5" w:rsidRDefault="00533E9B" w:rsidP="00B742A2">
            <w:r>
              <w:t xml:space="preserve">Szóbeli témakör: Employment, Írásbeli felkészülés: </w:t>
            </w:r>
            <w:r w:rsidRPr="00606C9C">
              <w:t>Olvasott szöveg értése, eh</w:t>
            </w:r>
            <w:r>
              <w:t xml:space="preserve">hez kapcsolódó feladatok, </w:t>
            </w:r>
            <w:r w:rsidRPr="00606C9C">
              <w:t>Íráskészség: pályázati levél, szakmai önéletrajz készítése</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Pályázatírás, állásinterjú nyelvi eszközeinek elsajátítása, foglalkoz</w:t>
            </w:r>
            <w:r>
              <w:t xml:space="preserve">ások, feladatkörök </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 xml:space="preserve">4. </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r>
              <w:t xml:space="preserve">Szóbeli témakör: Business Organisations, Írásbeli felkészülés: </w:t>
            </w:r>
            <w:r w:rsidRPr="00606C9C">
              <w:t>Olvasott sz</w:t>
            </w:r>
            <w:r>
              <w:t>öveg értése</w:t>
            </w:r>
            <w:r w:rsidRPr="00606C9C">
              <w:t>,</w:t>
            </w:r>
            <w:r>
              <w:t xml:space="preserve"> hallás utáni értés fejlesztése, </w:t>
            </w:r>
            <w:r w:rsidRPr="00606C9C">
              <w:t>Íráskészség: érdeklődő, információkérő levél</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Vállalkozási formák átismétlése, önálló vállalkozás indítása, szituációs párbeszéd</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5.</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rPr>
                <w:lang w:val="de-DE"/>
              </w:rPr>
            </w:pPr>
            <w:r>
              <w:t xml:space="preserve">Szóbeli témakör: Banking and Stock Exchange, Írásbeli felkészülés: Olvasott szöveg értése pénzügyi, befektetési témákban, </w:t>
            </w:r>
            <w:r w:rsidRPr="00606C9C">
              <w:t>Íráskészség: Válasz információkérő levélre, árajánlat</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befektetési formák, a bankok szerepe, íráskészség fejlesztése</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6.</w:t>
            </w:r>
          </w:p>
        </w:tc>
        <w:tc>
          <w:tcPr>
            <w:tcW w:w="7721" w:type="dxa"/>
            <w:tcBorders>
              <w:top w:val="single" w:sz="4" w:space="0" w:color="auto"/>
              <w:left w:val="single" w:sz="4" w:space="0" w:color="auto"/>
              <w:bottom w:val="single" w:sz="4" w:space="0" w:color="auto"/>
              <w:right w:val="single" w:sz="4" w:space="0" w:color="auto"/>
            </w:tcBorders>
          </w:tcPr>
          <w:p w:rsidR="00533E9B" w:rsidRPr="005A385C" w:rsidRDefault="00533E9B" w:rsidP="00B742A2">
            <w:r>
              <w:t xml:space="preserve">Szóbeli témakör: Marketing and Advertising, Írásbeli felkészülés: </w:t>
            </w:r>
            <w:r w:rsidRPr="00606C9C">
              <w:t>Olvasott szöveg értése, fordítási feladatok</w:t>
            </w:r>
            <w:r>
              <w:t>,</w:t>
            </w:r>
            <w:r w:rsidRPr="00606C9C">
              <w:t xml:space="preserve"> szituációs gyakorlatok </w:t>
            </w:r>
            <w:r>
              <w:t>marketing és reklámozás</w:t>
            </w:r>
            <w:r w:rsidRPr="00606C9C">
              <w:t xml:space="preserve"> témákban.</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Grafikonelemzés gyakorlása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7.</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t>Revision of weeks</w:t>
            </w:r>
            <w:r w:rsidRPr="002E4D41">
              <w:t xml:space="preserve"> 1-6</w:t>
            </w:r>
          </w:p>
          <w:p w:rsidR="00533E9B" w:rsidRPr="002E4D41" w:rsidRDefault="00533E9B" w:rsidP="00B742A2">
            <w:pPr>
              <w:jc w:val="both"/>
            </w:pPr>
            <w:r w:rsidRPr="002E4D41">
              <w:t>Mid-term paper</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Gyakorlás, összegzés, félévközi írásbeli és szóbeli számonkérés</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8.</w:t>
            </w:r>
          </w:p>
        </w:tc>
        <w:tc>
          <w:tcPr>
            <w:tcW w:w="7721" w:type="dxa"/>
            <w:tcBorders>
              <w:top w:val="single" w:sz="4" w:space="0" w:color="auto"/>
              <w:left w:val="single" w:sz="4" w:space="0" w:color="auto"/>
              <w:bottom w:val="single" w:sz="4" w:space="0" w:color="auto"/>
              <w:right w:val="single" w:sz="4" w:space="0" w:color="auto"/>
            </w:tcBorders>
          </w:tcPr>
          <w:p w:rsidR="00533E9B" w:rsidRPr="00606C9C" w:rsidRDefault="00533E9B" w:rsidP="00B742A2">
            <w:r>
              <w:t xml:space="preserve">Szóbeli témakör: </w:t>
            </w:r>
            <w:proofErr w:type="gramStart"/>
            <w:r>
              <w:t>Trade ,</w:t>
            </w:r>
            <w:proofErr w:type="gramEnd"/>
            <w:r>
              <w:t xml:space="preserve"> Transportation and Business Travelling, Írásbeli felkészülés: </w:t>
            </w:r>
            <w:r w:rsidRPr="00606C9C">
              <w:t>Olvasott szöveg értése, fordítási feladatok, hallás utáni ért</w:t>
            </w:r>
            <w:r>
              <w:t>és fejlesztése, grafikonelemzés</w:t>
            </w:r>
          </w:p>
          <w:p w:rsidR="00533E9B" w:rsidRPr="002E4D41" w:rsidRDefault="00533E9B" w:rsidP="00B742A2">
            <w:pPr>
              <w:jc w:val="both"/>
            </w:pPr>
            <w:r w:rsidRPr="00606C9C">
              <w:t>Íráskészség: panaszlevél, reklamáció</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Szállítási módok összehasonlítása, viselkedés, kultúraközi különbségek kezelése üzleti úton</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r w:rsidRPr="002E4D41">
              <w:t xml:space="preserve">        9.</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t xml:space="preserve">Szóbeli témakör: Communication, Írásbeli felkészülés: </w:t>
            </w:r>
            <w:r w:rsidRPr="00606C9C">
              <w:t>Olvasott sz</w:t>
            </w:r>
            <w:r>
              <w:t>öveg értése</w:t>
            </w:r>
            <w:r w:rsidRPr="00606C9C">
              <w:t>,</w:t>
            </w:r>
            <w:r>
              <w:t xml:space="preserve"> hallás utáni értés fejlesztése, </w:t>
            </w:r>
            <w:r w:rsidRPr="00606C9C">
              <w:t>Grafikonelemzés gyakorlása</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szituációs párbeszédek gyakorlása üzleti kommunikáció témában, prezentációs készségek gyakorlása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10.</w:t>
            </w:r>
          </w:p>
        </w:tc>
        <w:tc>
          <w:tcPr>
            <w:tcW w:w="7721" w:type="dxa"/>
            <w:tcBorders>
              <w:top w:val="single" w:sz="4" w:space="0" w:color="auto"/>
              <w:left w:val="single" w:sz="4" w:space="0" w:color="auto"/>
              <w:bottom w:val="single" w:sz="4" w:space="0" w:color="auto"/>
              <w:right w:val="single" w:sz="4" w:space="0" w:color="auto"/>
            </w:tcBorders>
          </w:tcPr>
          <w:p w:rsidR="00533E9B" w:rsidRPr="00305EA8" w:rsidRDefault="00533E9B" w:rsidP="00B742A2">
            <w:r>
              <w:t xml:space="preserve">Szóbeli témakör: Finance, Írásbeli felkészülés: </w:t>
            </w:r>
            <w:r w:rsidRPr="00606C9C">
              <w:t>Olvasott sz</w:t>
            </w:r>
            <w:r>
              <w:t>öveg értése</w:t>
            </w:r>
            <w:r w:rsidRPr="00606C9C">
              <w:t>, hallás utáni értés fejlesztése pénzügyi témákban</w:t>
            </w:r>
            <w:r>
              <w:t xml:space="preserve">, </w:t>
            </w:r>
            <w:r w:rsidRPr="00606C9C">
              <w:t>Grafikonelemzés gyakorlása</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 xml:space="preserve">vállalkozások finanszírozása, adózás témában szituációs párbeszéd és grafikonelemzés </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11.</w:t>
            </w:r>
          </w:p>
        </w:tc>
        <w:tc>
          <w:tcPr>
            <w:tcW w:w="7721" w:type="dxa"/>
            <w:tcBorders>
              <w:top w:val="single" w:sz="4" w:space="0" w:color="auto"/>
              <w:left w:val="single" w:sz="4" w:space="0" w:color="auto"/>
              <w:bottom w:val="single" w:sz="4" w:space="0" w:color="auto"/>
              <w:right w:val="single" w:sz="4" w:space="0" w:color="auto"/>
            </w:tcBorders>
          </w:tcPr>
          <w:p w:rsidR="00533E9B" w:rsidRPr="0080417E" w:rsidRDefault="00533E9B" w:rsidP="00B742A2">
            <w:r>
              <w:t xml:space="preserve">Szóbeli témakör: Management, Írásbeli felkészülés: </w:t>
            </w:r>
            <w:r w:rsidRPr="00606C9C">
              <w:t>Olvasott sz</w:t>
            </w:r>
            <w:r>
              <w:t>öveg értése</w:t>
            </w:r>
            <w:r w:rsidRPr="00606C9C">
              <w:t xml:space="preserve">, hallás utáni értés, szituációs gyakorlatok </w:t>
            </w:r>
            <w:r>
              <w:t>menedzsment</w:t>
            </w:r>
            <w:r w:rsidRPr="00606C9C">
              <w:t xml:space="preserve"> </w:t>
            </w:r>
            <w:r>
              <w:t>témá</w:t>
            </w:r>
            <w:r w:rsidRPr="00606C9C">
              <w:t>ban.</w:t>
            </w:r>
            <w:r>
              <w:t xml:space="preserve"> </w:t>
            </w:r>
            <w:r w:rsidRPr="00606C9C">
              <w:t>Íráskészség: válasz panaszlevélre, reklamációra</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w:t>
            </w:r>
            <w:r>
              <w:t>: a jó vezetés, a jó vezető tulajdonságai, szakszókincs gyűjtése, előadói készségek gyakorlása, hallásértés fejlesztése</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12.</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t xml:space="preserve">Szóbeli témakör: Ecology and Environment Protection, Írásbeli felkészülés: </w:t>
            </w:r>
            <w:r w:rsidRPr="00606C9C">
              <w:t xml:space="preserve">Olvasott szöveg értése, hallás utáni értés fejlesztése </w:t>
            </w:r>
            <w:r>
              <w:t>környezetvédelmi, környezetgazdálkodás</w:t>
            </w:r>
            <w:r w:rsidRPr="00606C9C">
              <w:t xml:space="preserve"> témákban</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környezeti problémák áttekintése, a környezetvédelem fontossága, alternatív energiahordozók</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13.</w:t>
            </w:r>
          </w:p>
        </w:tc>
        <w:tc>
          <w:tcPr>
            <w:tcW w:w="7721" w:type="dxa"/>
            <w:tcBorders>
              <w:top w:val="single" w:sz="4" w:space="0" w:color="auto"/>
              <w:left w:val="single" w:sz="4" w:space="0" w:color="auto"/>
              <w:bottom w:val="single" w:sz="4" w:space="0" w:color="auto"/>
              <w:right w:val="single" w:sz="4" w:space="0" w:color="auto"/>
            </w:tcBorders>
          </w:tcPr>
          <w:p w:rsidR="00533E9B" w:rsidRPr="00295820" w:rsidRDefault="00533E9B" w:rsidP="00B742A2">
            <w:r>
              <w:t xml:space="preserve">Szóbeli témakör: The European Union and the International Trade Organisations, Írásbeli felkészülés: </w:t>
            </w:r>
            <w:r w:rsidRPr="00606C9C">
              <w:t>Olvasott szöveg értése, fordítási feladatok, hallás utáni értés fejlesztése EU</w:t>
            </w:r>
            <w:r w:rsidRPr="00606C9C">
              <w:rPr>
                <w:i/>
              </w:rPr>
              <w:t xml:space="preserve"> </w:t>
            </w:r>
            <w:proofErr w:type="gramStart"/>
            <w:r w:rsidRPr="00606C9C">
              <w:t xml:space="preserve">témákban </w:t>
            </w:r>
            <w:r>
              <w:t xml:space="preserve">  </w:t>
            </w:r>
            <w:r w:rsidRPr="00606C9C">
              <w:t>Íráskészség</w:t>
            </w:r>
            <w:proofErr w:type="gramEnd"/>
            <w:r w:rsidRPr="00606C9C">
              <w:t>: meghívólevél</w:t>
            </w:r>
          </w:p>
        </w:tc>
      </w:tr>
      <w:tr w:rsidR="00533E9B" w:rsidRPr="002E4D41" w:rsidTr="00B742A2">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 xml:space="preserve">TE: </w:t>
            </w:r>
            <w:r>
              <w:t>Az EU és a nemzetközi kereskedelmi szervezetek áttekintése, írott szövegértési készség gyakorlása</w:t>
            </w:r>
          </w:p>
        </w:tc>
      </w:tr>
      <w:tr w:rsidR="00533E9B" w:rsidRPr="002E4D41" w:rsidTr="00B742A2">
        <w:tc>
          <w:tcPr>
            <w:tcW w:w="1529" w:type="dxa"/>
            <w:vMerge w:val="restart"/>
            <w:tcBorders>
              <w:top w:val="single" w:sz="4" w:space="0" w:color="auto"/>
              <w:left w:val="single" w:sz="4" w:space="0" w:color="auto"/>
              <w:bottom w:val="single" w:sz="4" w:space="0" w:color="auto"/>
              <w:right w:val="single" w:sz="4" w:space="0" w:color="auto"/>
            </w:tcBorders>
          </w:tcPr>
          <w:p w:rsidR="00533E9B" w:rsidRPr="002E4D41" w:rsidRDefault="00533E9B" w:rsidP="00B742A2">
            <w:pPr>
              <w:ind w:left="360"/>
            </w:pPr>
            <w:r w:rsidRPr="002E4D41">
              <w:t>14.</w:t>
            </w:r>
          </w:p>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t>Revision of weeks</w:t>
            </w:r>
            <w:r w:rsidRPr="002E4D41">
              <w:t xml:space="preserve"> 7-12</w:t>
            </w:r>
          </w:p>
          <w:p w:rsidR="00533E9B" w:rsidRPr="002E4D41" w:rsidRDefault="00533E9B" w:rsidP="00B742A2">
            <w:pPr>
              <w:jc w:val="both"/>
            </w:pPr>
            <w:r w:rsidRPr="002E4D41">
              <w:t>End-term paper</w:t>
            </w:r>
            <w:r>
              <w:t>, szóbeli próbanyelvvizsga</w:t>
            </w:r>
          </w:p>
        </w:tc>
      </w:tr>
      <w:tr w:rsidR="00533E9B" w:rsidRPr="002E4D41" w:rsidTr="00B742A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533E9B" w:rsidRPr="002E4D41" w:rsidRDefault="00533E9B" w:rsidP="00B742A2"/>
        </w:tc>
        <w:tc>
          <w:tcPr>
            <w:tcW w:w="7721" w:type="dxa"/>
            <w:tcBorders>
              <w:top w:val="single" w:sz="4" w:space="0" w:color="auto"/>
              <w:left w:val="single" w:sz="4" w:space="0" w:color="auto"/>
              <w:bottom w:val="single" w:sz="4" w:space="0" w:color="auto"/>
              <w:right w:val="single" w:sz="4" w:space="0" w:color="auto"/>
            </w:tcBorders>
          </w:tcPr>
          <w:p w:rsidR="00533E9B" w:rsidRPr="002E4D41" w:rsidRDefault="00533E9B" w:rsidP="00B742A2">
            <w:pPr>
              <w:jc w:val="both"/>
            </w:pPr>
            <w:r w:rsidRPr="002E4D41">
              <w:t>TE: Összefoglalás, ellenőrző gyakorlatok, értékelés, tanácsok</w:t>
            </w:r>
            <w:r>
              <w:t xml:space="preserve"> a kollokviumra való készüléshez.</w:t>
            </w:r>
          </w:p>
        </w:tc>
      </w:tr>
    </w:tbl>
    <w:p w:rsidR="00533E9B" w:rsidRPr="002E4D41" w:rsidRDefault="00533E9B" w:rsidP="00533E9B">
      <w:r w:rsidRPr="002E4D41">
        <w:t>*TE tanulási eredmények</w:t>
      </w:r>
    </w:p>
    <w:p w:rsidR="00533E9B" w:rsidRPr="002E4D41" w:rsidRDefault="00533E9B" w:rsidP="00533E9B"/>
    <w:p w:rsidR="00533E9B" w:rsidRPr="00572445" w:rsidRDefault="00533E9B" w:rsidP="00533E9B"/>
    <w:p w:rsidR="00533E9B" w:rsidRDefault="00533E9B">
      <w:pPr>
        <w:spacing w:after="160" w:line="259" w:lineRule="auto"/>
      </w:pPr>
      <w:r>
        <w:br w:type="page"/>
      </w:r>
    </w:p>
    <w:tbl>
      <w:tblPr>
        <w:tblW w:w="918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652"/>
      </w:tblGrid>
      <w:tr w:rsidR="00533E9B" w:rsidRPr="00844B8C"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ind w:left="20"/>
              <w:rPr>
                <w:rFonts w:eastAsia="Arial Unicode MS"/>
              </w:rPr>
            </w:pPr>
            <w:r w:rsidRPr="00844B8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1E06B7" w:rsidRDefault="00533E9B" w:rsidP="00B742A2">
            <w:pPr>
              <w:widowControl w:val="0"/>
              <w:jc w:val="center"/>
              <w:rPr>
                <w:rFonts w:eastAsia="Arial Unicode MS"/>
                <w:b/>
              </w:rPr>
            </w:pPr>
            <w:r w:rsidRPr="001E06B7">
              <w:rPr>
                <w:rFonts w:eastAsia="Arial Unicode MS"/>
                <w:b/>
              </w:rPr>
              <w:t>Üzleti 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Kódja:</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rFonts w:eastAsia="Arial Unicode MS"/>
                <w:b/>
                <w:color w:val="FF0000"/>
              </w:rPr>
            </w:pPr>
            <w:r w:rsidRPr="001E06B7">
              <w:rPr>
                <w:b/>
                <w:color w:val="000000"/>
              </w:rPr>
              <w:t>GT_APSNNY2-17</w:t>
            </w:r>
          </w:p>
        </w:tc>
      </w:tr>
      <w:tr w:rsidR="00533E9B" w:rsidRPr="00844B8C"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33E9B" w:rsidRPr="00844B8C" w:rsidRDefault="00533E9B" w:rsidP="00B742A2">
            <w:pPr>
              <w:widowControl w:val="0"/>
              <w:rPr>
                <w:rFonts w:eastAsia="Arial Unicode MS"/>
              </w:rPr>
            </w:pPr>
          </w:p>
        </w:tc>
        <w:tc>
          <w:tcPr>
            <w:tcW w:w="1427" w:type="dxa"/>
            <w:gridSpan w:val="2"/>
            <w:tcBorders>
              <w:top w:val="nil"/>
              <w:left w:val="nil"/>
              <w:bottom w:val="single" w:sz="4" w:space="0" w:color="auto"/>
              <w:right w:val="single" w:sz="4" w:space="0" w:color="auto"/>
            </w:tcBorders>
            <w:vAlign w:val="center"/>
          </w:tcPr>
          <w:p w:rsidR="00533E9B" w:rsidRPr="00844B8C" w:rsidRDefault="00533E9B" w:rsidP="00B742A2">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lang w:val="en-US"/>
              </w:rPr>
            </w:pPr>
            <w:r w:rsidRPr="001E06B7">
              <w:rPr>
                <w:b/>
                <w:lang w:val="en-US"/>
              </w:rPr>
              <w:t>Business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rFonts w:eastAsia="Arial Unicode MS"/>
                <w:b/>
              </w:rPr>
            </w:pPr>
          </w:p>
        </w:tc>
      </w:tr>
      <w:tr w:rsidR="00533E9B" w:rsidRPr="00844B8C" w:rsidTr="00B742A2">
        <w:trPr>
          <w:cantSplit/>
          <w:trHeight w:val="42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rPr>
                <w:b/>
                <w:bCs/>
              </w:rPr>
            </w:pPr>
            <w:r>
              <w:rPr>
                <w:b/>
                <w:bCs/>
              </w:rPr>
              <w:t>NÉMET</w:t>
            </w:r>
          </w:p>
        </w:tc>
      </w:tr>
      <w:tr w:rsidR="00533E9B" w:rsidRPr="00844B8C"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pPr>
            <w:r w:rsidRPr="00844B8C">
              <w:t>Felelős oktatási egység:</w:t>
            </w:r>
          </w:p>
        </w:tc>
        <w:tc>
          <w:tcPr>
            <w:tcW w:w="606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rPr>
            </w:pPr>
            <w:r w:rsidRPr="001E06B7">
              <w:rPr>
                <w:b/>
              </w:rPr>
              <w:t>Debreceni Egyetem Gazdaságtudományi Kar</w:t>
            </w:r>
          </w:p>
          <w:p w:rsidR="00533E9B" w:rsidRPr="00844B8C" w:rsidRDefault="00533E9B" w:rsidP="00B742A2">
            <w:pPr>
              <w:widowControl w:val="0"/>
              <w:jc w:val="center"/>
              <w:rPr>
                <w:b/>
              </w:rPr>
            </w:pPr>
            <w:r w:rsidRPr="001E06B7">
              <w:rPr>
                <w:b/>
              </w:rPr>
              <w:t>Gazdasági Szaknyelvi Kommunikációs Intézet</w:t>
            </w:r>
          </w:p>
        </w:tc>
      </w:tr>
      <w:tr w:rsidR="00533E9B" w:rsidRPr="00844B8C"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33E9B" w:rsidRPr="002B2093" w:rsidRDefault="00533E9B" w:rsidP="00B742A2">
            <w:pPr>
              <w:widowControl w:val="0"/>
              <w:jc w:val="center"/>
              <w:rPr>
                <w:rFonts w:eastAsia="Arial Unicode MS"/>
              </w:rPr>
            </w:pPr>
            <w:r w:rsidRPr="002B2093">
              <w:t>B2- szintű nyelvtudás</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jc w:val="center"/>
              <w:rPr>
                <w:rFonts w:eastAsia="Arial Unicode MS"/>
              </w:rPr>
            </w:pPr>
            <w:r w:rsidRPr="00844B8C">
              <w:t xml:space="preserve">Kódja: </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844B8C" w:rsidRDefault="00533E9B" w:rsidP="00B742A2">
            <w:pPr>
              <w:widowControl w:val="0"/>
              <w:jc w:val="center"/>
              <w:rPr>
                <w:rFonts w:eastAsia="Arial Unicode MS"/>
                <w:color w:val="FF0000"/>
              </w:rPr>
            </w:pPr>
          </w:p>
        </w:tc>
      </w:tr>
      <w:tr w:rsidR="00533E9B" w:rsidRPr="00844B8C" w:rsidTr="00B742A2">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Kredit</w:t>
            </w: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Oktatás nyelve</w:t>
            </w:r>
          </w:p>
        </w:tc>
      </w:tr>
      <w:tr w:rsidR="00533E9B" w:rsidRPr="00844B8C" w:rsidTr="00B742A2">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rPr>
            </w:pPr>
            <w:r w:rsidRPr="001E06B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rPr>
            </w:pPr>
            <w:r w:rsidRPr="001E06B7">
              <w:rPr>
                <w:b/>
              </w:rPr>
              <w:t>4</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rPr>
            </w:pPr>
            <w:r w:rsidRPr="001E06B7">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533E9B" w:rsidRPr="001E06B7" w:rsidRDefault="00533E9B" w:rsidP="00B742A2">
            <w:pPr>
              <w:widowControl w:val="0"/>
              <w:jc w:val="center"/>
              <w:rPr>
                <w:b/>
              </w:rPr>
            </w:pPr>
            <w:r w:rsidRPr="001E06B7">
              <w:rPr>
                <w:b/>
              </w:rPr>
              <w:t>3</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rPr>
            </w:pPr>
            <w:r w:rsidRPr="001E06B7">
              <w:rPr>
                <w:b/>
              </w:rPr>
              <w:t>német</w:t>
            </w:r>
          </w:p>
        </w:tc>
      </w:tr>
      <w:tr w:rsidR="00533E9B" w:rsidRPr="00844B8C"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33E9B" w:rsidRPr="00844B8C" w:rsidRDefault="00533E9B" w:rsidP="00B742A2">
            <w:pPr>
              <w:widowControl w:val="0"/>
              <w:jc w:val="center"/>
              <w:rPr>
                <w:b/>
              </w:rPr>
            </w:pPr>
          </w:p>
        </w:tc>
        <w:tc>
          <w:tcPr>
            <w:tcW w:w="176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rPr>
                <w:b/>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pPr>
          </w:p>
        </w:tc>
      </w:tr>
      <w:tr w:rsidR="00533E9B" w:rsidRPr="00844B8C"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33E9B" w:rsidRPr="00844B8C" w:rsidRDefault="00533E9B" w:rsidP="00B742A2">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33E9B" w:rsidRPr="001E06B7" w:rsidRDefault="00533E9B" w:rsidP="00B742A2">
            <w:pPr>
              <w:widowControl w:val="0"/>
              <w:jc w:val="center"/>
              <w:rPr>
                <w:b/>
                <w:sz w:val="16"/>
                <w:szCs w:val="16"/>
              </w:rPr>
            </w:pPr>
            <w:r w:rsidRPr="001E06B7">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533E9B" w:rsidRPr="00844B8C" w:rsidRDefault="00533E9B" w:rsidP="00B742A2">
            <w:pPr>
              <w:widowControl w:val="0"/>
              <w:rPr>
                <w:rFonts w:eastAsia="Arial Unicode MS"/>
              </w:rPr>
            </w:pPr>
            <w:r w:rsidRPr="00844B8C">
              <w:t>beosztása:</w:t>
            </w:r>
          </w:p>
        </w:tc>
        <w:tc>
          <w:tcPr>
            <w:tcW w:w="1652" w:type="dxa"/>
            <w:tcBorders>
              <w:top w:val="single" w:sz="4" w:space="0" w:color="auto"/>
              <w:left w:val="nil"/>
              <w:bottom w:val="single" w:sz="4" w:space="0" w:color="auto"/>
              <w:right w:val="single" w:sz="4" w:space="0" w:color="auto"/>
            </w:tcBorders>
            <w:shd w:val="clear" w:color="auto" w:fill="E5DFEC"/>
            <w:vAlign w:val="center"/>
          </w:tcPr>
          <w:p w:rsidR="00533E9B" w:rsidRPr="00E1422D" w:rsidRDefault="00533E9B" w:rsidP="00B742A2">
            <w:pPr>
              <w:widowControl w:val="0"/>
              <w:jc w:val="center"/>
              <w:rPr>
                <w:b/>
                <w:sz w:val="16"/>
                <w:szCs w:val="16"/>
              </w:rPr>
            </w:pPr>
            <w:r w:rsidRPr="00E1422D">
              <w:rPr>
                <w:b/>
                <w:sz w:val="16"/>
                <w:szCs w:val="16"/>
              </w:rPr>
              <w:t>egyetemi adjunktus</w:t>
            </w:r>
          </w:p>
        </w:tc>
      </w:tr>
      <w:tr w:rsidR="00533E9B" w:rsidRPr="00844B8C" w:rsidTr="00B742A2">
        <w:trPr>
          <w:cantSplit/>
          <w:trHeight w:val="460"/>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jc w:val="both"/>
              <w:rPr>
                <w:b/>
                <w:bCs/>
              </w:rPr>
            </w:pPr>
            <w:r w:rsidRPr="00844B8C">
              <w:rPr>
                <w:b/>
                <w:bCs/>
              </w:rPr>
              <w:t>A kurzus célja,</w:t>
            </w:r>
            <w:r>
              <w:rPr>
                <w:b/>
                <w:bCs/>
              </w:rPr>
              <w:t xml:space="preserve"> </w:t>
            </w:r>
            <w:r w:rsidRPr="00E07D9B">
              <w:rPr>
                <w:bCs/>
              </w:rPr>
              <w:t>hogy a hallgatók</w:t>
            </w:r>
          </w:p>
          <w:p w:rsidR="00533E9B" w:rsidRPr="00AB48F1" w:rsidRDefault="00533E9B" w:rsidP="00B742A2">
            <w:pPr>
              <w:shd w:val="clear" w:color="auto" w:fill="E5DFEC"/>
              <w:suppressAutoHyphens/>
              <w:autoSpaceDE w:val="0"/>
              <w:spacing w:before="60" w:after="60"/>
              <w:ind w:left="567" w:right="113"/>
              <w:jc w:val="both"/>
            </w:pPr>
            <w:r w:rsidRPr="00844B8C">
              <w:rPr>
                <w:b/>
                <w:bCs/>
              </w:rPr>
              <w:t xml:space="preserve"> </w:t>
            </w:r>
            <w:r w:rsidRPr="00AB48F1">
              <w:t xml:space="preserve">a gazdasági, üzleti élet legfontosabb területeinek, folyamatainak, szereplőinek, szituációinak megismertetése idegen nyelven szövegértelmezés (írott és hallott), fordítás, írásbeli feladatok (e-mail, levél, beszámoló, önéletrajz írása), valamint szakmai témákról való társalgás során. Ebben a félévben az elsődleges cél a gazdasági szakmai nyelvvizsga </w:t>
            </w:r>
            <w:r>
              <w:t xml:space="preserve">(GazdálKODÓ, Zöld Út, Kitex) </w:t>
            </w:r>
            <w:r w:rsidRPr="00AB48F1">
              <w:t xml:space="preserve">feladatainak megismerése, </w:t>
            </w:r>
            <w:r>
              <w:t xml:space="preserve">gyakorlása, </w:t>
            </w:r>
            <w:r w:rsidRPr="00AB48F1">
              <w:t>a megoldásukhoz szükséges nyelvi kompetenciák, valamint szókincs és nyelvi struktúrák elsajátítása.</w:t>
            </w:r>
          </w:p>
          <w:p w:rsidR="00533E9B" w:rsidRPr="00844B8C" w:rsidRDefault="00533E9B" w:rsidP="00B742A2">
            <w:pPr>
              <w:widowControl w:val="0"/>
              <w:adjustRightInd w:val="0"/>
              <w:jc w:val="both"/>
            </w:pPr>
          </w:p>
        </w:tc>
      </w:tr>
      <w:tr w:rsidR="00533E9B" w:rsidTr="00B742A2">
        <w:tblPrEx>
          <w:tblBorders>
            <w:insideH w:val="single" w:sz="6" w:space="0" w:color="auto"/>
            <w:insideV w:val="single" w:sz="6" w:space="0" w:color="auto"/>
          </w:tblBorders>
          <w:tblCellMar>
            <w:left w:w="108" w:type="dxa"/>
            <w:right w:w="108" w:type="dxa"/>
          </w:tblCellMar>
        </w:tblPrEx>
        <w:tc>
          <w:tcPr>
            <w:tcW w:w="9180" w:type="dxa"/>
            <w:gridSpan w:val="10"/>
            <w:tcBorders>
              <w:top w:val="single" w:sz="6" w:space="0" w:color="auto"/>
              <w:left w:val="single" w:sz="6" w:space="0" w:color="auto"/>
              <w:bottom w:val="single" w:sz="4" w:space="0" w:color="auto"/>
              <w:right w:val="single" w:sz="6" w:space="0" w:color="auto"/>
            </w:tcBorders>
          </w:tcPr>
          <w:p w:rsidR="00533E9B" w:rsidRPr="00844B8C" w:rsidRDefault="00533E9B" w:rsidP="00B742A2">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533E9B" w:rsidRPr="00844B8C" w:rsidRDefault="00533E9B" w:rsidP="00B742A2">
            <w:pPr>
              <w:widowControl w:val="0"/>
              <w:adjustRightInd w:val="0"/>
              <w:jc w:val="both"/>
              <w:rPr>
                <w:b/>
                <w:bCs/>
              </w:rPr>
            </w:pPr>
          </w:p>
          <w:p w:rsidR="00533E9B" w:rsidRPr="00844B8C" w:rsidRDefault="00533E9B" w:rsidP="00B742A2">
            <w:pPr>
              <w:widowControl w:val="0"/>
              <w:adjustRightInd w:val="0"/>
              <w:ind w:left="567"/>
              <w:jc w:val="both"/>
              <w:rPr>
                <w:i/>
              </w:rPr>
            </w:pPr>
            <w:r w:rsidRPr="00844B8C">
              <w:rPr>
                <w:i/>
              </w:rPr>
              <w:t xml:space="preserve">Tudás: </w:t>
            </w:r>
          </w:p>
          <w:p w:rsidR="00533E9B" w:rsidRDefault="00533E9B" w:rsidP="00B742A2">
            <w:pPr>
              <w:shd w:val="clear" w:color="auto" w:fill="E5DFEC"/>
              <w:suppressAutoHyphens/>
              <w:autoSpaceDE w:val="0"/>
              <w:spacing w:before="60" w:after="60"/>
              <w:ind w:left="567"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533E9B" w:rsidRPr="00844B8C" w:rsidRDefault="00533E9B" w:rsidP="00B742A2">
            <w:pPr>
              <w:widowControl w:val="0"/>
              <w:adjustRightInd w:val="0"/>
              <w:ind w:left="567"/>
              <w:jc w:val="both"/>
              <w:rPr>
                <w:i/>
              </w:rPr>
            </w:pPr>
            <w:r w:rsidRPr="00844B8C">
              <w:rPr>
                <w:i/>
              </w:rPr>
              <w:t xml:space="preserve">Képesség: </w:t>
            </w:r>
          </w:p>
          <w:p w:rsidR="00533E9B" w:rsidRPr="00844B8C" w:rsidRDefault="00533E9B" w:rsidP="00B742A2">
            <w:pPr>
              <w:shd w:val="clear" w:color="auto" w:fill="E5DFEC"/>
              <w:suppressAutoHyphens/>
              <w:autoSpaceDE w:val="0"/>
              <w:spacing w:before="60" w:after="60"/>
              <w:ind w:left="567"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p>
          <w:p w:rsidR="00533E9B" w:rsidRPr="001E06B7" w:rsidRDefault="00533E9B" w:rsidP="00B742A2">
            <w:pPr>
              <w:shd w:val="clear" w:color="auto" w:fill="E5DFEC"/>
              <w:suppressAutoHyphens/>
              <w:autoSpaceDE w:val="0"/>
              <w:spacing w:before="60" w:after="60"/>
              <w:ind w:left="567" w:right="113"/>
              <w:jc w:val="both"/>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533E9B" w:rsidRPr="00844B8C" w:rsidTr="00B742A2">
        <w:trPr>
          <w:cantSplit/>
          <w:trHeight w:val="1400"/>
        </w:trPr>
        <w:tc>
          <w:tcPr>
            <w:tcW w:w="9180" w:type="dxa"/>
            <w:gridSpan w:val="10"/>
            <w:tcBorders>
              <w:top w:val="single" w:sz="4" w:space="0" w:color="auto"/>
              <w:left w:val="single" w:sz="4" w:space="0" w:color="auto"/>
              <w:bottom w:val="nil"/>
              <w:right w:val="single" w:sz="4" w:space="0" w:color="000000"/>
            </w:tcBorders>
            <w:vAlign w:val="center"/>
          </w:tcPr>
          <w:p w:rsidR="00533E9B" w:rsidRPr="00844B8C" w:rsidRDefault="00533E9B" w:rsidP="00B742A2">
            <w:pPr>
              <w:widowControl w:val="0"/>
              <w:ind w:left="567"/>
              <w:jc w:val="both"/>
              <w:rPr>
                <w:i/>
              </w:rPr>
            </w:pPr>
            <w:r w:rsidRPr="00844B8C">
              <w:rPr>
                <w:i/>
              </w:rPr>
              <w:t xml:space="preserve">Attitűd: </w:t>
            </w:r>
          </w:p>
          <w:p w:rsidR="00533E9B" w:rsidRPr="00844B8C" w:rsidRDefault="00533E9B" w:rsidP="00B742A2">
            <w:pPr>
              <w:shd w:val="clear" w:color="auto" w:fill="E5DFEC"/>
              <w:suppressAutoHyphens/>
              <w:autoSpaceDE w:val="0"/>
              <w:spacing w:before="60" w:after="60"/>
              <w:ind w:left="567" w:right="113"/>
            </w:pPr>
            <w:r w:rsidRPr="00E07D9B">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533E9B" w:rsidRPr="00844B8C" w:rsidRDefault="00533E9B" w:rsidP="00B742A2">
            <w:pPr>
              <w:shd w:val="clear" w:color="auto" w:fill="E5DFEC"/>
              <w:suppressAutoHyphens/>
              <w:autoSpaceDE w:val="0"/>
              <w:spacing w:before="60" w:after="60"/>
              <w:ind w:left="567" w:right="113"/>
              <w:jc w:val="both"/>
            </w:pPr>
            <w:r w:rsidRPr="00844B8C">
              <w:t>Nyitott a pénzügyeket és számvitelt érintő jelenségek, problémák iránt, elkötelezett a megoldásukat illetően. Folyamatosan törekszik az önképzésre, tudása, ismeretei aktualizálására.</w:t>
            </w:r>
          </w:p>
          <w:p w:rsidR="00533E9B" w:rsidRPr="00844B8C" w:rsidRDefault="00533E9B" w:rsidP="00B742A2">
            <w:pPr>
              <w:widowControl w:val="0"/>
              <w:ind w:left="567"/>
              <w:jc w:val="both"/>
              <w:rPr>
                <w:i/>
              </w:rPr>
            </w:pPr>
            <w:r w:rsidRPr="00844B8C">
              <w:rPr>
                <w:i/>
              </w:rPr>
              <w:t xml:space="preserve">Autonómia és felelősség: </w:t>
            </w:r>
          </w:p>
          <w:p w:rsidR="00533E9B" w:rsidRPr="00844B8C" w:rsidRDefault="00533E9B" w:rsidP="00B742A2">
            <w:pPr>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533E9B" w:rsidRPr="00844B8C" w:rsidRDefault="00533E9B" w:rsidP="00B742A2">
            <w:pPr>
              <w:widowControl w:val="0"/>
              <w:shd w:val="clear" w:color="auto" w:fill="FFFFFF"/>
            </w:pPr>
          </w:p>
        </w:tc>
      </w:tr>
      <w:tr w:rsidR="00533E9B" w:rsidRPr="00844B8C" w:rsidTr="00B742A2">
        <w:trPr>
          <w:trHeight w:val="40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Default="00533E9B" w:rsidP="00B742A2">
            <w:pPr>
              <w:widowControl w:val="0"/>
              <w:rPr>
                <w:b/>
                <w:bCs/>
              </w:rPr>
            </w:pPr>
            <w:r w:rsidRPr="00844B8C">
              <w:rPr>
                <w:b/>
                <w:bCs/>
              </w:rPr>
              <w:t>A kurzus rövid tartalma, témakörei</w:t>
            </w:r>
          </w:p>
          <w:p w:rsidR="00533E9B" w:rsidRPr="00844B8C" w:rsidRDefault="00533E9B" w:rsidP="00B742A2">
            <w:pPr>
              <w:widowControl w:val="0"/>
              <w:rPr>
                <w:b/>
                <w:bCs/>
              </w:rPr>
            </w:pPr>
          </w:p>
          <w:p w:rsidR="00533E9B" w:rsidRPr="00E07D9B" w:rsidRDefault="00533E9B" w:rsidP="00B742A2">
            <w:pPr>
              <w:shd w:val="clear" w:color="auto" w:fill="E5DFEC"/>
              <w:suppressAutoHyphens/>
              <w:autoSpaceDE w:val="0"/>
              <w:spacing w:before="60" w:after="60"/>
              <w:ind w:left="567" w:right="113"/>
              <w:jc w:val="both"/>
            </w:pPr>
            <w:r w:rsidRPr="00844B8C">
              <w:lastRenderedPageBreak/>
              <w:t xml:space="preserve">A kurzus célja a </w:t>
            </w:r>
            <w:r>
              <w:t xml:space="preserve">B2 szintű komplex gazdasági szaknyelvi vizsgára való célzott felkészülés, és ennek érdekében a </w:t>
            </w:r>
            <w:r w:rsidRPr="00844B8C">
              <w:t>legfontosabb üzleti, gazdasági és pénzügyi szakterületek idegen nyelven történő áttekintése, és ezeken keresztül a szakterület j</w:t>
            </w:r>
            <w:r>
              <w:t>ellemző szakszókincsének elsajátítása, begyakorlása</w:t>
            </w:r>
            <w:r w:rsidRPr="00844B8C">
              <w:t>. Fontosabb témakörök: a munka világa, munkaerőpiac,</w:t>
            </w:r>
            <w:r>
              <w:t xml:space="preserve"> </w:t>
            </w:r>
            <w:r w:rsidRPr="00844B8C">
              <w:t>vállalkozási formák, vállalati felépítés, menedzsment, marketing, pénzügy, bankok, a tőzsde. Üzletkötés hazai és nemzetközi környezetb</w:t>
            </w:r>
            <w:r>
              <w:t>en, üzleti utazás, interkulturál</w:t>
            </w:r>
            <w:r w:rsidRPr="00844B8C">
              <w:t>is különbségek. Prezentációs és tárgyalási készségek idegen nyelven.</w:t>
            </w:r>
          </w:p>
          <w:p w:rsidR="00533E9B" w:rsidRPr="00844B8C" w:rsidRDefault="00533E9B" w:rsidP="00B742A2">
            <w:pPr>
              <w:widowControl w:val="0"/>
              <w:jc w:val="both"/>
            </w:pPr>
          </w:p>
        </w:tc>
      </w:tr>
      <w:tr w:rsidR="00533E9B" w:rsidRPr="00844B8C" w:rsidTr="00B742A2">
        <w:trPr>
          <w:trHeight w:val="1319"/>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Tervezett tanulási tevékenységek, tanítási módszerek</w:t>
            </w:r>
          </w:p>
          <w:p w:rsidR="00533E9B" w:rsidRPr="00844B8C" w:rsidRDefault="00533E9B" w:rsidP="00B742A2">
            <w:pPr>
              <w:shd w:val="clear" w:color="auto" w:fill="E5DFEC"/>
              <w:suppressAutoHyphens/>
              <w:autoSpaceDE w:val="0"/>
              <w:spacing w:before="60" w:after="60"/>
              <w:ind w:left="567" w:right="113"/>
              <w:jc w:val="both"/>
            </w:pPr>
            <w:r w:rsidRPr="00844B8C">
              <w:t xml:space="preserve">Csoportmunka, egyéni feladatok, prezentációk, szituációs feladatok, módszertani útmutató az egyes vizsgafeladatok megoldásához, órai csoportos és egyéni gyakorlás, otthoni munka. </w:t>
            </w: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tcPr>
          <w:p w:rsidR="00533E9B" w:rsidRPr="00844B8C" w:rsidRDefault="00533E9B" w:rsidP="00B742A2">
            <w:pPr>
              <w:widowControl w:val="0"/>
              <w:rPr>
                <w:b/>
                <w:bCs/>
              </w:rPr>
            </w:pPr>
            <w:r w:rsidRPr="00844B8C">
              <w:rPr>
                <w:b/>
                <w:bCs/>
              </w:rPr>
              <w:t>Értékelés</w:t>
            </w:r>
          </w:p>
          <w:p w:rsidR="00533E9B" w:rsidRPr="00035A81" w:rsidRDefault="00533E9B" w:rsidP="00B742A2">
            <w:pPr>
              <w:shd w:val="clear" w:color="auto" w:fill="E5DFEC"/>
              <w:suppressAutoHyphens/>
              <w:autoSpaceDE w:val="0"/>
              <w:spacing w:before="60" w:after="60"/>
              <w:ind w:left="567" w:right="113"/>
            </w:pPr>
            <w:r w:rsidRPr="00035A81">
              <w:t>Folyamatosan szóban és írásban, témazáró dolgozatok. Félév végén kollokvium.</w:t>
            </w:r>
          </w:p>
          <w:p w:rsidR="00533E9B" w:rsidRPr="00844B8C" w:rsidRDefault="00533E9B" w:rsidP="00B742A2">
            <w:pPr>
              <w:widowControl w:val="0"/>
            </w:pPr>
          </w:p>
        </w:tc>
      </w:tr>
      <w:tr w:rsidR="00533E9B" w:rsidRPr="00844B8C" w:rsidTr="00B742A2">
        <w:trPr>
          <w:trHeight w:val="1021"/>
        </w:trPr>
        <w:tc>
          <w:tcPr>
            <w:tcW w:w="9180" w:type="dxa"/>
            <w:gridSpan w:val="10"/>
            <w:tcBorders>
              <w:top w:val="single" w:sz="4" w:space="0" w:color="auto"/>
              <w:left w:val="single" w:sz="4" w:space="0" w:color="auto"/>
              <w:bottom w:val="single" w:sz="4" w:space="0" w:color="auto"/>
              <w:right w:val="single" w:sz="4" w:space="0" w:color="auto"/>
            </w:tcBorders>
            <w:vAlign w:val="center"/>
          </w:tcPr>
          <w:p w:rsidR="00533E9B" w:rsidRPr="00844B8C" w:rsidRDefault="00533E9B" w:rsidP="00B742A2">
            <w:pPr>
              <w:widowControl w:val="0"/>
              <w:adjustRightInd w:val="0"/>
              <w:snapToGrid w:val="0"/>
              <w:rPr>
                <w:b/>
                <w:bCs/>
              </w:rPr>
            </w:pPr>
            <w:r w:rsidRPr="00844B8C">
              <w:rPr>
                <w:b/>
                <w:bCs/>
              </w:rPr>
              <w:t>Kötelező szakirodalom:</w:t>
            </w:r>
          </w:p>
          <w:p w:rsidR="00533E9B" w:rsidRPr="00793501" w:rsidRDefault="00533E9B" w:rsidP="00B742A2">
            <w:pPr>
              <w:shd w:val="clear" w:color="auto" w:fill="E5DFEC"/>
              <w:suppressAutoHyphens/>
              <w:autoSpaceDE w:val="0"/>
              <w:spacing w:before="60" w:after="60"/>
              <w:ind w:left="567" w:right="113"/>
            </w:pPr>
            <w:r w:rsidRPr="00793501">
              <w:t>A gödöllői Szent István Egyetem Idegennyelvi Vizsgaközpontja által ajánlott kiadványok (</w:t>
            </w:r>
            <w:hyperlink r:id="rId16" w:history="1">
              <w:r w:rsidRPr="00793501">
                <w:t>www.zoldut.szie.hu</w:t>
              </w:r>
            </w:hyperlink>
            <w:r w:rsidRPr="00793501">
              <w:t>)</w:t>
            </w:r>
          </w:p>
          <w:p w:rsidR="00533E9B" w:rsidRPr="00793501" w:rsidRDefault="00533E9B" w:rsidP="00B742A2">
            <w:pPr>
              <w:shd w:val="clear" w:color="auto" w:fill="E5DFEC"/>
              <w:suppressAutoHyphens/>
              <w:autoSpaceDE w:val="0"/>
              <w:spacing w:before="60" w:after="60"/>
              <w:ind w:left="567" w:right="113"/>
            </w:pPr>
            <w:r w:rsidRPr="00793501">
              <w:t>Szaknyelvi tréning Német középfok Gazdálkodási menedzsment, Szent István Egyetem, Zöld Út Nyelvvizsgaközpont Gödöllő 2007</w:t>
            </w:r>
          </w:p>
          <w:p w:rsidR="00533E9B" w:rsidRPr="00793501" w:rsidRDefault="00533E9B" w:rsidP="00B742A2">
            <w:pPr>
              <w:shd w:val="clear" w:color="auto" w:fill="E5DFEC"/>
              <w:suppressAutoHyphens/>
              <w:autoSpaceDE w:val="0"/>
              <w:spacing w:before="60" w:after="60"/>
              <w:ind w:left="567" w:right="113"/>
            </w:pPr>
            <w:r w:rsidRPr="00793501">
              <w:t>Benkő Ildikó: Gazdasási és külkereskedelmi ismeretek, Gyakorlókönyv német nyelven</w:t>
            </w:r>
          </w:p>
          <w:p w:rsidR="00533E9B" w:rsidRPr="001E06B7" w:rsidRDefault="00533E9B" w:rsidP="00B742A2">
            <w:pPr>
              <w:shd w:val="clear" w:color="auto" w:fill="E5DFEC"/>
              <w:suppressAutoHyphens/>
              <w:autoSpaceDE w:val="0"/>
              <w:spacing w:before="60" w:after="60"/>
              <w:ind w:left="567" w:right="113"/>
            </w:pPr>
            <w:r w:rsidRPr="00793501">
              <w:t>A Külkereskedelmi Oktatási és Továbbképző Központ Kiadványa 2001, ISBN 963 7782 91 5</w:t>
            </w:r>
          </w:p>
          <w:p w:rsidR="00533E9B" w:rsidRPr="00793501" w:rsidRDefault="00533E9B" w:rsidP="00B742A2">
            <w:pPr>
              <w:widowControl w:val="0"/>
              <w:adjustRightInd w:val="0"/>
              <w:snapToGrid w:val="0"/>
              <w:rPr>
                <w:b/>
                <w:bCs/>
              </w:rPr>
            </w:pPr>
            <w:r w:rsidRPr="00793501">
              <w:rPr>
                <w:b/>
                <w:bCs/>
              </w:rPr>
              <w:t>Ajánlott szakirodalom:</w:t>
            </w:r>
          </w:p>
          <w:p w:rsidR="00533E9B" w:rsidRPr="00793501" w:rsidRDefault="00533E9B" w:rsidP="00B742A2">
            <w:pPr>
              <w:shd w:val="clear" w:color="auto" w:fill="E5DFEC"/>
              <w:suppressAutoHyphens/>
              <w:autoSpaceDE w:val="0"/>
              <w:spacing w:before="60" w:after="60"/>
              <w:ind w:left="567" w:right="113"/>
            </w:pPr>
            <w:r w:rsidRPr="00793501">
              <w:t>Prof. Anneliese Fearns - Dorothea Lévy-Hillerich, M.</w:t>
            </w:r>
            <w:proofErr w:type="gramStart"/>
            <w:r w:rsidRPr="00793501">
              <w:t>A</w:t>
            </w:r>
            <w:proofErr w:type="gramEnd"/>
            <w:r w:rsidRPr="00793501">
              <w:t>.: Kommunikation in der Wirtschaft Lehr- und Arbeitsbuch, Cornelsen Verlag, Berlin 2009, ISBN 978-3-464-21236-3</w:t>
            </w:r>
          </w:p>
          <w:p w:rsidR="00533E9B" w:rsidRPr="00793501" w:rsidRDefault="00533E9B" w:rsidP="00B742A2">
            <w:pPr>
              <w:shd w:val="clear" w:color="auto" w:fill="E5DFEC"/>
              <w:suppressAutoHyphens/>
              <w:autoSpaceDE w:val="0"/>
              <w:spacing w:before="60" w:after="60"/>
              <w:ind w:left="567" w:right="113"/>
            </w:pPr>
            <w:r w:rsidRPr="00793501">
              <w:t xml:space="preserve">Olaszy Kamilla - Pákozdiné Gonda Irén: Neue Wirtschaftsthemen Lehrbuch für die Mittel- und Oberstufe, Holnap Kiadó, Budapest 2005, ISBN 963 346 538 </w:t>
            </w:r>
            <w:proofErr w:type="gramStart"/>
            <w:r w:rsidRPr="00793501">
              <w:t>9 .</w:t>
            </w:r>
            <w:proofErr w:type="gramEnd"/>
            <w:r w:rsidRPr="00793501">
              <w:t xml:space="preserve"> HO 764</w:t>
            </w:r>
          </w:p>
          <w:p w:rsidR="00533E9B" w:rsidRPr="00793501" w:rsidRDefault="00533E9B" w:rsidP="00B742A2">
            <w:pPr>
              <w:shd w:val="clear" w:color="auto" w:fill="E5DFEC"/>
              <w:suppressAutoHyphens/>
              <w:autoSpaceDE w:val="0"/>
              <w:spacing w:before="60" w:after="60"/>
              <w:ind w:left="567" w:right="113"/>
            </w:pPr>
            <w:r w:rsidRPr="00793501">
              <w:t>Rudolf Radenhausen - Viczena A. - Szőke A. - Molnár J</w:t>
            </w:r>
            <w:proofErr w:type="gramStart"/>
            <w:r w:rsidRPr="00793501">
              <w:t>.:</w:t>
            </w:r>
            <w:proofErr w:type="gramEnd"/>
            <w:r w:rsidRPr="00793501">
              <w:t xml:space="preserve"> 1000 Fragen und 1000 Antworten, Társalgási gyakorlatok a német üzleti középfokú nyelvvizsgára, Lexika Kiadó, Székesfehérvár 2004, ISBN 978 963 9357 46 4</w:t>
            </w:r>
          </w:p>
          <w:p w:rsidR="00533E9B" w:rsidRPr="00793501" w:rsidRDefault="00533E9B" w:rsidP="00B742A2">
            <w:pPr>
              <w:shd w:val="clear" w:color="auto" w:fill="E5DFEC"/>
              <w:suppressAutoHyphens/>
              <w:autoSpaceDE w:val="0"/>
              <w:spacing w:before="60" w:after="60"/>
              <w:ind w:left="567" w:right="113"/>
            </w:pPr>
            <w:r w:rsidRPr="00793501">
              <w:t>Birgit Abegg - Michael Benford: Német üzleti levelezés, Interbooks Kiadó 2002, ISBN</w:t>
            </w:r>
          </w:p>
          <w:p w:rsidR="00533E9B" w:rsidRPr="00844B8C" w:rsidRDefault="00533E9B" w:rsidP="00B742A2">
            <w:pPr>
              <w:widowControl w:val="0"/>
              <w:rPr>
                <w:lang w:val="de-DE"/>
              </w:rPr>
            </w:pPr>
          </w:p>
        </w:tc>
      </w:tr>
    </w:tbl>
    <w:p w:rsidR="00533E9B" w:rsidRPr="00572445" w:rsidRDefault="00533E9B" w:rsidP="00533E9B"/>
    <w:p w:rsidR="00533E9B" w:rsidRPr="005B27A9" w:rsidRDefault="00533E9B" w:rsidP="00533E9B">
      <w:r w:rsidRPr="005724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33E9B" w:rsidRPr="005B27A9" w:rsidTr="00B742A2">
        <w:tc>
          <w:tcPr>
            <w:tcW w:w="9250" w:type="dxa"/>
            <w:gridSpan w:val="2"/>
            <w:shd w:val="clear" w:color="auto" w:fill="auto"/>
          </w:tcPr>
          <w:p w:rsidR="00533E9B" w:rsidRPr="005B27A9" w:rsidRDefault="00533E9B" w:rsidP="00B742A2">
            <w:pPr>
              <w:jc w:val="center"/>
              <w:rPr>
                <w:sz w:val="28"/>
                <w:szCs w:val="28"/>
              </w:rPr>
            </w:pPr>
            <w:r w:rsidRPr="005B27A9">
              <w:rPr>
                <w:sz w:val="28"/>
                <w:szCs w:val="28"/>
              </w:rPr>
              <w:lastRenderedPageBreak/>
              <w:t>Heti bontott tematika</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Globalisierung, Situationen, Leseverstehen</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A globalizáció előnyei és hátrányai,</w:t>
            </w:r>
            <w:proofErr w:type="gramStart"/>
            <w:r w:rsidRPr="00114299">
              <w:t>szituációk</w:t>
            </w:r>
            <w:proofErr w:type="gramEnd"/>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Die ungarische Wirtschaft, Hörverstehen,</w:t>
            </w:r>
          </w:p>
          <w:p w:rsidR="00533E9B" w:rsidRPr="00114299" w:rsidRDefault="00533E9B" w:rsidP="00B742A2">
            <w:pPr>
              <w:jc w:val="both"/>
            </w:pPr>
            <w:r w:rsidRPr="00114299">
              <w:rPr>
                <w:lang w:val="de-DE"/>
              </w:rPr>
              <w:t>Grammatik:Zeitformen</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A magyar gazdaság jellegzetességei, igeidők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Exporte und Importe der ungarischen Wirtschaft, die Situation kleiner Betriebe</w:t>
            </w:r>
          </w:p>
          <w:p w:rsidR="00533E9B" w:rsidRPr="00114299" w:rsidRDefault="00533E9B" w:rsidP="00B742A2">
            <w:pPr>
              <w:jc w:val="both"/>
              <w:rPr>
                <w:lang w:val="de-DE"/>
              </w:rPr>
            </w:pPr>
            <w:r w:rsidRPr="00114299">
              <w:rPr>
                <w:lang w:val="de-DE"/>
              </w:rPr>
              <w:t>Grammatik: Personal und Possessivpronomen</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Magyar export és importügyletek, a kisvállalkozások helyzete, személyes és birtokos névmások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Phasen der Arbeitssuche</w:t>
            </w:r>
          </w:p>
          <w:p w:rsidR="00533E9B" w:rsidRPr="00114299" w:rsidRDefault="00533E9B" w:rsidP="00B742A2">
            <w:pPr>
              <w:jc w:val="both"/>
              <w:rPr>
                <w:lang w:val="de-DE"/>
              </w:rPr>
            </w:pPr>
            <w:r w:rsidRPr="00114299">
              <w:rPr>
                <w:lang w:val="de-DE"/>
              </w:rPr>
              <w:t>Grammatik: Vergleiche</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t xml:space="preserve">TE: </w:t>
            </w:r>
            <w:r w:rsidRPr="00114299">
              <w:rPr>
                <w:lang w:val="de-DE"/>
              </w:rPr>
              <w:t>A munkakaresés és fázisai</w:t>
            </w:r>
          </w:p>
          <w:p w:rsidR="00533E9B" w:rsidRPr="00114299" w:rsidRDefault="00533E9B" w:rsidP="00B742A2">
            <w:pPr>
              <w:jc w:val="both"/>
            </w:pPr>
            <w:r w:rsidRPr="00114299">
              <w:t>Grammatik: Összehasonlítások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Vorbereitung zum Vorstellungsgespräch, zu erwartende Fragen</w:t>
            </w:r>
          </w:p>
          <w:p w:rsidR="00533E9B" w:rsidRPr="00114299" w:rsidRDefault="00533E9B" w:rsidP="00B742A2">
            <w:pPr>
              <w:jc w:val="both"/>
            </w:pPr>
            <w:r w:rsidRPr="00114299">
              <w:rPr>
                <w:lang w:val="de-DE"/>
              </w:rPr>
              <w:t>Grammatik:Zeitangaben</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Állásinterjúk, várható kérdések, időhatározós kifejezések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Schriftliche und mündliche Kontrolle</w:t>
            </w:r>
          </w:p>
          <w:p w:rsidR="00533E9B" w:rsidRPr="00E07D9B" w:rsidRDefault="00533E9B" w:rsidP="00B742A2">
            <w:pPr>
              <w:rPr>
                <w:lang w:val="de-DE"/>
              </w:rPr>
            </w:pPr>
            <w:r w:rsidRPr="00114299">
              <w:rPr>
                <w:lang w:val="de-DE"/>
              </w:rPr>
              <w:t xml:space="preserve">Wortschatzübungen, Leseverstehen, Situationen </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w:t>
            </w:r>
            <w:proofErr w:type="gramStart"/>
            <w:r w:rsidRPr="00114299">
              <w:t>:írásbeli</w:t>
            </w:r>
            <w:proofErr w:type="gramEnd"/>
            <w:r w:rsidRPr="00114299">
              <w:t xml:space="preserve"> és szóbeli ellenőrzés</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Management, allgemeine Aufgaben von Managern</w:t>
            </w:r>
          </w:p>
          <w:p w:rsidR="00533E9B" w:rsidRPr="00114299" w:rsidRDefault="00533E9B" w:rsidP="00B742A2">
            <w:pPr>
              <w:rPr>
                <w:lang w:val="de-DE"/>
              </w:rPr>
            </w:pPr>
            <w:r w:rsidRPr="00114299">
              <w:rPr>
                <w:lang w:val="de-DE"/>
              </w:rPr>
              <w:t xml:space="preserve">Grammatik: Vorgangspassiv </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Vezetői feladatok, Passzív szerkezetek 1.</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Geldinvestitionen am Aktienmarkt</w:t>
            </w:r>
          </w:p>
          <w:p w:rsidR="00533E9B" w:rsidRPr="00114299" w:rsidRDefault="00533E9B" w:rsidP="00B742A2">
            <w:pPr>
              <w:jc w:val="both"/>
              <w:rPr>
                <w:lang w:val="de-DE"/>
              </w:rPr>
            </w:pPr>
            <w:r w:rsidRPr="00114299">
              <w:rPr>
                <w:lang w:val="de-DE"/>
              </w:rPr>
              <w:t>Grammatik: Zustandspassiv</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Részvénypiaci befektetések, Passzív szerkezetek 2.</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Kommunikation und Telekommunikation, Internet</w:t>
            </w:r>
          </w:p>
          <w:p w:rsidR="00533E9B" w:rsidRPr="00114299" w:rsidRDefault="00533E9B" w:rsidP="00B742A2">
            <w:pPr>
              <w:jc w:val="both"/>
            </w:pPr>
            <w:r w:rsidRPr="00114299">
              <w:rPr>
                <w:lang w:val="de-DE"/>
              </w:rPr>
              <w:t>Grammatik:Relativsätze</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Kommunikáció, telekommunikáció és az internet szerepe, vonatkozói mellékmondatok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Probleme im Umweltschutz</w:t>
            </w:r>
          </w:p>
          <w:p w:rsidR="00533E9B" w:rsidRPr="00114299" w:rsidRDefault="00533E9B" w:rsidP="00B742A2">
            <w:pPr>
              <w:jc w:val="both"/>
              <w:rPr>
                <w:lang w:val="de-DE"/>
              </w:rPr>
            </w:pPr>
            <w:r w:rsidRPr="00114299">
              <w:rPr>
                <w:lang w:val="de-DE"/>
              </w:rPr>
              <w:t>Grammatik: Finalsatz</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Környezetvédelmi problémák, célhatározós szerkezetek</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Vor- und Nachteile der EU- Mitgliedschaft, der Euro</w:t>
            </w:r>
          </w:p>
          <w:p w:rsidR="00533E9B" w:rsidRPr="00114299" w:rsidRDefault="00533E9B" w:rsidP="00B742A2">
            <w:pPr>
              <w:rPr>
                <w:lang w:val="de-DE"/>
              </w:rPr>
            </w:pPr>
            <w:r w:rsidRPr="00114299">
              <w:rPr>
                <w:lang w:val="de-DE"/>
              </w:rPr>
              <w:t>Grammatik:Konjunktiv 1.</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t xml:space="preserve">TE: </w:t>
            </w:r>
            <w:r w:rsidRPr="00114299">
              <w:rPr>
                <w:lang w:val="de-DE"/>
              </w:rPr>
              <w:t xml:space="preserve">Az EU </w:t>
            </w:r>
            <w:proofErr w:type="gramStart"/>
            <w:r w:rsidRPr="00114299">
              <w:rPr>
                <w:lang w:val="de-DE"/>
              </w:rPr>
              <w:t>előnyei ,</w:t>
            </w:r>
            <w:proofErr w:type="gramEnd"/>
            <w:r w:rsidRPr="00114299">
              <w:rPr>
                <w:lang w:val="de-DE"/>
              </w:rPr>
              <w:t xml:space="preserve"> hátrányai, az  Euro</w:t>
            </w:r>
          </w:p>
          <w:p w:rsidR="00533E9B" w:rsidRPr="00114299" w:rsidRDefault="00533E9B" w:rsidP="00B742A2">
            <w:pPr>
              <w:jc w:val="both"/>
            </w:pPr>
            <w:r w:rsidRPr="00114299">
              <w:rPr>
                <w:lang w:val="de-DE"/>
              </w:rPr>
              <w:t>Grammatik:Kötőmód 1.</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Wirtschaftsintegrationen</w:t>
            </w:r>
          </w:p>
          <w:p w:rsidR="00533E9B" w:rsidRPr="00114299" w:rsidRDefault="00533E9B" w:rsidP="00B742A2">
            <w:pPr>
              <w:jc w:val="both"/>
            </w:pPr>
            <w:r w:rsidRPr="00114299">
              <w:rPr>
                <w:lang w:val="de-DE"/>
              </w:rPr>
              <w:t>Grammatik: Konjunktiv 2.</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E07D9B" w:rsidRDefault="00533E9B" w:rsidP="00B742A2">
            <w:pPr>
              <w:rPr>
                <w:lang w:val="de-DE"/>
              </w:rPr>
            </w:pPr>
            <w:r w:rsidRPr="00114299">
              <w:t xml:space="preserve">TE: </w:t>
            </w:r>
            <w:r w:rsidRPr="00114299">
              <w:rPr>
                <w:lang w:val="de-DE"/>
              </w:rPr>
              <w:t>Gazdasági integrációk szerepe, Kötőmód 2.</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Effektive Präsentationen</w:t>
            </w:r>
          </w:p>
          <w:p w:rsidR="00533E9B" w:rsidRPr="00114299" w:rsidRDefault="00533E9B" w:rsidP="00B742A2">
            <w:pPr>
              <w:jc w:val="both"/>
            </w:pPr>
            <w:r w:rsidRPr="00114299">
              <w:rPr>
                <w:lang w:val="de-DE"/>
              </w:rPr>
              <w:t>Grammatik: haben/ sein zu + inf.</w:t>
            </w:r>
          </w:p>
        </w:tc>
      </w:tr>
      <w:tr w:rsidR="00533E9B" w:rsidRPr="00114299" w:rsidTr="00B742A2">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Hatékony presentációk tartása, haben/ sein zu + inf.</w:t>
            </w:r>
          </w:p>
        </w:tc>
      </w:tr>
      <w:tr w:rsidR="00533E9B" w:rsidRPr="00114299" w:rsidTr="00B742A2">
        <w:tc>
          <w:tcPr>
            <w:tcW w:w="1529" w:type="dxa"/>
            <w:vMerge w:val="restart"/>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rPr>
                <w:lang w:val="de-DE"/>
              </w:rPr>
            </w:pPr>
            <w:r w:rsidRPr="00114299">
              <w:rPr>
                <w:lang w:val="de-DE"/>
              </w:rPr>
              <w:t>Grammatische Übersicht, Übungen, Zusammenfassung und Evaluation,</w:t>
            </w:r>
          </w:p>
          <w:p w:rsidR="00533E9B" w:rsidRPr="00114299" w:rsidRDefault="00533E9B" w:rsidP="00B742A2">
            <w:pPr>
              <w:jc w:val="both"/>
            </w:pPr>
            <w:r w:rsidRPr="00114299">
              <w:rPr>
                <w:lang w:val="de-DE"/>
              </w:rPr>
              <w:t>Schriftliche und mündliche Kontrolle</w:t>
            </w:r>
          </w:p>
        </w:tc>
      </w:tr>
      <w:tr w:rsidR="00533E9B" w:rsidRPr="00114299" w:rsidTr="00B742A2">
        <w:trPr>
          <w:trHeight w:val="70"/>
        </w:trPr>
        <w:tc>
          <w:tcPr>
            <w:tcW w:w="1529" w:type="dxa"/>
            <w:vMerge/>
            <w:shd w:val="clear" w:color="auto" w:fill="auto"/>
          </w:tcPr>
          <w:p w:rsidR="00533E9B" w:rsidRPr="00114299" w:rsidRDefault="00533E9B" w:rsidP="00533E9B">
            <w:pPr>
              <w:numPr>
                <w:ilvl w:val="0"/>
                <w:numId w:val="19"/>
              </w:numPr>
            </w:pPr>
          </w:p>
        </w:tc>
        <w:tc>
          <w:tcPr>
            <w:tcW w:w="7721" w:type="dxa"/>
            <w:shd w:val="clear" w:color="auto" w:fill="auto"/>
          </w:tcPr>
          <w:p w:rsidR="00533E9B" w:rsidRPr="00114299" w:rsidRDefault="00533E9B" w:rsidP="00B742A2">
            <w:pPr>
              <w:jc w:val="both"/>
            </w:pPr>
            <w:r w:rsidRPr="00114299">
              <w:t>TE: Nyelvtani áttekintő ismétlés, értékelés, záródolgozat</w:t>
            </w:r>
          </w:p>
        </w:tc>
      </w:tr>
    </w:tbl>
    <w:p w:rsidR="00533E9B" w:rsidRPr="00114299" w:rsidRDefault="00533E9B" w:rsidP="00533E9B">
      <w:r w:rsidRPr="00114299">
        <w:t>*TE tanulási eredmények</w:t>
      </w:r>
    </w:p>
    <w:p w:rsidR="00533E9B" w:rsidRPr="00114299" w:rsidRDefault="00533E9B" w:rsidP="00533E9B"/>
    <w:p w:rsidR="00533E9B" w:rsidRPr="00114299" w:rsidRDefault="00533E9B" w:rsidP="00533E9B"/>
    <w:p w:rsidR="00533E9B" w:rsidRPr="00114299" w:rsidRDefault="00533E9B" w:rsidP="00533E9B"/>
    <w:p w:rsidR="00533E9B" w:rsidRPr="00114299" w:rsidRDefault="00533E9B" w:rsidP="00533E9B"/>
    <w:p w:rsidR="00533E9B" w:rsidRPr="00114299" w:rsidRDefault="00533E9B" w:rsidP="00533E9B"/>
    <w:p w:rsidR="00533E9B" w:rsidRPr="00114299" w:rsidRDefault="00533E9B" w:rsidP="00533E9B"/>
    <w:p w:rsidR="00533E9B" w:rsidRPr="00114299" w:rsidRDefault="00533E9B" w:rsidP="00533E9B"/>
    <w:p w:rsidR="00533E9B" w:rsidRPr="00572445" w:rsidRDefault="00533E9B" w:rsidP="00533E9B"/>
    <w:p w:rsidR="00D10C84" w:rsidRDefault="00D10C84">
      <w:pPr>
        <w:spacing w:after="160" w:line="259" w:lineRule="auto"/>
      </w:pPr>
      <w:r>
        <w:br w:type="page"/>
      </w:r>
    </w:p>
    <w:p w:rsidR="00D10C84" w:rsidRDefault="00D10C84" w:rsidP="00D10C8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0C84"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10C84" w:rsidRPr="00885992" w:rsidRDefault="00D10C84"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885992" w:rsidRDefault="00D10C84" w:rsidP="00B742A2">
            <w:pPr>
              <w:jc w:val="center"/>
              <w:rPr>
                <w:rFonts w:eastAsia="Arial Unicode MS"/>
                <w:b/>
                <w:szCs w:val="16"/>
              </w:rPr>
            </w:pPr>
            <w:r>
              <w:rPr>
                <w:rFonts w:eastAsia="Arial Unicode MS"/>
                <w:b/>
                <w:szCs w:val="16"/>
              </w:rPr>
              <w:t>Szervezeti magatartás</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Default="00D10C84" w:rsidP="00B742A2">
            <w:pPr>
              <w:jc w:val="center"/>
              <w:rPr>
                <w:b/>
                <w:bCs/>
              </w:rPr>
            </w:pPr>
            <w:r>
              <w:rPr>
                <w:b/>
                <w:bCs/>
              </w:rPr>
              <w:t>GT_APSN006-17</w:t>
            </w:r>
          </w:p>
          <w:p w:rsidR="00D10C84" w:rsidRDefault="00D10C84" w:rsidP="00B742A2">
            <w:pPr>
              <w:jc w:val="center"/>
              <w:rPr>
                <w:b/>
                <w:bCs/>
              </w:rPr>
            </w:pPr>
            <w:r>
              <w:rPr>
                <w:b/>
                <w:bCs/>
              </w:rPr>
              <w:t>GT_FPSN017-17</w:t>
            </w:r>
          </w:p>
          <w:p w:rsidR="00D10C84" w:rsidRPr="0087262E" w:rsidRDefault="00D10C84" w:rsidP="00B742A2">
            <w:pPr>
              <w:jc w:val="center"/>
              <w:rPr>
                <w:rFonts w:eastAsia="Arial Unicode MS"/>
                <w:b/>
              </w:rPr>
            </w:pPr>
            <w:r>
              <w:rPr>
                <w:b/>
                <w:bCs/>
              </w:rPr>
              <w:t>GT_FPSNS017-17</w:t>
            </w:r>
          </w:p>
        </w:tc>
      </w:tr>
      <w:tr w:rsidR="00D10C84"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10C84" w:rsidRPr="0084731C" w:rsidRDefault="00D10C84"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Organizational Behaviour</w:t>
            </w: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rPr>
                <w:rFonts w:eastAsia="Arial Unicode MS"/>
                <w:sz w:val="16"/>
                <w:szCs w:val="16"/>
              </w:rPr>
            </w:pPr>
          </w:p>
        </w:tc>
      </w:tr>
      <w:tr w:rsidR="00D10C84"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b/>
                <w:bCs/>
                <w:sz w:val="24"/>
                <w:szCs w:val="24"/>
              </w:rPr>
            </w:pPr>
          </w:p>
        </w:tc>
      </w:tr>
      <w:tr w:rsidR="00D10C84"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DE GTK Vezetés- és Szervezéstudományi Intézet, Vezetéstudományi Tanszék</w:t>
            </w:r>
          </w:p>
        </w:tc>
      </w:tr>
      <w:tr w:rsidR="00D10C8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10C84" w:rsidRPr="00AE0790" w:rsidRDefault="00D10C84"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r>
      <w:tr w:rsidR="00D10C84"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Oktatás nyelve</w:t>
            </w:r>
          </w:p>
        </w:tc>
      </w:tr>
      <w:tr w:rsidR="00D10C84"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r>
      <w:tr w:rsidR="00D10C84"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magyar</w:t>
            </w:r>
          </w:p>
        </w:tc>
      </w:tr>
      <w:tr w:rsidR="00D10C84"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282AFF" w:rsidRDefault="00D10C84"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DA5E3F" w:rsidRDefault="00D10C84"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191C71" w:rsidRDefault="00D10C84"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r>
      <w:tr w:rsidR="00D10C8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AE0790" w:rsidRDefault="00D10C84"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10C84" w:rsidRPr="00AE0790" w:rsidRDefault="00D10C84"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740E47" w:rsidRDefault="00D10C84" w:rsidP="00B742A2">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D10C84" w:rsidRPr="0087262E" w:rsidRDefault="00D10C84"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F067CC" w:rsidRDefault="00D10C84" w:rsidP="00B742A2">
            <w:pPr>
              <w:jc w:val="center"/>
              <w:rPr>
                <w:b/>
                <w:sz w:val="16"/>
                <w:szCs w:val="16"/>
              </w:rPr>
            </w:pPr>
            <w:r w:rsidRPr="00F067CC">
              <w:rPr>
                <w:b/>
                <w:sz w:val="16"/>
                <w:szCs w:val="16"/>
              </w:rPr>
              <w:t>egyetemi docens</w:t>
            </w:r>
          </w:p>
        </w:tc>
      </w:tr>
      <w:tr w:rsidR="00D10C8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AE0790" w:rsidRDefault="00D10C84" w:rsidP="00B742A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D10C84" w:rsidRPr="00AE0790" w:rsidRDefault="00D10C84" w:rsidP="00B742A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740E47" w:rsidRDefault="00D10C84" w:rsidP="00B742A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D10C84" w:rsidRPr="00AE0790" w:rsidRDefault="00D10C84" w:rsidP="00B742A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F067CC" w:rsidRDefault="00D10C84" w:rsidP="00B742A2">
            <w:pPr>
              <w:jc w:val="center"/>
              <w:rPr>
                <w:b/>
                <w:sz w:val="16"/>
                <w:szCs w:val="16"/>
              </w:rPr>
            </w:pPr>
          </w:p>
        </w:tc>
      </w:tr>
      <w:tr w:rsidR="00D10C84"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r w:rsidRPr="00B21A18">
              <w:rPr>
                <w:b/>
                <w:bCs/>
              </w:rPr>
              <w:t xml:space="preserve">A kurzus célja, </w:t>
            </w:r>
            <w:r w:rsidRPr="00B21A18">
              <w:t>hogy a hallgatók</w:t>
            </w:r>
          </w:p>
          <w:p w:rsidR="00D10C84" w:rsidRPr="00B21A18" w:rsidRDefault="00D10C84" w:rsidP="00B742A2">
            <w:pPr>
              <w:shd w:val="clear" w:color="auto" w:fill="E5DFEC"/>
              <w:suppressAutoHyphens/>
              <w:autoSpaceDE w:val="0"/>
              <w:spacing w:before="60" w:after="60"/>
              <w:ind w:left="417" w:right="113"/>
              <w:jc w:val="both"/>
            </w:pPr>
            <w:r>
              <w:t xml:space="preserve"> megismerjék</w:t>
            </w:r>
            <w:r w:rsidRPr="002A2B95">
              <w:t xml:space="preserve"> a szervezet formális és informális oldalának működésé</w:t>
            </w:r>
            <w:r>
              <w:t>t</w:t>
            </w:r>
            <w:r w:rsidRPr="002A2B95">
              <w:t>, a szervezeti magatartástudomány legfontosabb eredményei</w:t>
            </w:r>
            <w:r>
              <w:t>t</w:t>
            </w:r>
            <w:r w:rsidRPr="002A2B95">
              <w:t xml:space="preserve">. </w:t>
            </w:r>
            <w:r>
              <w:t>Cél, hogy s</w:t>
            </w:r>
            <w:r w:rsidRPr="002A2B95">
              <w:t xml:space="preserve">zisztematikusabb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D10C84" w:rsidRPr="00B21A18" w:rsidRDefault="00D10C84" w:rsidP="00B742A2"/>
        </w:tc>
      </w:tr>
      <w:tr w:rsidR="00D10C84"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D10C84" w:rsidRDefault="00D10C84"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10C84" w:rsidRDefault="00D10C84" w:rsidP="00B742A2">
            <w:pPr>
              <w:jc w:val="both"/>
              <w:rPr>
                <w:b/>
                <w:bCs/>
              </w:rPr>
            </w:pPr>
          </w:p>
          <w:p w:rsidR="00D10C84" w:rsidRPr="00B21A18" w:rsidRDefault="00D10C84" w:rsidP="00B742A2">
            <w:pPr>
              <w:ind w:left="402"/>
              <w:jc w:val="both"/>
              <w:rPr>
                <w:i/>
              </w:rPr>
            </w:pPr>
            <w:r w:rsidRPr="00B21A18">
              <w:rPr>
                <w:i/>
              </w:rPr>
              <w:t xml:space="preserve">Tudás: </w:t>
            </w:r>
          </w:p>
          <w:p w:rsidR="00D10C84" w:rsidRPr="00B21A18" w:rsidRDefault="00D10C84" w:rsidP="00B742A2">
            <w:pPr>
              <w:shd w:val="clear" w:color="auto" w:fill="E5DFEC"/>
              <w:suppressAutoHyphens/>
              <w:autoSpaceDE w:val="0"/>
              <w:spacing w:before="60" w:after="60"/>
              <w:ind w:left="417" w:right="113"/>
              <w:jc w:val="both"/>
            </w:pPr>
            <w:r w:rsidRPr="005176DE">
              <w:t xml:space="preserve">A hallgató </w:t>
            </w:r>
            <w:r>
              <w:t>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D10C84" w:rsidRPr="00B21A18" w:rsidRDefault="00D10C84" w:rsidP="00B742A2">
            <w:pPr>
              <w:ind w:left="402"/>
              <w:jc w:val="both"/>
              <w:rPr>
                <w:i/>
              </w:rPr>
            </w:pPr>
            <w:r w:rsidRPr="00B21A18">
              <w:rPr>
                <w:i/>
              </w:rPr>
              <w:t>Képesség:</w:t>
            </w:r>
          </w:p>
          <w:p w:rsidR="00D10C84" w:rsidRDefault="00D10C84" w:rsidP="00B742A2">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D10C84" w:rsidRDefault="00D10C84" w:rsidP="00B742A2">
            <w:pPr>
              <w:shd w:val="clear" w:color="auto" w:fill="E5DFEC"/>
              <w:suppressAutoHyphens/>
              <w:autoSpaceDE w:val="0"/>
              <w:spacing w:before="60" w:after="60"/>
              <w:ind w:left="417" w:right="113"/>
              <w:jc w:val="both"/>
            </w:pPr>
            <w:r>
              <w:t>El t</w:t>
            </w:r>
            <w:r w:rsidRPr="00B054FA">
              <w:t>udja helyezni a megismert elméleteket a tudományterületen belül.</w:t>
            </w:r>
          </w:p>
          <w:p w:rsidR="00D10C84" w:rsidRDefault="00D10C84" w:rsidP="00B742A2">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D10C84" w:rsidRPr="00B054FA" w:rsidRDefault="00D10C84" w:rsidP="00B742A2">
            <w:pPr>
              <w:shd w:val="clear" w:color="auto" w:fill="E5DFEC"/>
              <w:suppressAutoHyphens/>
              <w:autoSpaceDE w:val="0"/>
              <w:spacing w:before="60" w:after="60"/>
              <w:ind w:left="417" w:right="113"/>
            </w:pPr>
            <w:r>
              <w:t>K</w:t>
            </w:r>
            <w:r w:rsidRPr="00B054FA">
              <w:t>épes a szervezeten belül előforduló szituációk elemzésére, az abban megjelenő különböző egyéni és csoportos magatartásformák felismerésére, önismeretszerzésre, képességfejlesztésre.</w:t>
            </w:r>
          </w:p>
          <w:p w:rsidR="00D10C84" w:rsidRDefault="00D10C84" w:rsidP="00B742A2">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szituációkban a megszerzett ismereteit, </w:t>
            </w:r>
            <w:r>
              <w:t>képes</w:t>
            </w:r>
            <w:r w:rsidRPr="00B054FA">
              <w:t xml:space="preserve"> értelmezni, magyarázni, </w:t>
            </w:r>
            <w:r>
              <w:rPr>
                <w:color w:val="000000"/>
              </w:rPr>
              <w:t>esetleg előre jelezni munkatársai jövőbeli magatartásformáit.</w:t>
            </w:r>
          </w:p>
          <w:p w:rsidR="00D10C84" w:rsidRPr="00B21A18" w:rsidRDefault="00D10C84" w:rsidP="00B742A2">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D10C84" w:rsidRPr="00B21A18" w:rsidRDefault="00D10C84" w:rsidP="00B742A2">
            <w:pPr>
              <w:ind w:left="402"/>
              <w:jc w:val="both"/>
              <w:rPr>
                <w:i/>
              </w:rPr>
            </w:pPr>
            <w:r w:rsidRPr="00B21A18">
              <w:rPr>
                <w:i/>
              </w:rPr>
              <w:t>Attitűd:</w:t>
            </w:r>
          </w:p>
          <w:p w:rsidR="00D10C84" w:rsidRDefault="00D10C84" w:rsidP="00B742A2">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munkahelyi környezetben is eredményesen tudja menedzselni interperszonális kapcsolatait.</w:t>
            </w:r>
          </w:p>
          <w:p w:rsidR="00D10C84" w:rsidRPr="00B21A18" w:rsidRDefault="00D10C84" w:rsidP="00B742A2">
            <w:pPr>
              <w:ind w:left="402"/>
              <w:jc w:val="both"/>
              <w:rPr>
                <w:i/>
              </w:rPr>
            </w:pPr>
            <w:r w:rsidRPr="00B21A18">
              <w:rPr>
                <w:i/>
              </w:rPr>
              <w:t>Autonómia és felelősség:</w:t>
            </w:r>
          </w:p>
          <w:p w:rsidR="00D10C84" w:rsidRPr="00B21A18" w:rsidRDefault="00D10C84" w:rsidP="00B742A2">
            <w:pPr>
              <w:shd w:val="clear" w:color="auto" w:fill="E5DFEC"/>
              <w:suppressAutoHyphens/>
              <w:autoSpaceDE w:val="0"/>
              <w:spacing w:before="60" w:after="60"/>
              <w:ind w:left="417" w:right="113"/>
              <w:jc w:val="both"/>
            </w:pPr>
            <w:r>
              <w:t xml:space="preserve">A kurzus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kompetenciáinak</w:t>
            </w:r>
            <w:r w:rsidRPr="00B33906">
              <w:rPr>
                <w:color w:val="000000"/>
              </w:rPr>
              <w:t xml:space="preserve"> fejlesztéséről.</w:t>
            </w:r>
          </w:p>
          <w:p w:rsidR="00D10C84" w:rsidRPr="00B21A18" w:rsidRDefault="00D10C84" w:rsidP="00B742A2">
            <w:pPr>
              <w:ind w:left="720"/>
              <w:rPr>
                <w:rFonts w:eastAsia="Arial Unicode MS"/>
                <w:b/>
                <w:bCs/>
              </w:rPr>
            </w:pPr>
          </w:p>
        </w:tc>
      </w:tr>
      <w:tr w:rsidR="00D10C84"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pPr>
              <w:rPr>
                <w:b/>
                <w:bCs/>
              </w:rPr>
            </w:pPr>
            <w:r w:rsidRPr="00B21A18">
              <w:rPr>
                <w:b/>
                <w:bCs/>
              </w:rPr>
              <w:t xml:space="preserve">A kurzus </w:t>
            </w:r>
            <w:r>
              <w:rPr>
                <w:b/>
                <w:bCs/>
              </w:rPr>
              <w:t xml:space="preserve">rövid </w:t>
            </w:r>
            <w:r w:rsidRPr="00B21A18">
              <w:rPr>
                <w:b/>
                <w:bCs/>
              </w:rPr>
              <w:t>tartalma, témakörei</w:t>
            </w:r>
          </w:p>
          <w:p w:rsidR="00D10C84" w:rsidRPr="00B21A18" w:rsidRDefault="00D10C84" w:rsidP="00B742A2">
            <w:pPr>
              <w:jc w:val="both"/>
            </w:pPr>
          </w:p>
          <w:p w:rsidR="00D10C84" w:rsidRPr="00B21A18" w:rsidRDefault="00D10C84" w:rsidP="00B742A2">
            <w:pPr>
              <w:shd w:val="clear" w:color="auto" w:fill="E5DFEC"/>
              <w:suppressAutoHyphens/>
              <w:autoSpaceDE w:val="0"/>
              <w:spacing w:before="60" w:after="60"/>
              <w:ind w:left="417" w:right="113"/>
              <w:jc w:val="both"/>
            </w:pPr>
            <w:r>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D10C84" w:rsidRPr="00B21A18" w:rsidRDefault="00D10C84" w:rsidP="00B742A2">
            <w:pPr>
              <w:ind w:right="138"/>
              <w:jc w:val="both"/>
            </w:pPr>
          </w:p>
        </w:tc>
      </w:tr>
      <w:tr w:rsidR="00D10C84" w:rsidRPr="0087262E" w:rsidTr="00B742A2">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lastRenderedPageBreak/>
              <w:t>Tervezett tanulási tevékenységek, tanítási módszerek</w:t>
            </w:r>
          </w:p>
          <w:p w:rsidR="00D10C84" w:rsidRPr="00B21A18" w:rsidRDefault="00D10C84" w:rsidP="00B742A2">
            <w:pPr>
              <w:shd w:val="clear" w:color="auto" w:fill="E5DFEC"/>
              <w:suppressAutoHyphens/>
              <w:autoSpaceDE w:val="0"/>
              <w:spacing w:before="60" w:after="60"/>
              <w:ind w:left="417" w:right="113"/>
            </w:pPr>
            <w:r>
              <w:t>Előadások, gyakorlatokon a témakörökhöz kapcsolódó tesztek, feladatok, esettanulmányok megoldása, informatikai eszközök alkalmazása, lehetőség a tapasztalati tanulás módszerének alkalmazására, képességfejlesztésre.</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Értékelés</w:t>
            </w:r>
          </w:p>
          <w:p w:rsidR="00D10C84" w:rsidRPr="00B21A18" w:rsidRDefault="00D10C84" w:rsidP="00B742A2">
            <w:pPr>
              <w:shd w:val="clear" w:color="auto" w:fill="E5DFEC"/>
              <w:suppressAutoHyphens/>
              <w:autoSpaceDE w:val="0"/>
              <w:spacing w:before="60" w:after="60"/>
              <w:ind w:left="417" w:right="113"/>
            </w:pPr>
            <w:r>
              <w:t>Kollokvium írásbeli vizsga formájában, órai aktivitás figyelembevételével.</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pPr>
              <w:rPr>
                <w:b/>
                <w:bCs/>
              </w:rPr>
            </w:pPr>
            <w:r w:rsidRPr="00B21A18">
              <w:rPr>
                <w:b/>
                <w:bCs/>
              </w:rPr>
              <w:t xml:space="preserve">Kötelező </w:t>
            </w:r>
            <w:r>
              <w:rPr>
                <w:b/>
                <w:bCs/>
              </w:rPr>
              <w:t>szakirodalom</w:t>
            </w:r>
            <w:r w:rsidRPr="00B21A18">
              <w:rPr>
                <w:b/>
                <w:bCs/>
              </w:rPr>
              <w:t>:</w:t>
            </w:r>
          </w:p>
          <w:p w:rsidR="00D10C84" w:rsidRDefault="00D10C84" w:rsidP="00B742A2">
            <w:pPr>
              <w:shd w:val="clear" w:color="auto" w:fill="E5DFEC"/>
              <w:suppressAutoHyphens/>
              <w:autoSpaceDE w:val="0"/>
              <w:spacing w:before="60" w:after="60"/>
              <w:ind w:left="417" w:right="113"/>
              <w:jc w:val="both"/>
            </w:pPr>
            <w:r w:rsidRPr="00BC5E6F">
              <w:t xml:space="preserve">Bakacsi Gyula (2015): </w:t>
            </w:r>
            <w:r w:rsidRPr="00BC5E6F">
              <w:rPr>
                <w:i/>
              </w:rPr>
              <w:t>A szervezeti magatartás alapjai,</w:t>
            </w:r>
            <w:r w:rsidRPr="00BC5E6F">
              <w:t xml:space="preserve"> Alaptankönyv Bachelor hallgatók számára. Semmelweis Kiadó, Budapest</w:t>
            </w:r>
          </w:p>
          <w:p w:rsidR="00D10C84" w:rsidRPr="00B21A18" w:rsidRDefault="00D10C84" w:rsidP="00B742A2">
            <w:pPr>
              <w:shd w:val="clear" w:color="auto" w:fill="E5DFEC"/>
              <w:suppressAutoHyphens/>
              <w:autoSpaceDE w:val="0"/>
              <w:spacing w:before="60" w:after="60"/>
              <w:ind w:left="417" w:right="113"/>
              <w:jc w:val="both"/>
            </w:pPr>
            <w:r w:rsidRPr="00BC5E6F">
              <w:t>Robbins, Stephen</w:t>
            </w:r>
            <w:r w:rsidRPr="00A53279">
              <w:t xml:space="preserve"> P. – Judge, Timothy A. </w:t>
            </w:r>
            <w:r>
              <w:t xml:space="preserve">(2018): </w:t>
            </w:r>
            <w:r>
              <w:rPr>
                <w:i/>
              </w:rPr>
              <w:t>Essentials of Organizational Behavior</w:t>
            </w:r>
            <w:r>
              <w:t>, Fourteenth edition. Pearson Education Limited, Harlow, England.</w:t>
            </w:r>
            <w:r w:rsidRPr="00A53279">
              <w:t xml:space="preserve"> </w:t>
            </w:r>
          </w:p>
          <w:p w:rsidR="00D10C84" w:rsidRPr="00740E47" w:rsidRDefault="00D10C84" w:rsidP="00B742A2">
            <w:pPr>
              <w:rPr>
                <w:b/>
                <w:bCs/>
              </w:rPr>
            </w:pPr>
            <w:r w:rsidRPr="00740E47">
              <w:rPr>
                <w:b/>
                <w:bCs/>
              </w:rPr>
              <w:t>Ajánlott szakirodalom:</w:t>
            </w:r>
          </w:p>
          <w:p w:rsidR="00D10C84" w:rsidRDefault="00D10C84" w:rsidP="00B742A2">
            <w:pPr>
              <w:shd w:val="clear" w:color="auto" w:fill="E5DFEC"/>
              <w:suppressAutoHyphens/>
              <w:autoSpaceDE w:val="0"/>
              <w:spacing w:before="60" w:after="60"/>
              <w:ind w:left="417" w:right="113"/>
              <w:rPr>
                <w:bCs/>
              </w:rPr>
            </w:pPr>
            <w:r w:rsidRPr="00BC5E6F">
              <w:rPr>
                <w:bCs/>
              </w:rPr>
              <w:t>Dienesné Kovács Erzsébet - Berde Csaba (szerk.) (2003).</w:t>
            </w:r>
            <w:r w:rsidRPr="00BC5E6F">
              <w:t xml:space="preserve"> </w:t>
            </w:r>
            <w:r w:rsidRPr="00BC5E6F">
              <w:rPr>
                <w:bCs/>
                <w:i/>
              </w:rPr>
              <w:t>Vezetéspszichológiai ismeretek</w:t>
            </w:r>
            <w:r w:rsidRPr="00BC5E6F">
              <w:rPr>
                <w:bCs/>
              </w:rPr>
              <w:t xml:space="preserve"> Campus Kiadó Debrecen</w:t>
            </w:r>
          </w:p>
          <w:p w:rsidR="00D10C84" w:rsidRPr="00B21A18" w:rsidRDefault="00D10C84" w:rsidP="00B742A2">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D10C84" w:rsidRDefault="00D10C84" w:rsidP="00D10C84"/>
    <w:p w:rsidR="00D10C84" w:rsidRDefault="00D10C84" w:rsidP="00D10C84"/>
    <w:p w:rsidR="00D10C84" w:rsidRDefault="00D10C84" w:rsidP="00D10C8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D10C84" w:rsidTr="00B742A2">
        <w:tc>
          <w:tcPr>
            <w:tcW w:w="9250" w:type="dxa"/>
            <w:gridSpan w:val="2"/>
            <w:shd w:val="clear" w:color="auto" w:fill="auto"/>
          </w:tcPr>
          <w:p w:rsidR="00D10C84" w:rsidRPr="006177F8" w:rsidRDefault="00D10C84" w:rsidP="00B742A2">
            <w:pPr>
              <w:jc w:val="center"/>
              <w:rPr>
                <w:sz w:val="28"/>
                <w:szCs w:val="28"/>
              </w:rPr>
            </w:pPr>
            <w:r w:rsidRPr="006177F8">
              <w:rPr>
                <w:sz w:val="28"/>
                <w:szCs w:val="28"/>
              </w:rPr>
              <w:lastRenderedPageBreak/>
              <w:t>Heti bontott tematika</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 xml:space="preserve">A szervezeti magatartás alapjai, tárgya, tartalma, modellje. </w:t>
            </w:r>
          </w:p>
          <w:p w:rsidR="00D10C84" w:rsidRPr="00EE130C" w:rsidRDefault="00EB4765" w:rsidP="00B742A2">
            <w:r>
              <w:pict>
                <v:rect id="_x0000_i1053" style="width:0;height:1.5pt" o:hralign="center" o:hrstd="t" o:hr="t" fillcolor="#a0a0a0" stroked="f"/>
              </w:pict>
            </w:r>
          </w:p>
          <w:p w:rsidR="00D10C84" w:rsidRPr="00EE130C" w:rsidRDefault="00D10C84" w:rsidP="00B742A2">
            <w:r w:rsidRPr="00EE130C">
              <w:t xml:space="preserve">TE: Ismeri </w:t>
            </w:r>
            <w:r>
              <w:t>és érti a szervezeti magatartás fogalmát, tárgyát és tartalmát.</w:t>
            </w:r>
          </w:p>
          <w:p w:rsidR="00D10C84" w:rsidRDefault="00D10C84" w:rsidP="00B742A2"/>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Pr="00EE130C" w:rsidRDefault="00D10C84" w:rsidP="00B742A2">
            <w:r>
              <w:t xml:space="preserve">Egyén a szervezetben: képesség és személyiség. </w:t>
            </w:r>
          </w:p>
          <w:p w:rsidR="00D10C84" w:rsidRPr="00EE130C" w:rsidRDefault="00EB4765" w:rsidP="00B742A2">
            <w:r>
              <w:pict>
                <v:rect id="_x0000_i1054" style="width:0;height:1.5pt" o:hralign="center" o:hrstd="t" o:hr="t" fillcolor="#a0a0a0" stroked="f"/>
              </w:pict>
            </w:r>
          </w:p>
          <w:p w:rsidR="00D10C84" w:rsidRPr="00EE130C" w:rsidRDefault="00D10C84" w:rsidP="00B742A2">
            <w:r w:rsidRPr="00EE130C">
              <w:t xml:space="preserve">TE: </w:t>
            </w:r>
            <w:r>
              <w:t>Ismeri, érti a képesség és személyiség fogalmát, modelljeit, hatásukat a szervezetek teljesítményére.</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Egyén a szervezetben: érték, attitűd, hiedelem. Munkával kapcsolatos attitűdök.</w:t>
            </w:r>
          </w:p>
          <w:p w:rsidR="00D10C84" w:rsidRDefault="00EB4765" w:rsidP="00B742A2">
            <w:r>
              <w:pict>
                <v:rect id="_x0000_i1055" style="width:0;height:1.5pt" o:hralign="center" o:hrstd="t" o:hr="t" fillcolor="#a0a0a0" stroked="f"/>
              </w:pict>
            </w:r>
          </w:p>
          <w:p w:rsidR="00D10C84" w:rsidRDefault="00D10C84" w:rsidP="00B742A2">
            <w:r>
              <w:t>TE: Ismeri az értékek, hiedelmek, attitűdök fogalmát, jelentőségét, a munkával kapcsolatos attitűdök hatását a teljesítményre.</w:t>
            </w:r>
          </w:p>
          <w:p w:rsidR="00D10C84" w:rsidRDefault="00D10C84" w:rsidP="00B742A2"/>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Egyén a szervezetben: észlelés, tanulás, döntés.</w:t>
            </w:r>
          </w:p>
          <w:p w:rsidR="00D10C84" w:rsidRDefault="00EB4765" w:rsidP="00B742A2">
            <w:r>
              <w:pict>
                <v:rect id="_x0000_i1056" style="width:0;height:1.5pt" o:hralign="center" o:hrstd="t" o:hr="t" fillcolor="#a0a0a0" stroked="f"/>
              </w:pict>
            </w:r>
          </w:p>
          <w:p w:rsidR="00D10C84" w:rsidRDefault="00D10C84" w:rsidP="00B742A2">
            <w:r>
              <w:t>TE: Ismeri az észleléssel, tanulással, döntéshozatallal kapcsolatos alapvető elméleteket, szerepüket a szervezetek működésében.</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A motiváció alapjai.</w:t>
            </w:r>
          </w:p>
          <w:p w:rsidR="00D10C84" w:rsidRDefault="00EB4765" w:rsidP="00B742A2">
            <w:r>
              <w:pict>
                <v:rect id="_x0000_i1057" style="width:0;height:1.5pt" o:hralign="center" o:hrstd="t" o:hr="t" fillcolor="#a0a0a0" stroked="f"/>
              </w:pict>
            </w:r>
          </w:p>
          <w:p w:rsidR="00D10C84" w:rsidRDefault="00D10C84" w:rsidP="00B742A2">
            <w:r>
              <w:t xml:space="preserve">TE: Ismeri a motiváció fogalmát, legfontosabb elméleteit és a motiváció jelentőségét a szervezetek működése szempontjából. </w:t>
            </w:r>
          </w:p>
          <w:p w:rsidR="00D10C84" w:rsidRDefault="00D10C84" w:rsidP="00B742A2"/>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 xml:space="preserve">Csoportok a szervezetben. </w:t>
            </w:r>
          </w:p>
          <w:p w:rsidR="00D10C84" w:rsidRDefault="00EB4765" w:rsidP="00B742A2">
            <w:r>
              <w:pict>
                <v:rect id="_x0000_i1058" style="width:0;height:1.5pt" o:hralign="center" o:hrstd="t" o:hr="t" fillcolor="#a0a0a0" stroked="f"/>
              </w:pict>
            </w:r>
          </w:p>
          <w:p w:rsidR="00D10C84" w:rsidRDefault="00D10C84" w:rsidP="00B742A2">
            <w:r>
              <w:t>TE: Ismeri a csoportok fogalmát a csoportok típusait, a csoporthoz csatlakozás egyéni és szervezeti előnyeit, hátrányait.</w:t>
            </w:r>
          </w:p>
          <w:p w:rsidR="00D10C84" w:rsidRDefault="00D10C84" w:rsidP="00B742A2"/>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Csoportszerepek, csoportfolyamatok, teamek.</w:t>
            </w:r>
          </w:p>
          <w:p w:rsidR="00D10C84" w:rsidRDefault="00EB4765" w:rsidP="00B742A2">
            <w:r>
              <w:pict>
                <v:rect id="_x0000_i1059" style="width:0;height:1.5pt" o:hralign="center" o:hrstd="t" o:hr="t" fillcolor="#a0a0a0" stroked="f"/>
              </w:pict>
            </w:r>
          </w:p>
          <w:p w:rsidR="00D10C84" w:rsidRDefault="00D10C84" w:rsidP="00B742A2">
            <w:r>
              <w:t>TE: Ismeri a csoportszerepeket, a csoportfolyamatokat és azok hatását a szervezetek működésére, a szervezeten belüli emberi kapcsolatok alakulására.</w:t>
            </w:r>
          </w:p>
          <w:p w:rsidR="00D10C84" w:rsidRDefault="00D10C84" w:rsidP="00B742A2"/>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pPr>
              <w:jc w:val="both"/>
            </w:pPr>
            <w:r>
              <w:t xml:space="preserve">Hatalom és szervezeti politika. </w:t>
            </w:r>
          </w:p>
          <w:p w:rsidR="00D10C84" w:rsidRDefault="00EB4765" w:rsidP="00B742A2">
            <w:r>
              <w:pict>
                <v:rect id="_x0000_i1060" style="width:0;height:1.5pt" o:hralign="center" o:hrstd="t" o:hr="t" fillcolor="#a0a0a0" stroked="f"/>
              </w:pict>
            </w:r>
          </w:p>
          <w:p w:rsidR="00D10C84" w:rsidRDefault="00D10C84" w:rsidP="00B742A2">
            <w:r>
              <w:t>TE: Ismeri a hatalom és szervezeti politika fogalmát, hatását az egyének közötti kapcsolatokra, a szervezet működésére.</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A személyes vezetés alapjai.</w:t>
            </w:r>
          </w:p>
          <w:p w:rsidR="00D10C84" w:rsidRDefault="00EB4765" w:rsidP="00B742A2">
            <w:r>
              <w:pict>
                <v:rect id="_x0000_i1061" style="width:0;height:1.5pt" o:hralign="center" o:hrstd="t" o:hr="t" fillcolor="#a0a0a0" stroked="f"/>
              </w:pict>
            </w:r>
          </w:p>
          <w:p w:rsidR="00D10C84" w:rsidRDefault="00D10C84" w:rsidP="00B742A2">
            <w:r>
              <w:t xml:space="preserve">TE: Ismeri a legfontosabb vezetéselméleti megközelítéseket, a különböző vezetési stílusok, magatartások szervezeti tagokra gyakorolt hatását, a vezetéstudomány újabb irányzatait. </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Konfliktusok egyéni szinten.</w:t>
            </w:r>
          </w:p>
          <w:p w:rsidR="00D10C84" w:rsidRDefault="00EB4765" w:rsidP="00B742A2">
            <w:r>
              <w:pict>
                <v:rect id="_x0000_i1062" style="width:0;height:1.5pt" o:hralign="center" o:hrstd="t" o:hr="t" fillcolor="#a0a0a0" stroked="f"/>
              </w:pict>
            </w:r>
          </w:p>
          <w:p w:rsidR="00D10C84" w:rsidRDefault="00D10C84" w:rsidP="00B742A2">
            <w:r>
              <w:t>TE: Ismeri az egyének közötti konfliktus kezelés modelljét, folyamatát, a lehetséges magatartásformákat, a konfliktusok megoldásának alternatíváit.</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Konfliktusok szervezeti szinten.</w:t>
            </w:r>
          </w:p>
          <w:p w:rsidR="00D10C84" w:rsidRDefault="00EB4765" w:rsidP="00B742A2">
            <w:r>
              <w:pict>
                <v:rect id="_x0000_i1063" style="width:0;height:1.5pt" o:hralign="center" o:hrstd="t" o:hr="t" fillcolor="#a0a0a0" stroked="f"/>
              </w:pict>
            </w:r>
          </w:p>
          <w:p w:rsidR="00D10C84" w:rsidRDefault="00D10C84" w:rsidP="00B742A2">
            <w:r>
              <w:t>TE: Ismeri a szervezeti konfliktusok kezelésének alternatíváit, azok hatását a szervezet működésére.</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A szervezeti magatartás és a szervezeti struktúra kapcsolata.</w:t>
            </w:r>
          </w:p>
          <w:p w:rsidR="00D10C84" w:rsidRDefault="00EB4765" w:rsidP="00B742A2">
            <w:r>
              <w:pict>
                <v:rect id="_x0000_i1064" style="width:0;height:1.5pt" o:hralign="center" o:hrstd="t" o:hr="t" fillcolor="#a0a0a0" stroked="f"/>
              </w:pict>
            </w:r>
          </w:p>
          <w:p w:rsidR="00D10C84" w:rsidRDefault="00D10C84" w:rsidP="00B742A2">
            <w:r>
              <w:t>TE: Ismeri a szervezeti struktúrák jellemzőit, az alapvető struktúra típusokat és azok hatékony alkalmazásának feltételeit.</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Szervezeti kultúra.</w:t>
            </w:r>
          </w:p>
          <w:p w:rsidR="00D10C84" w:rsidRDefault="00EB4765" w:rsidP="00B742A2">
            <w:r>
              <w:pict>
                <v:rect id="_x0000_i1065" style="width:0;height:1.5pt" o:hralign="center" o:hrstd="t" o:hr="t" fillcolor="#a0a0a0" stroked="f"/>
              </w:pict>
            </w:r>
          </w:p>
          <w:p w:rsidR="00D10C84" w:rsidRDefault="00D10C84" w:rsidP="00B742A2">
            <w:r>
              <w:t>TE: Ismeri a szervezeti kultúra fogalmát, jelentőségét, modelljeit, szervezeti működést befolyásoló hatását.</w:t>
            </w:r>
          </w:p>
        </w:tc>
      </w:tr>
      <w:tr w:rsidR="00D10C84" w:rsidTr="00B742A2">
        <w:tc>
          <w:tcPr>
            <w:tcW w:w="1529" w:type="dxa"/>
            <w:shd w:val="clear" w:color="auto" w:fill="auto"/>
          </w:tcPr>
          <w:p w:rsidR="00D10C84" w:rsidRDefault="00D10C84" w:rsidP="00D10C84">
            <w:pPr>
              <w:numPr>
                <w:ilvl w:val="0"/>
                <w:numId w:val="20"/>
              </w:numPr>
            </w:pPr>
            <w:r>
              <w:t>hét</w:t>
            </w:r>
          </w:p>
        </w:tc>
        <w:tc>
          <w:tcPr>
            <w:tcW w:w="7721" w:type="dxa"/>
            <w:shd w:val="clear" w:color="auto" w:fill="auto"/>
          </w:tcPr>
          <w:p w:rsidR="00D10C84" w:rsidRDefault="00D10C84" w:rsidP="00B742A2">
            <w:r>
              <w:t>Szervezeti változások menedzselése.</w:t>
            </w:r>
          </w:p>
          <w:p w:rsidR="00D10C84" w:rsidRDefault="00EB4765" w:rsidP="00B742A2">
            <w:r>
              <w:pict>
                <v:rect id="_x0000_i1066" style="width:0;height:1.5pt" o:hralign="center" o:hrstd="t" o:hr="t" fillcolor="#a0a0a0" stroked="f"/>
              </w:pict>
            </w:r>
          </w:p>
          <w:p w:rsidR="00D10C84" w:rsidRDefault="00D10C84" w:rsidP="00B742A2">
            <w:r>
              <w:t>TE: Ismeri a szervezeti változások menedzselésének folyamatát, az ezzel kapcsolatos alternatív modelleket, azok szervezeti működésre gyakorolt hatását.</w:t>
            </w:r>
          </w:p>
        </w:tc>
      </w:tr>
    </w:tbl>
    <w:p w:rsidR="00D10C84" w:rsidRDefault="00D10C84" w:rsidP="00D10C84">
      <w:r>
        <w:t>*TE tanulási eredmények</w:t>
      </w:r>
    </w:p>
    <w:p w:rsidR="00D10C84" w:rsidRDefault="00D10C84">
      <w:pPr>
        <w:spacing w:after="160" w:line="259" w:lineRule="auto"/>
      </w:pPr>
      <w:r>
        <w:br w:type="page"/>
      </w:r>
    </w:p>
    <w:p w:rsidR="00D10C84" w:rsidRPr="007451B0" w:rsidRDefault="00D10C84" w:rsidP="00D10C8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0C84" w:rsidRPr="00F540DF"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0C84" w:rsidRPr="00F540DF" w:rsidRDefault="00D10C84" w:rsidP="00B742A2">
            <w:pPr>
              <w:ind w:left="20"/>
              <w:rPr>
                <w:rFonts w:eastAsia="Arial Unicode MS"/>
              </w:rPr>
            </w:pPr>
            <w:r w:rsidRPr="00F540DF">
              <w:t>A tantárgy neve:</w:t>
            </w:r>
          </w:p>
        </w:tc>
        <w:tc>
          <w:tcPr>
            <w:tcW w:w="1427" w:type="dxa"/>
            <w:gridSpan w:val="2"/>
            <w:tcBorders>
              <w:top w:val="single" w:sz="4" w:space="0" w:color="auto"/>
              <w:left w:val="nil"/>
              <w:bottom w:val="single" w:sz="4" w:space="0" w:color="auto"/>
              <w:right w:val="single" w:sz="4" w:space="0" w:color="auto"/>
            </w:tcBorders>
            <w:vAlign w:val="center"/>
          </w:tcPr>
          <w:p w:rsidR="00D10C84" w:rsidRPr="00F540DF" w:rsidRDefault="00D10C84" w:rsidP="00B742A2">
            <w:pPr>
              <w:rPr>
                <w:rFonts w:eastAsia="Arial Unicode MS"/>
              </w:rPr>
            </w:pPr>
            <w:r w:rsidRPr="00F540D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rFonts w:eastAsia="Arial Unicode MS"/>
                <w:b/>
              </w:rPr>
            </w:pPr>
            <w:r w:rsidRPr="00F540DF">
              <w:rPr>
                <w:rFonts w:eastAsia="Arial Unicode MS"/>
                <w:b/>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rPr>
                <w:rFonts w:eastAsia="Arial Unicode MS"/>
              </w:rPr>
            </w:pPr>
            <w:r w:rsidRPr="00F540D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Default="00D10C84" w:rsidP="00B742A2">
            <w:pPr>
              <w:jc w:val="center"/>
              <w:rPr>
                <w:rFonts w:eastAsia="Arial Unicode MS"/>
                <w:b/>
              </w:rPr>
            </w:pPr>
            <w:r w:rsidRPr="00F540DF">
              <w:rPr>
                <w:rFonts w:eastAsia="Arial Unicode MS"/>
                <w:b/>
              </w:rPr>
              <w:t>GT_APSN030-17</w:t>
            </w:r>
          </w:p>
          <w:p w:rsidR="00D10C84" w:rsidRPr="00FD3C5C" w:rsidRDefault="00D10C84" w:rsidP="00B742A2">
            <w:pPr>
              <w:jc w:val="center"/>
              <w:rPr>
                <w:rFonts w:eastAsia="Arial Unicode MS"/>
                <w:b/>
              </w:rPr>
            </w:pPr>
            <w:r w:rsidRPr="00FD3C5C">
              <w:rPr>
                <w:rFonts w:eastAsia="Arial Unicode MS"/>
                <w:b/>
              </w:rPr>
              <w:t>GT_FPSN016-17</w:t>
            </w:r>
          </w:p>
          <w:p w:rsidR="00D10C84" w:rsidRPr="00F540DF" w:rsidRDefault="00D10C84" w:rsidP="00B742A2">
            <w:pPr>
              <w:jc w:val="center"/>
              <w:rPr>
                <w:rFonts w:eastAsia="Arial Unicode MS"/>
                <w:b/>
              </w:rPr>
            </w:pPr>
            <w:r w:rsidRPr="00FD3C5C">
              <w:rPr>
                <w:rFonts w:eastAsia="Arial Unicode MS"/>
                <w:b/>
              </w:rPr>
              <w:t>GT_FPSNS016-17</w:t>
            </w:r>
          </w:p>
        </w:tc>
      </w:tr>
      <w:tr w:rsidR="00D10C84" w:rsidRPr="00F540DF"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0C84" w:rsidRPr="00F540DF" w:rsidRDefault="00D10C84"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10C84" w:rsidRPr="00F540DF" w:rsidRDefault="00D10C84" w:rsidP="00B742A2">
            <w:r w:rsidRPr="00F540D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Management of Value Creating Processes</w:t>
            </w:r>
          </w:p>
        </w:tc>
        <w:tc>
          <w:tcPr>
            <w:tcW w:w="855" w:type="dxa"/>
            <w:vMerge/>
            <w:tcBorders>
              <w:left w:val="single" w:sz="4" w:space="0" w:color="auto"/>
              <w:bottom w:val="single" w:sz="4" w:space="0" w:color="auto"/>
              <w:right w:val="single" w:sz="4" w:space="0" w:color="auto"/>
            </w:tcBorders>
            <w:vAlign w:val="center"/>
          </w:tcPr>
          <w:p w:rsidR="00D10C84" w:rsidRPr="00F540DF" w:rsidRDefault="00D10C84" w:rsidP="00B742A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F540DF" w:rsidRDefault="00D10C84" w:rsidP="00B742A2">
            <w:pPr>
              <w:rPr>
                <w:rFonts w:eastAsia="Arial Unicode MS"/>
              </w:rPr>
            </w:pPr>
          </w:p>
        </w:tc>
      </w:tr>
      <w:tr w:rsidR="00D10C84" w:rsidRPr="00F540DF"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rPr>
                <w:b/>
                <w:bCs/>
              </w:rPr>
            </w:pPr>
          </w:p>
        </w:tc>
      </w:tr>
      <w:tr w:rsidR="00D10C84" w:rsidRPr="00F540DF"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ind w:left="20"/>
            </w:pPr>
            <w:r w:rsidRPr="00F540D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Alkalmazott Informatika és Logisztika Intézet</w:t>
            </w:r>
          </w:p>
        </w:tc>
      </w:tr>
      <w:tr w:rsidR="00D10C84" w:rsidRPr="00F540DF"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ind w:left="20"/>
              <w:rPr>
                <w:rFonts w:eastAsia="Arial Unicode MS"/>
              </w:rPr>
            </w:pPr>
            <w:r w:rsidRPr="00F540D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rFonts w:eastAsia="Arial Unicode MS"/>
              </w:rPr>
            </w:pPr>
            <w:r w:rsidRPr="00F540D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10C84" w:rsidRPr="00F540DF" w:rsidRDefault="00D10C84" w:rsidP="00B742A2">
            <w:pPr>
              <w:jc w:val="center"/>
              <w:rPr>
                <w:rFonts w:eastAsia="Arial Unicode MS"/>
              </w:rPr>
            </w:pPr>
            <w:r w:rsidRPr="00F540D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rFonts w:eastAsia="Arial Unicode MS"/>
              </w:rPr>
            </w:pPr>
            <w:r w:rsidRPr="00F540DF">
              <w:rPr>
                <w:rFonts w:eastAsia="Arial Unicode MS"/>
              </w:rPr>
              <w:t>-</w:t>
            </w:r>
          </w:p>
        </w:tc>
      </w:tr>
      <w:tr w:rsidR="00D10C84" w:rsidRPr="00F540DF"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pPr>
            <w:r w:rsidRPr="00F540D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Óraszámok</w:t>
            </w:r>
          </w:p>
        </w:tc>
        <w:tc>
          <w:tcPr>
            <w:tcW w:w="1762" w:type="dxa"/>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pPr>
            <w:r w:rsidRPr="00F540DF">
              <w:t>Követelmény</w:t>
            </w:r>
          </w:p>
        </w:tc>
        <w:tc>
          <w:tcPr>
            <w:tcW w:w="855" w:type="dxa"/>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pPr>
            <w:r w:rsidRPr="00F540DF">
              <w:t>Kredit</w:t>
            </w:r>
          </w:p>
        </w:tc>
        <w:tc>
          <w:tcPr>
            <w:tcW w:w="2411" w:type="dxa"/>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pPr>
            <w:r w:rsidRPr="00F540DF">
              <w:t>Oktatás nyelve</w:t>
            </w:r>
          </w:p>
        </w:tc>
      </w:tr>
      <w:tr w:rsidR="00D10C84" w:rsidRPr="00F540DF"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0C84" w:rsidRPr="00F540DF" w:rsidRDefault="00D10C84" w:rsidP="00B742A2"/>
        </w:tc>
        <w:tc>
          <w:tcPr>
            <w:tcW w:w="1515" w:type="dxa"/>
            <w:gridSpan w:val="3"/>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Gyakorlat</w:t>
            </w:r>
          </w:p>
        </w:tc>
        <w:tc>
          <w:tcPr>
            <w:tcW w:w="1762" w:type="dxa"/>
            <w:vMerge/>
            <w:tcBorders>
              <w:left w:val="single" w:sz="4" w:space="0" w:color="auto"/>
              <w:bottom w:val="single" w:sz="4" w:space="0" w:color="auto"/>
              <w:right w:val="single" w:sz="4" w:space="0" w:color="auto"/>
            </w:tcBorders>
            <w:vAlign w:val="center"/>
          </w:tcPr>
          <w:p w:rsidR="00D10C84" w:rsidRPr="00F540DF" w:rsidRDefault="00D10C84" w:rsidP="00B742A2"/>
        </w:tc>
        <w:tc>
          <w:tcPr>
            <w:tcW w:w="855" w:type="dxa"/>
            <w:vMerge/>
            <w:tcBorders>
              <w:left w:val="single" w:sz="4" w:space="0" w:color="auto"/>
              <w:bottom w:val="single" w:sz="4" w:space="0" w:color="auto"/>
              <w:right w:val="single" w:sz="4" w:space="0" w:color="auto"/>
            </w:tcBorders>
            <w:vAlign w:val="center"/>
          </w:tcPr>
          <w:p w:rsidR="00D10C84" w:rsidRPr="00F540DF" w:rsidRDefault="00D10C84" w:rsidP="00B742A2"/>
        </w:tc>
        <w:tc>
          <w:tcPr>
            <w:tcW w:w="2411" w:type="dxa"/>
            <w:vMerge/>
            <w:tcBorders>
              <w:left w:val="single" w:sz="4" w:space="0" w:color="auto"/>
              <w:bottom w:val="single" w:sz="4" w:space="0" w:color="auto"/>
              <w:right w:val="single" w:sz="4" w:space="0" w:color="auto"/>
            </w:tcBorders>
            <w:vAlign w:val="center"/>
          </w:tcPr>
          <w:p w:rsidR="00D10C84" w:rsidRPr="00F540DF" w:rsidRDefault="00D10C84" w:rsidP="00B742A2"/>
        </w:tc>
      </w:tr>
      <w:tr w:rsidR="00D10C84" w:rsidRPr="00F540DF"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kollokvium</w:t>
            </w:r>
          </w:p>
        </w:tc>
        <w:tc>
          <w:tcPr>
            <w:tcW w:w="855" w:type="dxa"/>
            <w:vMerge w:val="restart"/>
            <w:tcBorders>
              <w:top w:val="single" w:sz="4" w:space="0" w:color="auto"/>
              <w:left w:val="single" w:sz="4" w:space="0" w:color="auto"/>
              <w:right w:val="single" w:sz="4" w:space="0" w:color="auto"/>
            </w:tcBorders>
            <w:vAlign w:val="center"/>
          </w:tcPr>
          <w:p w:rsidR="00D10C84" w:rsidRPr="00F540DF" w:rsidRDefault="00D10C84" w:rsidP="00B742A2">
            <w:pPr>
              <w:jc w:val="center"/>
              <w:rPr>
                <w:b/>
              </w:rPr>
            </w:pPr>
            <w:r w:rsidRPr="00F540DF">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magyar</w:t>
            </w:r>
          </w:p>
        </w:tc>
      </w:tr>
      <w:tr w:rsidR="00D10C84" w:rsidRPr="00F540DF"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F540DF" w:rsidRDefault="00D10C84" w:rsidP="00B742A2">
            <w:pPr>
              <w:jc w:val="center"/>
            </w:pPr>
            <w:r w:rsidRPr="00F540D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pPr>
          </w:p>
        </w:tc>
        <w:tc>
          <w:tcPr>
            <w:tcW w:w="855" w:type="dxa"/>
            <w:vMerge/>
            <w:tcBorders>
              <w:left w:val="single" w:sz="4" w:space="0" w:color="auto"/>
              <w:bottom w:val="single" w:sz="4" w:space="0" w:color="auto"/>
              <w:right w:val="single" w:sz="4" w:space="0" w:color="auto"/>
            </w:tcBorders>
            <w:vAlign w:val="center"/>
          </w:tcPr>
          <w:p w:rsidR="00D10C84" w:rsidRPr="00F540DF" w:rsidRDefault="00D10C84" w:rsidP="00B742A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F540DF" w:rsidRDefault="00D10C84" w:rsidP="00B742A2">
            <w:pPr>
              <w:jc w:val="center"/>
            </w:pPr>
          </w:p>
        </w:tc>
      </w:tr>
      <w:tr w:rsidR="00D10C84" w:rsidRPr="00F540DF"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F540DF" w:rsidRDefault="00D10C84" w:rsidP="00B742A2">
            <w:pPr>
              <w:ind w:left="20"/>
              <w:rPr>
                <w:rFonts w:eastAsia="Arial Unicode MS"/>
              </w:rPr>
            </w:pPr>
            <w:r w:rsidRPr="00F540DF">
              <w:t>Tantárgyfelelős oktató</w:t>
            </w:r>
          </w:p>
        </w:tc>
        <w:tc>
          <w:tcPr>
            <w:tcW w:w="850" w:type="dxa"/>
            <w:tcBorders>
              <w:top w:val="nil"/>
              <w:left w:val="nil"/>
              <w:bottom w:val="single" w:sz="4" w:space="0" w:color="auto"/>
              <w:right w:val="single" w:sz="4" w:space="0" w:color="auto"/>
            </w:tcBorders>
            <w:vAlign w:val="center"/>
          </w:tcPr>
          <w:p w:rsidR="00D10C84" w:rsidRPr="00F540DF" w:rsidRDefault="00D10C84" w:rsidP="00B742A2">
            <w:pPr>
              <w:rPr>
                <w:rFonts w:eastAsia="Arial Unicode MS"/>
              </w:rPr>
            </w:pPr>
            <w:r w:rsidRPr="00F540D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Dr. Pakurár Miklós</w:t>
            </w:r>
          </w:p>
        </w:tc>
        <w:tc>
          <w:tcPr>
            <w:tcW w:w="855" w:type="dxa"/>
            <w:tcBorders>
              <w:top w:val="single" w:sz="4" w:space="0" w:color="auto"/>
              <w:left w:val="nil"/>
              <w:bottom w:val="single" w:sz="4" w:space="0" w:color="auto"/>
              <w:right w:val="single" w:sz="4" w:space="0" w:color="auto"/>
            </w:tcBorders>
            <w:vAlign w:val="center"/>
          </w:tcPr>
          <w:p w:rsidR="00D10C84" w:rsidRPr="00F540DF" w:rsidRDefault="00D10C84" w:rsidP="00B742A2">
            <w:pPr>
              <w:rPr>
                <w:rFonts w:eastAsia="Arial Unicode MS"/>
              </w:rPr>
            </w:pPr>
            <w:r w:rsidRPr="00F540D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F540DF" w:rsidRDefault="00D10C84" w:rsidP="00B742A2">
            <w:pPr>
              <w:jc w:val="center"/>
              <w:rPr>
                <w:b/>
              </w:rPr>
            </w:pPr>
            <w:r w:rsidRPr="00F540DF">
              <w:rPr>
                <w:b/>
              </w:rPr>
              <w:t>egyetemi docens</w:t>
            </w:r>
          </w:p>
        </w:tc>
      </w:tr>
      <w:tr w:rsidR="00D10C84" w:rsidRPr="00F540DF" w:rsidTr="00B742A2">
        <w:tblPrEx>
          <w:tblLook w:val="04A0" w:firstRow="1" w:lastRow="0" w:firstColumn="1" w:lastColumn="0" w:noHBand="0" w:noVBand="1"/>
        </w:tblPrEx>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10C84" w:rsidRPr="00F540DF" w:rsidRDefault="00D10C84" w:rsidP="00B742A2">
            <w:r w:rsidRPr="00F540DF">
              <w:rPr>
                <w:b/>
                <w:bCs/>
              </w:rPr>
              <w:t xml:space="preserve">A kurzus célja, </w:t>
            </w:r>
            <w:r w:rsidRPr="00F540DF">
              <w:t>hogy a hallgatók</w:t>
            </w:r>
          </w:p>
          <w:p w:rsidR="00D10C84" w:rsidRPr="00F540DF" w:rsidRDefault="00D10C84" w:rsidP="00B742A2">
            <w:pPr>
              <w:jc w:val="both"/>
            </w:pPr>
            <w:r w:rsidRPr="00F540DF">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D10C84" w:rsidRPr="00F540DF" w:rsidTr="00B742A2">
        <w:tblPrEx>
          <w:tblLook w:val="04A0" w:firstRow="1" w:lastRow="0" w:firstColumn="1" w:lastColumn="0" w:noHBand="0" w:noVBand="1"/>
        </w:tblPrEx>
        <w:trPr>
          <w:trHeight w:val="1400"/>
        </w:trPr>
        <w:tc>
          <w:tcPr>
            <w:tcW w:w="9939" w:type="dxa"/>
            <w:gridSpan w:val="10"/>
            <w:tcBorders>
              <w:top w:val="single" w:sz="4" w:space="0" w:color="auto"/>
              <w:left w:val="single" w:sz="4" w:space="0" w:color="auto"/>
              <w:bottom w:val="nil"/>
              <w:right w:val="single" w:sz="4" w:space="0" w:color="000000"/>
            </w:tcBorders>
            <w:vAlign w:val="center"/>
          </w:tcPr>
          <w:p w:rsidR="00D10C84" w:rsidRPr="00F540DF" w:rsidRDefault="00D10C84" w:rsidP="00B742A2">
            <w:pPr>
              <w:jc w:val="both"/>
              <w:rPr>
                <w:b/>
                <w:bCs/>
              </w:rPr>
            </w:pPr>
            <w:r w:rsidRPr="00F540DF">
              <w:rPr>
                <w:b/>
                <w:bCs/>
              </w:rPr>
              <w:t xml:space="preserve">Azoknak az előírt szakmai kompetenciáknak, kompetencia-elemeknek (tudás, képesség stb., KKK 7. pont) a felsorolása, amelyek kialakításához a tantárgy jellemzően, érdemben hozzájárul </w:t>
            </w:r>
          </w:p>
          <w:p w:rsidR="00D10C84" w:rsidRPr="00F540DF" w:rsidRDefault="00D10C84" w:rsidP="00B742A2">
            <w:pPr>
              <w:jc w:val="both"/>
              <w:rPr>
                <w:b/>
                <w:bCs/>
              </w:rPr>
            </w:pPr>
          </w:p>
          <w:p w:rsidR="00D10C84" w:rsidRPr="00F540DF" w:rsidRDefault="00D10C84" w:rsidP="00B742A2">
            <w:pPr>
              <w:ind w:left="402"/>
              <w:jc w:val="both"/>
              <w:rPr>
                <w:i/>
              </w:rPr>
            </w:pPr>
            <w:r w:rsidRPr="00F540DF">
              <w:rPr>
                <w:i/>
              </w:rPr>
              <w:t>Tudás:</w:t>
            </w:r>
          </w:p>
          <w:p w:rsidR="00D10C84" w:rsidRPr="00F540DF" w:rsidRDefault="00D10C84" w:rsidP="00B742A2">
            <w:pPr>
              <w:shd w:val="clear" w:color="auto" w:fill="E5DFEC"/>
              <w:ind w:left="402"/>
              <w:jc w:val="both"/>
            </w:pPr>
            <w:r w:rsidRPr="00F540DF">
              <w:t>Rendelkezik a gazdaságtudomány alapvető, átfogó fogalmainak, elméleteinek, tényeinek, nemzetgazdasági és nemzetközi összefüggéseinek ismeretével, a releváns gazdasági szereplőkre, funkciókra és folyamatokra vonatkozóan.</w:t>
            </w:r>
          </w:p>
          <w:p w:rsidR="00D10C84" w:rsidRPr="00F540DF" w:rsidRDefault="00D10C84" w:rsidP="00B742A2">
            <w:pPr>
              <w:shd w:val="clear" w:color="auto" w:fill="E5DFEC"/>
              <w:ind w:left="402"/>
              <w:jc w:val="both"/>
            </w:pPr>
            <w:r w:rsidRPr="00F540DF">
              <w:t>Ismeri a projektben, teamben, munkaszervezetben való együttműködés, a projekt vezetés szabályait és etikai normáit.</w:t>
            </w:r>
          </w:p>
          <w:p w:rsidR="00D10C84" w:rsidRPr="00F540DF" w:rsidRDefault="00D10C84" w:rsidP="00B742A2">
            <w:pPr>
              <w:shd w:val="clear" w:color="auto" w:fill="E5DFEC"/>
              <w:ind w:left="402"/>
              <w:jc w:val="both"/>
            </w:pPr>
            <w:r w:rsidRPr="00F540DF">
              <w:t>Ismeri és érti a gazdálkodási folyamatok irányításának, szervezésének és működtetésének alapelveit és módszereit, a gazdálkodási folyamatok elemzésének módszertanát, a döntés-előkészítés, döntéstámogatás módszertani alapjait.</w:t>
            </w:r>
          </w:p>
          <w:p w:rsidR="00D10C84" w:rsidRPr="00F540DF" w:rsidRDefault="00D10C84" w:rsidP="00B742A2">
            <w:pPr>
              <w:shd w:val="clear" w:color="auto" w:fill="E5DFEC"/>
              <w:ind w:left="402"/>
              <w:jc w:val="both"/>
            </w:pPr>
            <w:r w:rsidRPr="00F540DF">
              <w:t>Rendelkezik alapvető vezetési és szervezési, valamint projekt, illetve kis- és közepes vállalkozások indításának előkészítésére, indítására és vezetésére vonatkozó ismeretekkel.</w:t>
            </w:r>
          </w:p>
          <w:p w:rsidR="00D10C84" w:rsidRPr="00F540DF" w:rsidRDefault="00D10C84" w:rsidP="00B742A2">
            <w:pPr>
              <w:shd w:val="clear" w:color="auto" w:fill="E5DFEC"/>
              <w:ind w:left="402"/>
              <w:jc w:val="both"/>
            </w:pPr>
            <w:r w:rsidRPr="00F540DF">
              <w:t>Tisztában van a szervezetek működését, a gazdálkodási folyamatokat támogató informatikai és irodatechnikai eszközök használatával.</w:t>
            </w:r>
          </w:p>
          <w:p w:rsidR="00D10C84" w:rsidRPr="00F540DF" w:rsidRDefault="00D10C84" w:rsidP="00B742A2">
            <w:pPr>
              <w:shd w:val="clear" w:color="auto" w:fill="E5DFEC"/>
              <w:ind w:left="402"/>
              <w:jc w:val="both"/>
            </w:pPr>
            <w:r w:rsidRPr="00F540DF">
              <w:t>Elsajátította a szakszerű és hatékony kommunikáció írásbeli és szóbeli formáit, az adatok bemutatásának táblázatos és grafikus módjait.</w:t>
            </w:r>
          </w:p>
          <w:p w:rsidR="00D10C84" w:rsidRPr="00F540DF" w:rsidRDefault="00D10C84" w:rsidP="00B742A2">
            <w:pPr>
              <w:shd w:val="clear" w:color="auto" w:fill="E5DFEC"/>
              <w:ind w:left="402"/>
              <w:jc w:val="both"/>
            </w:pPr>
            <w:r w:rsidRPr="00F540DF">
              <w:t>Birtokában van a gazdaságtudomány alapvető szakmai szókincsének anyanyelvén és legalább egy idegen nyelven.</w:t>
            </w:r>
          </w:p>
          <w:p w:rsidR="00D10C84" w:rsidRPr="00F540DF" w:rsidRDefault="00D10C84" w:rsidP="00B742A2">
            <w:pPr>
              <w:ind w:left="402"/>
              <w:jc w:val="both"/>
              <w:rPr>
                <w:i/>
              </w:rPr>
            </w:pPr>
          </w:p>
          <w:p w:rsidR="00D10C84" w:rsidRPr="00F540DF" w:rsidRDefault="00D10C84" w:rsidP="00B742A2">
            <w:pPr>
              <w:ind w:left="402"/>
              <w:jc w:val="both"/>
              <w:rPr>
                <w:i/>
              </w:rPr>
            </w:pPr>
            <w:r w:rsidRPr="00F540DF">
              <w:rPr>
                <w:i/>
              </w:rPr>
              <w:t>Képes:</w:t>
            </w:r>
          </w:p>
          <w:p w:rsidR="00D10C84" w:rsidRPr="00F540DF" w:rsidRDefault="00D10C84" w:rsidP="00B742A2">
            <w:pPr>
              <w:shd w:val="clear" w:color="auto" w:fill="E5DFEC"/>
              <w:ind w:left="402"/>
              <w:jc w:val="both"/>
            </w:pPr>
            <w:r w:rsidRPr="00F540DF">
              <w:t>Gazdasági tevékenységet, projektet tervez, szervez, kisebb vállalkozást, gazdálkodó szervezetet, irányít és ellenőriz.</w:t>
            </w:r>
          </w:p>
          <w:p w:rsidR="00D10C84" w:rsidRPr="00F540DF" w:rsidRDefault="00D10C84" w:rsidP="00B742A2">
            <w:pPr>
              <w:shd w:val="clear" w:color="auto" w:fill="E5DFEC"/>
              <w:ind w:left="402"/>
              <w:jc w:val="both"/>
            </w:pPr>
            <w:r w:rsidRPr="00F540D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10C84" w:rsidRPr="00F540DF" w:rsidRDefault="00D10C84" w:rsidP="00B742A2">
            <w:pPr>
              <w:shd w:val="clear" w:color="auto" w:fill="E5DFEC"/>
              <w:ind w:left="402"/>
              <w:jc w:val="both"/>
            </w:pPr>
            <w:r w:rsidRPr="00F540DF">
              <w:t>Képes a gazdasági folyamatok, szervezeti események komplex következményeinek meghatározására.</w:t>
            </w:r>
          </w:p>
          <w:p w:rsidR="00D10C84" w:rsidRPr="00F540DF" w:rsidRDefault="00D10C84" w:rsidP="00B742A2">
            <w:pPr>
              <w:shd w:val="clear" w:color="auto" w:fill="E5DFEC"/>
              <w:ind w:left="402"/>
              <w:jc w:val="both"/>
            </w:pPr>
            <w:r w:rsidRPr="00F540DF">
              <w:t>Alkalmazni tudja a gazdasági problémák megoldásának technikáit, a probléma megoldási módszereket, ezek alkalmazási feltételeire és korlátaira tekintettel.</w:t>
            </w:r>
          </w:p>
          <w:p w:rsidR="00D10C84" w:rsidRPr="00F540DF" w:rsidRDefault="00D10C84" w:rsidP="00B742A2">
            <w:pPr>
              <w:shd w:val="clear" w:color="auto" w:fill="E5DFEC"/>
              <w:ind w:left="402"/>
              <w:jc w:val="both"/>
            </w:pPr>
            <w:r w:rsidRPr="00F540DF">
              <w:t>Képes együttműködni más szakterületek képviselőivel.</w:t>
            </w:r>
          </w:p>
          <w:p w:rsidR="00D10C84" w:rsidRPr="00F540DF" w:rsidRDefault="00D10C84" w:rsidP="00B742A2">
            <w:pPr>
              <w:shd w:val="clear" w:color="auto" w:fill="E5DFEC"/>
              <w:ind w:left="402"/>
              <w:jc w:val="both"/>
            </w:pPr>
            <w:r w:rsidRPr="00F540DF">
              <w:t>Projektben, csoportos feladatmegoldásban vesz részt, a gyakorlati tudás, tapasztalatok megszerzését követően azokban vezetőként a tevékenységet vezeti, szervezi, értékeli, ellenőrzi.</w:t>
            </w:r>
          </w:p>
          <w:p w:rsidR="00D10C84" w:rsidRPr="00F540DF" w:rsidRDefault="00D10C84" w:rsidP="00B742A2">
            <w:pPr>
              <w:shd w:val="clear" w:color="auto" w:fill="E5DFEC"/>
              <w:ind w:left="402"/>
              <w:jc w:val="both"/>
            </w:pPr>
            <w:r w:rsidRPr="00F540DF">
              <w:t>Képes a gyakorlati tudás, tapasztalatok megszerzését követően kis- és közepes vállalkozást, illetve gazdálkodó szervezetben szervezeti egységet vezetni.</w:t>
            </w:r>
          </w:p>
          <w:p w:rsidR="00D10C84" w:rsidRPr="00F540DF" w:rsidRDefault="00D10C84" w:rsidP="00B742A2">
            <w:pPr>
              <w:shd w:val="clear" w:color="auto" w:fill="E5DFEC"/>
              <w:ind w:left="402"/>
              <w:jc w:val="both"/>
            </w:pPr>
            <w:r w:rsidRPr="00F540DF">
              <w:t>A fogalmi és elméleti szempontból szakszerűen megfogalmazott szakmai javaslatot, álláspontot szóban és írásban, magyar és idegen nyelven, a szakmai kommunikáció szabályai szerint prezentálja.</w:t>
            </w:r>
          </w:p>
          <w:p w:rsidR="00D10C84" w:rsidRPr="00F540DF" w:rsidRDefault="00D10C84" w:rsidP="00B742A2">
            <w:pPr>
              <w:ind w:left="402"/>
              <w:jc w:val="both"/>
              <w:rPr>
                <w:i/>
              </w:rPr>
            </w:pPr>
          </w:p>
          <w:p w:rsidR="00D10C84" w:rsidRPr="00F540DF" w:rsidRDefault="00D10C84" w:rsidP="00B742A2">
            <w:pPr>
              <w:ind w:left="402"/>
              <w:jc w:val="both"/>
              <w:rPr>
                <w:i/>
              </w:rPr>
            </w:pPr>
            <w:r w:rsidRPr="00F540DF">
              <w:rPr>
                <w:i/>
              </w:rPr>
              <w:t>Attitűd:</w:t>
            </w:r>
          </w:p>
          <w:p w:rsidR="00D10C84" w:rsidRPr="00F540DF" w:rsidRDefault="00D10C84" w:rsidP="00B742A2">
            <w:pPr>
              <w:shd w:val="clear" w:color="auto" w:fill="E5DFEC"/>
              <w:ind w:left="402"/>
              <w:jc w:val="both"/>
            </w:pPr>
            <w:r w:rsidRPr="00F540DF">
              <w:t>A minőségi munkavégzés érdekében problémaérzékeny, proaktív magatartást tanúsít, projektben, csoportos feladatvégzés esetén konstruktív, együttműködő, kezdeményező.</w:t>
            </w:r>
          </w:p>
          <w:p w:rsidR="00D10C84" w:rsidRPr="00F540DF" w:rsidRDefault="00D10C84" w:rsidP="00B742A2">
            <w:pPr>
              <w:shd w:val="clear" w:color="auto" w:fill="E5DFEC"/>
              <w:ind w:left="402"/>
              <w:jc w:val="both"/>
            </w:pPr>
            <w:r w:rsidRPr="00F540DF">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D10C84" w:rsidRPr="00F540DF" w:rsidRDefault="00D10C84" w:rsidP="00B742A2">
            <w:pPr>
              <w:shd w:val="clear" w:color="auto" w:fill="E5DFEC"/>
              <w:ind w:left="402"/>
              <w:jc w:val="both"/>
            </w:pPr>
            <w:r w:rsidRPr="00F540DF">
              <w:t>Nyitott az adott munkakör, munkaszervezet, vállalkozás tágabb gazdasági, társadalmi környezetének változásai iránt, törekszik a változások követésére és megértésére.</w:t>
            </w:r>
          </w:p>
          <w:p w:rsidR="00D10C84" w:rsidRPr="00F540DF" w:rsidRDefault="00D10C84" w:rsidP="00B742A2">
            <w:pPr>
              <w:shd w:val="clear" w:color="auto" w:fill="E5DFEC"/>
              <w:ind w:left="402"/>
              <w:jc w:val="both"/>
            </w:pPr>
            <w:r w:rsidRPr="00F540DF">
              <w:t>Befogadó mások véleménye, az ágazati, regionális, nemzeti és európai értékek iránt (ide értve a társadalmi, szociális és ökológiai, fenntarthatósági szempontokat is).</w:t>
            </w:r>
          </w:p>
          <w:p w:rsidR="00D10C84" w:rsidRPr="00F540DF" w:rsidRDefault="00D10C84" w:rsidP="00B742A2">
            <w:pPr>
              <w:shd w:val="clear" w:color="auto" w:fill="E5DFEC"/>
              <w:ind w:left="402"/>
              <w:jc w:val="both"/>
            </w:pPr>
            <w:r w:rsidRPr="00F540DF">
              <w:t>Törekszik az életen át tartó tanulásra a munka világában és azon kívül is.</w:t>
            </w:r>
          </w:p>
          <w:p w:rsidR="00D10C84" w:rsidRPr="00F540DF" w:rsidRDefault="00D10C84" w:rsidP="00B742A2">
            <w:pPr>
              <w:ind w:left="402"/>
              <w:jc w:val="both"/>
              <w:rPr>
                <w:i/>
              </w:rPr>
            </w:pPr>
          </w:p>
          <w:p w:rsidR="00D10C84" w:rsidRPr="00F540DF" w:rsidRDefault="00D10C84" w:rsidP="00B742A2">
            <w:pPr>
              <w:ind w:left="402"/>
              <w:jc w:val="both"/>
              <w:rPr>
                <w:i/>
              </w:rPr>
            </w:pPr>
            <w:r w:rsidRPr="00F540DF">
              <w:rPr>
                <w:i/>
              </w:rPr>
              <w:t>Autonómiája és felelőssé:</w:t>
            </w:r>
          </w:p>
          <w:p w:rsidR="00D10C84" w:rsidRPr="00F540DF" w:rsidRDefault="00D10C84" w:rsidP="00B742A2">
            <w:pPr>
              <w:shd w:val="clear" w:color="auto" w:fill="E5DFEC"/>
              <w:ind w:left="402"/>
              <w:jc w:val="both"/>
            </w:pPr>
            <w:r w:rsidRPr="00F540DF">
              <w:t>Általános szakmai felügyelet mellett, önállóan végzi és szervezi a munkaköri leírásban meghatározott feladatokat.</w:t>
            </w:r>
          </w:p>
          <w:p w:rsidR="00D10C84" w:rsidRPr="00F540DF" w:rsidRDefault="00D10C84" w:rsidP="00B742A2">
            <w:pPr>
              <w:shd w:val="clear" w:color="auto" w:fill="E5DFEC"/>
              <w:ind w:left="402"/>
              <w:jc w:val="both"/>
            </w:pPr>
            <w:r w:rsidRPr="00F540DF">
              <w:lastRenderedPageBreak/>
              <w:t>Az elemzésekért, következtetéseiért és döntéseiért felelősséget vállal.</w:t>
            </w:r>
          </w:p>
          <w:p w:rsidR="00D10C84" w:rsidRPr="00F540DF" w:rsidRDefault="00D10C84" w:rsidP="00B742A2">
            <w:pPr>
              <w:shd w:val="clear" w:color="auto" w:fill="E5DFEC"/>
              <w:ind w:left="402"/>
              <w:jc w:val="both"/>
            </w:pPr>
            <w:r w:rsidRPr="00F540DF">
              <w:t>Önállóan vezet, szervez, irányít gazdálkodó szervezetben szervezeti egységet, munkacsoportot, illetve vállalkozást, kisebb gazdálkodó szervezetet, felelősséget vállalva a szervezetért és a munkatársakért.</w:t>
            </w:r>
          </w:p>
          <w:p w:rsidR="00D10C84" w:rsidRPr="00F540DF" w:rsidRDefault="00D10C84" w:rsidP="00B742A2">
            <w:pPr>
              <w:shd w:val="clear" w:color="auto" w:fill="E5DFEC"/>
              <w:ind w:left="402"/>
              <w:jc w:val="both"/>
            </w:pPr>
            <w:r w:rsidRPr="00F540DF">
              <w:t>Gazdálkodó szervezetben, gazdasági munkakörben képesítése szerinti gazdasági tevékenységet szervez, irányít és ellenőriz.</w:t>
            </w:r>
          </w:p>
          <w:p w:rsidR="00D10C84" w:rsidRPr="00F540DF" w:rsidRDefault="00D10C84" w:rsidP="00B742A2">
            <w:pPr>
              <w:shd w:val="clear" w:color="auto" w:fill="E5DFEC"/>
              <w:ind w:left="402"/>
              <w:jc w:val="both"/>
            </w:pPr>
            <w:r w:rsidRPr="00F540DF">
              <w:t>Felelősséget vállal a munkával és magatartásával kapcsolatos szakmai, jogi, etikai normák és szabályok betartása terén.</w:t>
            </w:r>
          </w:p>
          <w:p w:rsidR="00D10C84" w:rsidRPr="00F540DF" w:rsidRDefault="00D10C84" w:rsidP="00B742A2">
            <w:pPr>
              <w:shd w:val="clear" w:color="auto" w:fill="E5DFEC"/>
              <w:ind w:left="402"/>
              <w:jc w:val="both"/>
            </w:pPr>
            <w:r w:rsidRPr="00F540DF">
              <w:t>Projektek, csoportmunkák, szervezeti egységek tagjaként a rá eső feladatokat önállóan, felelősséggel végzi.</w:t>
            </w:r>
          </w:p>
          <w:p w:rsidR="00D10C84" w:rsidRPr="00F540DF" w:rsidRDefault="00D10C84" w:rsidP="00B742A2">
            <w:pPr>
              <w:shd w:val="clear" w:color="auto" w:fill="E5DFEC"/>
              <w:ind w:left="402"/>
              <w:jc w:val="both"/>
            </w:pPr>
            <w:r w:rsidRPr="00F540DF">
              <w:t>Önállóan és felelősséggel vesz részt a gazdálkodó szervezeten belüli és azon kívüli szakmai fórumok munkájában.</w:t>
            </w:r>
          </w:p>
        </w:tc>
      </w:tr>
      <w:tr w:rsidR="00D10C84" w:rsidRPr="00F540DF" w:rsidTr="00B742A2">
        <w:tblPrEx>
          <w:tblLook w:val="04A0" w:firstRow="1" w:lastRow="0" w:firstColumn="1" w:lastColumn="0" w:noHBand="0" w:noVBand="1"/>
        </w:tblPrEx>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10C84" w:rsidRPr="00F540DF" w:rsidRDefault="00D10C84" w:rsidP="00B742A2">
            <w:pPr>
              <w:rPr>
                <w:b/>
                <w:bCs/>
              </w:rPr>
            </w:pPr>
            <w:r w:rsidRPr="00F540DF">
              <w:rPr>
                <w:b/>
                <w:bCs/>
              </w:rPr>
              <w:t>A kurzus rövid tartalma, témakörei</w:t>
            </w:r>
          </w:p>
          <w:p w:rsidR="00D10C84" w:rsidRPr="00F540DF" w:rsidRDefault="00D10C84" w:rsidP="00B742A2">
            <w:pPr>
              <w:ind w:left="416"/>
              <w:jc w:val="both"/>
            </w:pPr>
            <w:r w:rsidRPr="00F540DF">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D10C84" w:rsidRPr="00F540DF" w:rsidTr="00B742A2">
        <w:tblPrEx>
          <w:tblLook w:val="04A0" w:firstRow="1" w:lastRow="0" w:firstColumn="1" w:lastColumn="0" w:noHBand="0" w:noVBand="1"/>
        </w:tblPrEx>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D10C84" w:rsidRPr="00F540DF" w:rsidRDefault="00D10C84" w:rsidP="00B742A2">
            <w:pPr>
              <w:rPr>
                <w:b/>
                <w:bCs/>
              </w:rPr>
            </w:pPr>
            <w:r w:rsidRPr="00F540DF">
              <w:rPr>
                <w:b/>
                <w:bCs/>
              </w:rPr>
              <w:t>Tervezett tanulási tevékenységek, tanítási módszerek</w:t>
            </w:r>
          </w:p>
          <w:p w:rsidR="00D10C84" w:rsidRPr="00F540DF" w:rsidRDefault="00D10C84" w:rsidP="00B742A2">
            <w:pPr>
              <w:shd w:val="clear" w:color="auto" w:fill="E5DFEC"/>
              <w:suppressAutoHyphens/>
              <w:autoSpaceDE w:val="0"/>
              <w:spacing w:before="60" w:after="60"/>
              <w:ind w:left="417" w:right="113"/>
            </w:pPr>
            <w:r w:rsidRPr="00F540DF">
              <w:t>Előadás, konzultáció, hallgatók önálló munkája.</w:t>
            </w:r>
          </w:p>
        </w:tc>
      </w:tr>
      <w:tr w:rsidR="00D10C84" w:rsidRPr="00F540DF" w:rsidTr="00B742A2">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D10C84" w:rsidRPr="00F540DF" w:rsidRDefault="00D10C84" w:rsidP="00B742A2">
            <w:pPr>
              <w:rPr>
                <w:b/>
                <w:bCs/>
              </w:rPr>
            </w:pPr>
            <w:r w:rsidRPr="00F540DF">
              <w:rPr>
                <w:b/>
                <w:bCs/>
              </w:rPr>
              <w:t>Értékelés</w:t>
            </w:r>
          </w:p>
          <w:p w:rsidR="00D10C84" w:rsidRPr="00F540DF" w:rsidRDefault="00D10C84" w:rsidP="00B742A2">
            <w:pPr>
              <w:shd w:val="clear" w:color="auto" w:fill="E5DFEC"/>
              <w:suppressAutoHyphens/>
              <w:autoSpaceDE w:val="0"/>
              <w:spacing w:before="60" w:after="60"/>
              <w:ind w:left="417" w:right="113"/>
            </w:pPr>
            <w:r w:rsidRPr="003C2FA5">
              <w:t>Kollokvium. A gyakorlaton kapott jegy és az elméleti tananyagból írt dolgozat átlaga.</w:t>
            </w:r>
          </w:p>
        </w:tc>
      </w:tr>
      <w:tr w:rsidR="00D10C84" w:rsidRPr="00F540DF" w:rsidTr="00B742A2">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D10C84" w:rsidRPr="00F540DF" w:rsidRDefault="00D10C84" w:rsidP="00B742A2">
            <w:pPr>
              <w:rPr>
                <w:b/>
                <w:bCs/>
              </w:rPr>
            </w:pPr>
            <w:r w:rsidRPr="00F540DF">
              <w:rPr>
                <w:b/>
                <w:bCs/>
              </w:rPr>
              <w:t>Kötelező szakirodalom:</w:t>
            </w:r>
          </w:p>
          <w:p w:rsidR="00D10C84" w:rsidRPr="00F540DF" w:rsidRDefault="00D10C84" w:rsidP="00B742A2">
            <w:pPr>
              <w:shd w:val="clear" w:color="auto" w:fill="E5DFEC"/>
              <w:suppressAutoHyphens/>
              <w:autoSpaceDE w:val="0"/>
              <w:spacing w:before="60" w:after="60"/>
              <w:ind w:left="417" w:right="113"/>
              <w:jc w:val="both"/>
            </w:pPr>
            <w:r w:rsidRPr="00F540DF">
              <w:t>Az előadásról készített digitális tananyag (PowerPoint)</w:t>
            </w:r>
          </w:p>
          <w:p w:rsidR="00D10C84" w:rsidRPr="00F540DF" w:rsidRDefault="00D10C84" w:rsidP="00B742A2">
            <w:pPr>
              <w:shd w:val="clear" w:color="auto" w:fill="E5DFEC"/>
              <w:suppressAutoHyphens/>
              <w:autoSpaceDE w:val="0"/>
              <w:spacing w:before="60" w:after="60"/>
              <w:ind w:left="417" w:right="113"/>
              <w:jc w:val="both"/>
            </w:pPr>
            <w:r w:rsidRPr="00F540DF">
              <w:t>Pakurár M. (Szerk.): Termelési és szolgáltatási folyamatok menedzsmentje. Debreceni Egyetem, 2020.</w:t>
            </w:r>
          </w:p>
          <w:p w:rsidR="00D10C84" w:rsidRPr="00F540DF" w:rsidRDefault="00D10C84" w:rsidP="00B742A2">
            <w:pPr>
              <w:shd w:val="clear" w:color="auto" w:fill="E5DFEC"/>
              <w:suppressAutoHyphens/>
              <w:autoSpaceDE w:val="0"/>
              <w:spacing w:before="60" w:after="60"/>
              <w:ind w:left="417" w:right="113"/>
              <w:jc w:val="both"/>
            </w:pPr>
            <w:r w:rsidRPr="00F540DF">
              <w:t>Demeter Krisztina: Termelés, szolgáltatás, logisztika - Az értékteremtés folyamatai Wolters Kluwer Kft., 2014, ISBN: 9789632953854</w:t>
            </w:r>
          </w:p>
          <w:p w:rsidR="00D10C84" w:rsidRPr="00F540DF" w:rsidRDefault="00D10C84" w:rsidP="00B742A2">
            <w:pPr>
              <w:rPr>
                <w:b/>
                <w:bCs/>
              </w:rPr>
            </w:pPr>
            <w:r w:rsidRPr="00F540DF">
              <w:rPr>
                <w:b/>
                <w:bCs/>
              </w:rPr>
              <w:t>Ajánlott szakirodalom:</w:t>
            </w:r>
          </w:p>
          <w:p w:rsidR="00D10C84" w:rsidRPr="00F540DF" w:rsidRDefault="00D10C84" w:rsidP="00B742A2">
            <w:pPr>
              <w:shd w:val="clear" w:color="auto" w:fill="E5DFEC"/>
              <w:suppressAutoHyphens/>
              <w:autoSpaceDE w:val="0"/>
              <w:spacing w:before="60" w:after="60"/>
              <w:ind w:left="417" w:right="113"/>
            </w:pPr>
            <w:r w:rsidRPr="00F540DF">
              <w:t>Russell, R. S. –Taylor, B. W</w:t>
            </w:r>
            <w:proofErr w:type="gramStart"/>
            <w:r w:rsidRPr="00F540DF">
              <w:t>.:</w:t>
            </w:r>
            <w:proofErr w:type="gramEnd"/>
            <w:r w:rsidRPr="00F540DF">
              <w:t xml:space="preserve"> Operations and Supply Chain Management, 9th Edition, ISBN: 978-1-119-53759-5 2018.  816 Pages</w:t>
            </w:r>
          </w:p>
        </w:tc>
      </w:tr>
    </w:tbl>
    <w:p w:rsidR="00D10C84" w:rsidRPr="007451B0" w:rsidRDefault="00D10C84" w:rsidP="00D10C84"/>
    <w:p w:rsidR="00D10C84" w:rsidRPr="007451B0" w:rsidRDefault="00D10C84" w:rsidP="00D10C84"/>
    <w:p w:rsidR="00D10C84" w:rsidRPr="007451B0" w:rsidRDefault="00D10C84" w:rsidP="00D10C84">
      <w:r w:rsidRPr="007451B0">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D10C84" w:rsidRPr="007451B0" w:rsidTr="00B742A2">
        <w:tc>
          <w:tcPr>
            <w:tcW w:w="9024" w:type="dxa"/>
            <w:gridSpan w:val="2"/>
            <w:tcBorders>
              <w:top w:val="single" w:sz="4" w:space="0" w:color="auto"/>
              <w:left w:val="single" w:sz="4" w:space="0" w:color="auto"/>
              <w:bottom w:val="single" w:sz="4" w:space="0" w:color="auto"/>
              <w:right w:val="single" w:sz="4" w:space="0" w:color="auto"/>
            </w:tcBorders>
            <w:hideMark/>
          </w:tcPr>
          <w:p w:rsidR="00D10C84" w:rsidRPr="007451B0" w:rsidRDefault="00D10C84" w:rsidP="00B742A2">
            <w:pPr>
              <w:spacing w:line="256" w:lineRule="auto"/>
              <w:jc w:val="center"/>
              <w:rPr>
                <w:sz w:val="28"/>
                <w:szCs w:val="28"/>
              </w:rPr>
            </w:pPr>
            <w:r w:rsidRPr="007451B0">
              <w:rPr>
                <w:sz w:val="28"/>
                <w:szCs w:val="28"/>
              </w:rPr>
              <w:lastRenderedPageBreak/>
              <w:t>Heti bontott tematika</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Bevezetés. Értékteremtő folyamatok felépítése. Termelési folyamatok. Szolgáltatási folyamatok. Az operatív menedzser szerepe. A menedzsment fejlődése. Ellátási lánc menedzsment. A globalizáció. Termelékenység és versenyképesség.</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az értékteremtő folyamatok működésének lényegét, főbb sajátosságait. Értse a menedzsment fejlődésének folyamatát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Tudja a stratégia kialakításának lépéseit. Értse meg a stratégia lebontás és a vállalat fejlődése közötti összefüggést.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Döntéselemzés támogató eszközök és folyamatok. Optimista, pesszimista döntéshozó. Optimizmus koefficiens jelentése, alkalmazása. Döntéshozás maximax, maximin, azonos valószínűség és Hurwitz kritériumok szerint.</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Tudjon alkalmazni döntéshozó technikákat a kockázat csökkentése érdekében.  Értse a pesszimista és optimista döntések közötti különbséget.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Minőség és minőségmenedzsment. A TQM és a minőségmenedzsment rendszerek. A Minőségmenedzsment eszközei. A fogyasztó, mint a minőségmenedzsment célja. Minőségfejlesztés. Lean six sigma. ISO 9000.</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minőség mérésének módjait és fejlesztésének technikáit. Képes legyen alkalmazkodni a fogyasztó változó igényeihez.</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az alapvető statisztikai folyamatellenőrző diagramok típusait, azok megszerkesztését, használatát a minőség ellenőrzésében és a selejt előállítás megelőzésében.</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Előrejelzés. Az előrejelzés jelentősége. A szükséglet előrejelzésének tényezői. Idősoros módszerek: mozgóátlag, súlyozott mozgóátlag, exponenciális simítás, lineáris trend. Regressziós módszerek: lineáris regresszió, korreláció.</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legfontosabb előrejelzési módszereket, képes legyen a múlt adataiból előrejelzést készíteni a vállalkozások számára.</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terméktervezési folyamat lépéseit összefüggéseit. Értse a fogyasztói igény folyamatos változásához szükséges termékfejlesztési feladatok kapcsolatát és annak fontosságát.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szolgáltatások jellemzőit, a szolgáltatás tervezés eszközeit és folyamatát. Értse a sorban állás hatását a szolgáltató vállalkozásra és képes a sorban állási rendszer fejlesztésére.</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létesítmények berendezésének főbb típusait és azok megtervezésének módjait. Értse a létesítmények berendezésének és a létesítmények kapacitáskihasználtsága összefüggéseit.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 xml:space="preserve">TE: Tudja a humán erőforrás menedzsment jelenlegi jellemzőit, ismerje a munkatervezés és munkaelemzés módszereit. Értse a </w:t>
            </w:r>
            <w:proofErr w:type="gramStart"/>
            <w:r w:rsidRPr="007451B0">
              <w:t>HR</w:t>
            </w:r>
            <w:proofErr w:type="gramEnd"/>
            <w:r w:rsidRPr="007451B0">
              <w:t xml:space="preserve"> mint elsődleges erőforrás szerepét a vállalat működésében.</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A munka mérését támogató döntés elemző eszközök. Időtanulmányok: stopperórás időtanulmány, normaidő, munkaciklusok száma, elemi időadatok, előre meghatározott mozgásidő adatok. Munkanap felvételezés.</w:t>
            </w:r>
          </w:p>
        </w:tc>
      </w:tr>
      <w:tr w:rsidR="00D10C84" w:rsidRPr="007451B0" w:rsidTr="00B742A2">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Tudja alkalmazni a hagyományos munkamérési módszereket, a stopperórás időtanulmányt és a munkanap felvételt. Értse, hogy a hagyományos módszerek alkalmazására jelenleg is szükség van, különösen a szolgáltatásokban.</w:t>
            </w:r>
          </w:p>
        </w:tc>
      </w:tr>
      <w:tr w:rsidR="00D10C84" w:rsidRPr="007451B0" w:rsidTr="00B742A2">
        <w:tc>
          <w:tcPr>
            <w:tcW w:w="1495" w:type="dxa"/>
            <w:vMerge w:val="restart"/>
            <w:tcBorders>
              <w:top w:val="single" w:sz="4" w:space="0" w:color="auto"/>
              <w:left w:val="single" w:sz="4" w:space="0" w:color="auto"/>
              <w:bottom w:val="single" w:sz="4" w:space="0" w:color="auto"/>
              <w:right w:val="single" w:sz="4" w:space="0" w:color="auto"/>
            </w:tcBorders>
          </w:tcPr>
          <w:p w:rsidR="00D10C84" w:rsidRPr="007451B0" w:rsidRDefault="00D10C84" w:rsidP="00D10C84">
            <w:pPr>
              <w:numPr>
                <w:ilvl w:val="0"/>
                <w:numId w:val="21"/>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D10C84" w:rsidRPr="007451B0" w:rsidRDefault="00D10C84" w:rsidP="00B742A2">
            <w:r w:rsidRPr="007451B0">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D10C84" w:rsidRPr="007451B0" w:rsidTr="00B742A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C84" w:rsidRPr="007451B0" w:rsidRDefault="00D10C84" w:rsidP="00B742A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D10C84" w:rsidRPr="007451B0" w:rsidRDefault="00D10C84" w:rsidP="00B742A2">
            <w:r w:rsidRPr="007451B0">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D10C84" w:rsidRPr="007451B0" w:rsidRDefault="00D10C84" w:rsidP="00D10C84">
      <w:r w:rsidRPr="007451B0">
        <w:t>*TE tanulási eredmények</w:t>
      </w:r>
    </w:p>
    <w:p w:rsidR="00D10C84" w:rsidRPr="007451B0" w:rsidRDefault="00D10C84" w:rsidP="00D10C84"/>
    <w:p w:rsidR="00D10C84" w:rsidRPr="007451B0" w:rsidRDefault="00D10C84" w:rsidP="00D10C84"/>
    <w:p w:rsidR="00D10C84" w:rsidRDefault="00D10C84" w:rsidP="00D10C84"/>
    <w:p w:rsidR="00D10C84" w:rsidRDefault="00D10C84" w:rsidP="00D10C84"/>
    <w:p w:rsidR="00D10C84" w:rsidRDefault="00D10C84" w:rsidP="00D10C84"/>
    <w:p w:rsidR="00D10C84" w:rsidRDefault="00D10C84">
      <w:pPr>
        <w:spacing w:after="160" w:line="259" w:lineRule="auto"/>
      </w:pPr>
      <w:r>
        <w:br w:type="page"/>
      </w:r>
    </w:p>
    <w:p w:rsidR="00D10C84" w:rsidRDefault="00D10C84" w:rsidP="00D10C8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0C84"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10C84" w:rsidRPr="00885992" w:rsidRDefault="00D10C84"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080CF8" w:rsidRDefault="00D10C84" w:rsidP="00B742A2">
            <w:pPr>
              <w:jc w:val="center"/>
              <w:rPr>
                <w:rFonts w:eastAsia="Arial Unicode MS"/>
                <w:b/>
                <w:szCs w:val="16"/>
              </w:rPr>
            </w:pPr>
            <w:r w:rsidRPr="00080CF8">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0E6C51" w:rsidRDefault="00D10C84" w:rsidP="00B742A2">
            <w:pPr>
              <w:jc w:val="center"/>
              <w:rPr>
                <w:rFonts w:eastAsia="Arial Unicode MS"/>
                <w:b/>
              </w:rPr>
            </w:pPr>
            <w:r w:rsidRPr="000E6C51">
              <w:rPr>
                <w:b/>
              </w:rPr>
              <w:t>GT_A</w:t>
            </w:r>
            <w:r>
              <w:rPr>
                <w:b/>
              </w:rPr>
              <w:t>PSN037</w:t>
            </w:r>
            <w:r w:rsidR="002C3805">
              <w:rPr>
                <w:b/>
              </w:rPr>
              <w:t>-17</w:t>
            </w:r>
          </w:p>
        </w:tc>
      </w:tr>
      <w:tr w:rsidR="00D10C84"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10C84" w:rsidRPr="0084731C" w:rsidRDefault="00D10C84"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Human resource management</w:t>
            </w: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rPr>
                <w:rFonts w:eastAsia="Arial Unicode MS"/>
                <w:sz w:val="16"/>
                <w:szCs w:val="16"/>
              </w:rPr>
            </w:pPr>
          </w:p>
        </w:tc>
      </w:tr>
      <w:tr w:rsidR="00D10C84"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b/>
                <w:bCs/>
                <w:sz w:val="24"/>
                <w:szCs w:val="24"/>
              </w:rPr>
            </w:pPr>
          </w:p>
        </w:tc>
      </w:tr>
      <w:tr w:rsidR="00D10C84"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rPr>
            </w:pPr>
            <w:r>
              <w:t>VEZETÉS- ÉS SZERVEZÉSTUDOMÁNYI INTÉZET</w:t>
            </w:r>
          </w:p>
        </w:tc>
      </w:tr>
      <w:tr w:rsidR="00D10C8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10C84" w:rsidRPr="00AE0790" w:rsidRDefault="00D10C84"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r>
      <w:tr w:rsidR="00D10C84"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Oktatás nyelve</w:t>
            </w:r>
          </w:p>
        </w:tc>
      </w:tr>
      <w:tr w:rsidR="00D10C84"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r>
      <w:tr w:rsidR="00D10C84"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magyar</w:t>
            </w:r>
          </w:p>
        </w:tc>
      </w:tr>
      <w:tr w:rsidR="00D10C84"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282AFF" w:rsidRDefault="00D10C84"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DA5E3F" w:rsidRDefault="00D10C84"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191C71" w:rsidRDefault="00D10C84"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r>
      <w:tr w:rsidR="00D10C8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AE0790" w:rsidRDefault="00D10C84"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10C84" w:rsidRPr="00AE0790" w:rsidRDefault="00D10C84"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0C5712" w:rsidRDefault="00D10C84" w:rsidP="00B742A2">
            <w:pPr>
              <w:jc w:val="center"/>
              <w:rPr>
                <w:b/>
              </w:rPr>
            </w:pPr>
            <w:r w:rsidRPr="000C5712">
              <w:rPr>
                <w:b/>
              </w:rPr>
              <w:t>Dr. Dajnoki Krisztina</w:t>
            </w:r>
          </w:p>
        </w:tc>
        <w:tc>
          <w:tcPr>
            <w:tcW w:w="855" w:type="dxa"/>
            <w:tcBorders>
              <w:top w:val="single" w:sz="4" w:space="0" w:color="auto"/>
              <w:left w:val="nil"/>
              <w:bottom w:val="single" w:sz="4" w:space="0" w:color="auto"/>
              <w:right w:val="single" w:sz="4" w:space="0" w:color="auto"/>
            </w:tcBorders>
            <w:vAlign w:val="center"/>
          </w:tcPr>
          <w:p w:rsidR="00D10C84" w:rsidRPr="0087262E" w:rsidRDefault="00D10C84"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intézetigazgató, egyetemi docens</w:t>
            </w:r>
          </w:p>
        </w:tc>
      </w:tr>
      <w:tr w:rsidR="00D10C84"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9166F2" w:rsidRDefault="00D10C84" w:rsidP="00B742A2">
            <w:pPr>
              <w:shd w:val="clear" w:color="auto" w:fill="E5DFEC"/>
              <w:suppressAutoHyphens/>
              <w:autoSpaceDE w:val="0"/>
              <w:spacing w:before="60" w:after="60"/>
              <w:ind w:left="417" w:right="113"/>
              <w:jc w:val="both"/>
              <w:rPr>
                <w:smallCaps/>
              </w:rPr>
            </w:pPr>
            <w:r>
              <w:t xml:space="preserve">A </w:t>
            </w:r>
            <w:r w:rsidRPr="00B21A18">
              <w:rPr>
                <w:b/>
                <w:bCs/>
              </w:rPr>
              <w:t xml:space="preserve">kurzus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tc>
      </w:tr>
      <w:tr w:rsidR="00D10C84"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D10C84" w:rsidRDefault="00D10C84"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10C84" w:rsidRDefault="00D10C84" w:rsidP="00B742A2">
            <w:pPr>
              <w:jc w:val="both"/>
              <w:rPr>
                <w:b/>
                <w:bCs/>
              </w:rPr>
            </w:pPr>
          </w:p>
          <w:p w:rsidR="00D10C84" w:rsidRPr="00B21A18" w:rsidRDefault="00D10C84" w:rsidP="00B742A2">
            <w:pPr>
              <w:ind w:left="402"/>
              <w:jc w:val="both"/>
              <w:rPr>
                <w:i/>
              </w:rPr>
            </w:pPr>
            <w:r w:rsidRPr="00B21A18">
              <w:rPr>
                <w:i/>
              </w:rPr>
              <w:t xml:space="preserve">Tudás: </w:t>
            </w:r>
          </w:p>
          <w:p w:rsidR="00D10C84" w:rsidRDefault="00D10C84" w:rsidP="00B742A2">
            <w:pPr>
              <w:shd w:val="clear" w:color="auto" w:fill="E5DFEC"/>
              <w:suppressAutoHyphens/>
              <w:autoSpaceDE w:val="0"/>
              <w:ind w:left="426" w:right="113"/>
              <w:jc w:val="both"/>
            </w:pPr>
            <w:r w:rsidRPr="00CD0736">
              <w:t xml:space="preserve">Rendelkezik a </w:t>
            </w:r>
            <w:r>
              <w:t xml:space="preserve">humán erőforrás menedzsment </w:t>
            </w:r>
            <w:r w:rsidRPr="00CD0736">
              <w:t>alapvető, átfogó fogalm</w:t>
            </w:r>
            <w:r>
              <w:t xml:space="preserve">ainak, elméleteinek, modelljeinek, tényeinek </w:t>
            </w:r>
            <w:r w:rsidRPr="00CD0736">
              <w:t>ismeretével, a releváns gazdasági szereplőkre, funkciókra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p>
          <w:p w:rsidR="00D10C84" w:rsidRPr="00B21A18" w:rsidRDefault="00D10C84" w:rsidP="00B742A2">
            <w:pPr>
              <w:ind w:left="402"/>
              <w:jc w:val="both"/>
              <w:rPr>
                <w:i/>
              </w:rPr>
            </w:pPr>
            <w:r w:rsidRPr="00B21A18">
              <w:rPr>
                <w:i/>
              </w:rPr>
              <w:t>Képesség:</w:t>
            </w:r>
          </w:p>
          <w:p w:rsidR="00D10C84" w:rsidRPr="00410CD8" w:rsidRDefault="00D10C84" w:rsidP="00B742A2">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t>.</w:t>
            </w:r>
          </w:p>
          <w:p w:rsidR="00D10C84" w:rsidRPr="00B21A18" w:rsidRDefault="00D10C84" w:rsidP="00B742A2">
            <w:pPr>
              <w:ind w:left="402"/>
              <w:jc w:val="both"/>
              <w:rPr>
                <w:i/>
              </w:rPr>
            </w:pPr>
            <w:r w:rsidRPr="00B21A18">
              <w:rPr>
                <w:i/>
              </w:rPr>
              <w:t>Attitűd:</w:t>
            </w:r>
          </w:p>
          <w:p w:rsidR="00D10C84" w:rsidRDefault="00D10C84" w:rsidP="00B742A2">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probléma</w:t>
            </w:r>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Fogékony az új információk befogadására, az új szakmai ismeretekre és módszertanokra, nyitott az új, önálló és együttműködést igénylő feladatok, felelősségek vállalására</w:t>
            </w:r>
            <w:r>
              <w:t>.</w:t>
            </w:r>
          </w:p>
          <w:p w:rsidR="00D10C84" w:rsidRPr="00B21A18" w:rsidRDefault="00D10C84" w:rsidP="00B742A2">
            <w:pPr>
              <w:ind w:left="402"/>
              <w:jc w:val="both"/>
              <w:rPr>
                <w:i/>
              </w:rPr>
            </w:pPr>
            <w:r w:rsidRPr="00B21A18">
              <w:rPr>
                <w:i/>
              </w:rPr>
              <w:t>Autonómia és felelősség:</w:t>
            </w:r>
          </w:p>
          <w:p w:rsidR="00D10C84" w:rsidRPr="00B21A18" w:rsidRDefault="00D10C84" w:rsidP="00B742A2">
            <w:pPr>
              <w:shd w:val="clear" w:color="auto" w:fill="E5DFEC"/>
              <w:suppressAutoHyphens/>
              <w:autoSpaceDE w:val="0"/>
              <w:ind w:left="420" w:right="113"/>
              <w:jc w:val="both"/>
              <w:rPr>
                <w:rFonts w:eastAsia="Arial Unicode MS"/>
                <w:b/>
                <w:bCs/>
              </w:rPr>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Felelősséget vállal a munkával és magatartásával kapcsolatos szakmai, jogi, etikai normák és szabályok betartása terén.</w:t>
            </w:r>
            <w:r>
              <w:t xml:space="preserve"> </w:t>
            </w:r>
            <w:r w:rsidRPr="00A94271">
              <w:t>Önállóan kíséri figyelemmel a társadalmi-gazdasági-jogi környezet szakterületét érintő változásait</w:t>
            </w:r>
            <w:r>
              <w:t>.</w:t>
            </w:r>
          </w:p>
        </w:tc>
      </w:tr>
      <w:tr w:rsidR="00D10C84"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Default="00D10C84" w:rsidP="00B742A2">
            <w:pPr>
              <w:rPr>
                <w:b/>
                <w:bCs/>
              </w:rPr>
            </w:pPr>
            <w:r w:rsidRPr="00B21A18">
              <w:rPr>
                <w:b/>
                <w:bCs/>
              </w:rPr>
              <w:t xml:space="preserve">A kurzus </w:t>
            </w:r>
            <w:r>
              <w:rPr>
                <w:b/>
                <w:bCs/>
              </w:rPr>
              <w:t xml:space="preserve">rövid </w:t>
            </w:r>
            <w:r w:rsidRPr="00B21A18">
              <w:rPr>
                <w:b/>
                <w:bCs/>
              </w:rPr>
              <w:t>tartalma, témakörei</w:t>
            </w:r>
          </w:p>
          <w:p w:rsidR="00D10C84" w:rsidRPr="00B21A18" w:rsidRDefault="00D10C84" w:rsidP="00B742A2">
            <w:pPr>
              <w:shd w:val="clear" w:color="auto" w:fill="E5DFEC"/>
              <w:suppressAutoHyphens/>
              <w:autoSpaceDE w:val="0"/>
              <w:spacing w:before="60" w:after="60"/>
              <w:ind w:left="417" w:right="113"/>
              <w:jc w:val="both"/>
            </w:pPr>
            <w:proofErr w:type="gramStart"/>
            <w:r w:rsidRPr="005C602F">
              <w:t>Az emberi erőforrás menedzsment alapjai</w:t>
            </w:r>
            <w:r>
              <w:t xml:space="preserve">.; </w:t>
            </w:r>
            <w:r w:rsidRPr="005C602F">
              <w:t>Munkakörök kialakítása (elemzés, tervezés, értékelés)</w:t>
            </w:r>
            <w:r>
              <w:t>., Humán stratégia, e</w:t>
            </w:r>
            <w:r w:rsidRPr="005C602F">
              <w:t>mberi erőforrás- és munkaerő tervezés a szervezetben</w:t>
            </w:r>
            <w:r>
              <w:t xml:space="preserve">.; </w:t>
            </w:r>
            <w:r w:rsidRPr="005C602F">
              <w:t>Munkaerő-ellátás folyamata a szervezetben</w:t>
            </w:r>
            <w:r>
              <w:t xml:space="preserve">.; </w:t>
            </w:r>
            <w:r w:rsidRPr="005C602F">
              <w:t>Ösztönzés gyakorlata a szervezetben</w:t>
            </w:r>
            <w:r>
              <w:t xml:space="preserve">.; </w:t>
            </w:r>
            <w:r w:rsidRPr="005C602F">
              <w:t>Az emberi erőforrások fejlesztése</w:t>
            </w:r>
            <w:r>
              <w:t xml:space="preserve">.; </w:t>
            </w:r>
            <w:r w:rsidRPr="005C602F">
              <w:t>Karriermenedzsment alapjai</w:t>
            </w:r>
            <w:r>
              <w:t xml:space="preserve">.; </w:t>
            </w:r>
            <w:r w:rsidRPr="005C602F">
              <w:t>Teljesítményértékelés alapjai</w:t>
            </w:r>
            <w:r>
              <w:t xml:space="preserve">.; </w:t>
            </w:r>
            <w:r w:rsidRPr="005C602F">
              <w:t>A munkaügyi kapcsolatok rendszere</w:t>
            </w:r>
            <w:r>
              <w:t xml:space="preserve">.; </w:t>
            </w:r>
            <w:r w:rsidRPr="005C602F">
              <w:t>EsélyEgyenlőségi Emberi Erőforrás Menedzsment (4EM) gyakorlata</w:t>
            </w:r>
            <w:r>
              <w:t xml:space="preserve">.; </w:t>
            </w:r>
            <w:r w:rsidRPr="005C602F">
              <w:t>Humán controlling alapjai</w:t>
            </w:r>
            <w:r>
              <w:t xml:space="preserve">.; </w:t>
            </w:r>
            <w:r w:rsidRPr="005C602F">
              <w:t>EEM információs rendszer kialakítása</w:t>
            </w:r>
            <w:proofErr w:type="gramEnd"/>
          </w:p>
          <w:p w:rsidR="00D10C84" w:rsidRPr="00B21A18" w:rsidRDefault="00D10C84" w:rsidP="00B742A2">
            <w:pPr>
              <w:jc w:val="both"/>
            </w:pPr>
          </w:p>
        </w:tc>
      </w:tr>
      <w:tr w:rsidR="00D10C84" w:rsidRPr="0087262E" w:rsidTr="00B742A2">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Tervezett tanulási tevékenységek, tanítási módszerek</w:t>
            </w:r>
          </w:p>
          <w:p w:rsidR="00D10C84" w:rsidRDefault="00D10C84" w:rsidP="00B742A2">
            <w:pPr>
              <w:shd w:val="clear" w:color="auto" w:fill="E5DFEC"/>
              <w:suppressAutoHyphens/>
              <w:autoSpaceDE w:val="0"/>
              <w:spacing w:before="60" w:after="60"/>
              <w:ind w:left="417" w:right="113"/>
              <w:jc w:val="both"/>
            </w:pPr>
            <w:r>
              <w:t>A félévközi munka gyakorlati aláírással zárul, melynek megszerzése a vizsgára jelentkezés feltétele. Az aláírás megszerzés követelményei:</w:t>
            </w:r>
          </w:p>
          <w:p w:rsidR="00D10C84" w:rsidRDefault="00D10C84" w:rsidP="00D10C84">
            <w:pPr>
              <w:numPr>
                <w:ilvl w:val="0"/>
                <w:numId w:val="22"/>
              </w:numPr>
              <w:shd w:val="clear" w:color="auto" w:fill="E5DFEC"/>
              <w:suppressAutoHyphens/>
              <w:autoSpaceDE w:val="0"/>
              <w:spacing w:before="60" w:after="60"/>
              <w:ind w:right="113"/>
              <w:jc w:val="both"/>
            </w:pPr>
            <w:r>
              <w:t>gyakorlati órák látogatása (legfeljebb 2 igazolt és/vagy igazolatlan hiányzás),</w:t>
            </w:r>
          </w:p>
          <w:p w:rsidR="00D10C84" w:rsidRDefault="00D10C84" w:rsidP="00D10C84">
            <w:pPr>
              <w:numPr>
                <w:ilvl w:val="0"/>
                <w:numId w:val="22"/>
              </w:numPr>
              <w:shd w:val="clear" w:color="auto" w:fill="E5DFEC"/>
              <w:suppressAutoHyphens/>
              <w:autoSpaceDE w:val="0"/>
              <w:spacing w:before="60" w:after="60"/>
              <w:ind w:right="113"/>
              <w:jc w:val="both"/>
            </w:pPr>
            <w:r>
              <w:t>gyakorlati teszt dolgozatok megfelelt minősítéssel (60%) történő teljesítése,</w:t>
            </w:r>
          </w:p>
          <w:p w:rsidR="00D10C84" w:rsidRDefault="00D10C84" w:rsidP="00D10C84">
            <w:pPr>
              <w:numPr>
                <w:ilvl w:val="0"/>
                <w:numId w:val="22"/>
              </w:numPr>
              <w:shd w:val="clear" w:color="auto" w:fill="E5DFEC"/>
              <w:suppressAutoHyphens/>
              <w:autoSpaceDE w:val="0"/>
              <w:spacing w:before="60" w:after="60"/>
              <w:ind w:right="113"/>
              <w:jc w:val="both"/>
            </w:pPr>
            <w:r>
              <w:t>a gyakorlatokon való aktív részvétel,</w:t>
            </w:r>
          </w:p>
          <w:p w:rsidR="00D10C84" w:rsidRPr="00B21A18" w:rsidRDefault="00D10C84" w:rsidP="00D10C84">
            <w:pPr>
              <w:numPr>
                <w:ilvl w:val="0"/>
                <w:numId w:val="22"/>
              </w:numPr>
              <w:shd w:val="clear" w:color="auto" w:fill="E5DFEC"/>
              <w:suppressAutoHyphens/>
              <w:autoSpaceDE w:val="0"/>
              <w:spacing w:before="60" w:after="60"/>
              <w:ind w:right="113"/>
              <w:jc w:val="both"/>
            </w:pPr>
            <w:r>
              <w:lastRenderedPageBreak/>
              <w:t xml:space="preserve">a gyakorlati eredmények alapján megajánljuk a közepes (70-79%), a jó </w:t>
            </w:r>
            <w:r>
              <w:br/>
              <w:t>(80-89%) és jeles (90% felett) érdemjegyet,</w:t>
            </w:r>
          </w:p>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Értékelés</w:t>
            </w:r>
          </w:p>
          <w:p w:rsidR="00D10C84" w:rsidRPr="00B21A18" w:rsidRDefault="00D10C84" w:rsidP="00B742A2">
            <w:pPr>
              <w:shd w:val="clear" w:color="auto" w:fill="E5DFEC"/>
              <w:suppressAutoHyphens/>
              <w:autoSpaceDE w:val="0"/>
              <w:spacing w:before="60" w:after="60"/>
              <w:ind w:left="417" w:right="113"/>
            </w:pPr>
            <w:r>
              <w:t>A gyakorlati aláírás megszerzése után a hallgató – amennyiben megajánlott jegyet nem szerzett, vagy nem fogadta el – írásbeli vizsgára bocsátható, melynek eredménye adja a jegyet.</w:t>
            </w:r>
          </w:p>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pPr>
              <w:rPr>
                <w:b/>
                <w:bCs/>
              </w:rPr>
            </w:pPr>
            <w:r w:rsidRPr="00B21A18">
              <w:rPr>
                <w:b/>
                <w:bCs/>
              </w:rPr>
              <w:t xml:space="preserve">Kötelező </w:t>
            </w:r>
            <w:r>
              <w:rPr>
                <w:b/>
                <w:bCs/>
              </w:rPr>
              <w:t>szakirodalom</w:t>
            </w:r>
            <w:r w:rsidRPr="00B21A18">
              <w:rPr>
                <w:b/>
                <w:bCs/>
              </w:rPr>
              <w:t>:</w:t>
            </w:r>
          </w:p>
          <w:p w:rsidR="00D10C84" w:rsidRDefault="00D10C84" w:rsidP="00B742A2">
            <w:pPr>
              <w:shd w:val="clear" w:color="auto" w:fill="E5DFEC"/>
              <w:suppressAutoHyphens/>
              <w:autoSpaceDE w:val="0"/>
              <w:spacing w:before="60" w:after="60"/>
              <w:ind w:left="417" w:right="113"/>
              <w:jc w:val="both"/>
            </w:pPr>
            <w:r>
              <w:t xml:space="preserve">Dajnoki K. – Kun </w:t>
            </w:r>
            <w:proofErr w:type="gramStart"/>
            <w:r>
              <w:t>A</w:t>
            </w:r>
            <w:proofErr w:type="gramEnd"/>
            <w:r>
              <w:t>.I..: Bevezetés az emberi erőforrás menedzsmentbe. Debreceni Egyetem GTK, 2018.</w:t>
            </w:r>
          </w:p>
          <w:p w:rsidR="00D10C84" w:rsidRPr="007C63AA" w:rsidRDefault="00D10C84" w:rsidP="00B742A2">
            <w:pPr>
              <w:shd w:val="clear" w:color="auto" w:fill="E5DFEC"/>
              <w:suppressAutoHyphens/>
              <w:autoSpaceDE w:val="0"/>
              <w:spacing w:before="60" w:after="60"/>
              <w:ind w:left="417" w:right="113"/>
              <w:jc w:val="both"/>
            </w:pPr>
            <w:r w:rsidRPr="007C63AA">
              <w:t>Poór J</w:t>
            </w:r>
            <w:r>
              <w:t xml:space="preserve"> – K</w:t>
            </w:r>
            <w:r w:rsidRPr="007C63AA">
              <w:t>aroliny M</w:t>
            </w:r>
            <w:r>
              <w:t xml:space="preserve">.-né – </w:t>
            </w:r>
            <w:r w:rsidRPr="007C63AA">
              <w:t>Kovács I</w:t>
            </w:r>
            <w:r>
              <w:t xml:space="preserve">. </w:t>
            </w:r>
            <w:r w:rsidRPr="007C63AA">
              <w:t>É</w:t>
            </w:r>
            <w:r>
              <w:t xml:space="preserve">. – </w:t>
            </w:r>
            <w:r w:rsidRPr="007C63AA">
              <w:t>Illés B. Cs</w:t>
            </w:r>
            <w:r>
              <w:t>. (szerk.): A HR gyakorlata. Wolters Kluwer, Budapest, 2018.</w:t>
            </w:r>
          </w:p>
          <w:p w:rsidR="00D10C84" w:rsidRDefault="00D10C84" w:rsidP="00B742A2">
            <w:pPr>
              <w:shd w:val="clear" w:color="auto" w:fill="E5DFEC"/>
              <w:suppressAutoHyphens/>
              <w:autoSpaceDE w:val="0"/>
              <w:spacing w:before="60" w:after="60"/>
              <w:ind w:left="417" w:right="113"/>
              <w:jc w:val="both"/>
              <w:rPr>
                <w:bCs/>
              </w:rPr>
            </w:pPr>
            <w:r w:rsidRPr="006E4288">
              <w:rPr>
                <w:bCs/>
              </w:rPr>
              <w:t xml:space="preserve">Karoliny M-né – Poór J. (szerk.):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Complex Kiadó Kft., Budapest, 201</w:t>
            </w:r>
            <w:r>
              <w:rPr>
                <w:bCs/>
              </w:rPr>
              <w:t>6.</w:t>
            </w:r>
          </w:p>
          <w:p w:rsidR="00D10C84" w:rsidRPr="007C63AA" w:rsidRDefault="00D10C84" w:rsidP="00B742A2">
            <w:pPr>
              <w:shd w:val="clear" w:color="auto" w:fill="E5DFEC"/>
              <w:tabs>
                <w:tab w:val="num" w:pos="720"/>
              </w:tabs>
              <w:suppressAutoHyphens/>
              <w:autoSpaceDE w:val="0"/>
              <w:spacing w:before="60" w:after="60"/>
              <w:ind w:left="417" w:right="113"/>
              <w:jc w:val="both"/>
              <w:rPr>
                <w:bCs/>
              </w:rPr>
            </w:pPr>
            <w:r w:rsidRPr="007C63AA">
              <w:rPr>
                <w:bCs/>
              </w:rPr>
              <w:t>Poór J. –Karoliny M.-né – Berde Cs. – Takács S. (szerk.): Átalakuló emberi erőforrás menedzsment, Complex Kiadó, Budapest, 2012.</w:t>
            </w:r>
          </w:p>
          <w:p w:rsidR="00D10C84" w:rsidRPr="00B21A18" w:rsidRDefault="00D10C84" w:rsidP="00B742A2">
            <w:pPr>
              <w:shd w:val="clear" w:color="auto" w:fill="E5DFEC"/>
              <w:suppressAutoHyphens/>
              <w:autoSpaceDE w:val="0"/>
              <w:spacing w:before="60" w:after="60"/>
              <w:ind w:left="417" w:right="113"/>
              <w:jc w:val="both"/>
            </w:pPr>
            <w:r w:rsidRPr="006E4288">
              <w:t>+ előadás</w:t>
            </w:r>
            <w:r>
              <w:t xml:space="preserve"> anyaga</w:t>
            </w:r>
          </w:p>
          <w:p w:rsidR="00D10C84" w:rsidRPr="00740E47" w:rsidRDefault="00D10C84" w:rsidP="00B742A2">
            <w:pPr>
              <w:rPr>
                <w:b/>
                <w:bCs/>
              </w:rPr>
            </w:pPr>
            <w:r w:rsidRPr="00740E47">
              <w:rPr>
                <w:b/>
                <w:bCs/>
              </w:rPr>
              <w:t>Ajánlott szakirodalom:</w:t>
            </w:r>
          </w:p>
          <w:p w:rsidR="00D10C84" w:rsidRDefault="00D10C84" w:rsidP="00B742A2">
            <w:pPr>
              <w:shd w:val="clear" w:color="auto" w:fill="E5DFEC"/>
              <w:suppressAutoHyphens/>
              <w:autoSpaceDE w:val="0"/>
              <w:spacing w:before="60" w:after="60"/>
              <w:ind w:left="417" w:right="113"/>
              <w:jc w:val="both"/>
              <w:rPr>
                <w:bCs/>
              </w:rPr>
            </w:pPr>
            <w:r>
              <w:t>Dajnoki K. (szerk.): Munkaerő-piaci és HR ismeretek, Debreceni Egyetem, 2015, pp. 42-100</w:t>
            </w:r>
          </w:p>
          <w:p w:rsidR="00D10C84" w:rsidRPr="003C5ACD" w:rsidRDefault="00D10C84" w:rsidP="00B742A2">
            <w:pPr>
              <w:shd w:val="clear" w:color="auto" w:fill="E5DFEC"/>
              <w:suppressAutoHyphens/>
              <w:autoSpaceDE w:val="0"/>
              <w:spacing w:before="60" w:after="60"/>
              <w:ind w:left="417" w:right="113"/>
              <w:jc w:val="both"/>
            </w:pPr>
            <w:r w:rsidRPr="00DB2779">
              <w:rPr>
                <w:bCs/>
              </w:rPr>
              <w:t>Dajnoki K</w:t>
            </w:r>
            <w:proofErr w:type="gramStart"/>
            <w:r w:rsidRPr="00DB2779">
              <w:rPr>
                <w:bCs/>
              </w:rPr>
              <w:t>.:</w:t>
            </w:r>
            <w:proofErr w:type="gramEnd"/>
            <w:r w:rsidRPr="00DB2779">
              <w:rPr>
                <w:bCs/>
              </w:rPr>
              <w:t xml:space="preserve"> Helyet mindenkinek! Fogyatékos, illetve megváltozott munkaképességű munkavállalók HR sajátosságainak feltárása az Észak-alföldi Régióban. Közép-Európai Monográfiák No12, Egyesület Közép-Európa Kutatására, Szeged, 2014</w:t>
            </w:r>
            <w:r>
              <w:rPr>
                <w:bCs/>
              </w:rPr>
              <w:t>.</w:t>
            </w:r>
          </w:p>
          <w:p w:rsidR="00D10C84" w:rsidRPr="009166F2" w:rsidRDefault="00D10C84" w:rsidP="00B742A2">
            <w:pPr>
              <w:ind w:left="360"/>
              <w:jc w:val="both"/>
              <w:rPr>
                <w:sz w:val="22"/>
                <w:szCs w:val="22"/>
              </w:rPr>
            </w:pPr>
          </w:p>
        </w:tc>
      </w:tr>
    </w:tbl>
    <w:p w:rsidR="00D10C84" w:rsidRDefault="00D10C84" w:rsidP="00D10C84"/>
    <w:p w:rsidR="00D10C84" w:rsidRDefault="00D10C84" w:rsidP="00D10C8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D10C84" w:rsidRPr="007317D2" w:rsidTr="00B742A2">
        <w:tc>
          <w:tcPr>
            <w:tcW w:w="9250" w:type="dxa"/>
            <w:gridSpan w:val="2"/>
            <w:shd w:val="clear" w:color="auto" w:fill="auto"/>
          </w:tcPr>
          <w:p w:rsidR="00D10C84" w:rsidRPr="007317D2" w:rsidRDefault="00D10C84" w:rsidP="00B742A2">
            <w:pPr>
              <w:jc w:val="center"/>
              <w:rPr>
                <w:sz w:val="28"/>
                <w:szCs w:val="28"/>
              </w:rPr>
            </w:pPr>
            <w:r w:rsidRPr="007317D2">
              <w:rPr>
                <w:sz w:val="28"/>
                <w:szCs w:val="28"/>
              </w:rPr>
              <w:lastRenderedPageBreak/>
              <w:t>Heti bontott tematika</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9166F2" w:rsidRDefault="00D10C84" w:rsidP="00B742A2">
            <w:pPr>
              <w:jc w:val="both"/>
            </w:pPr>
            <w:r w:rsidRPr="009166F2">
              <w:t>Előadás: Az emberi erőforrás menedzsment alapjai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9166F2" w:rsidRDefault="00D10C84" w:rsidP="00B742A2">
            <w:r w:rsidRPr="009166F2">
              <w:t>Gyakorlat: Követelmények, személyiség szerepe a szervezetben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az emberi erőforrás menedzsment fogalmát, céljait, funkcióit, fejlődését.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Munkakörök kialakítása (elemzés, tervezés, értékelés)</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9166F2" w:rsidRDefault="00D10C84" w:rsidP="00B742A2">
            <w:r w:rsidRPr="009166F2">
              <w:t>Gyakorlat: Követelmények, személyiség szerepe a szervezetben</w:t>
            </w:r>
            <w:r>
              <w:rPr>
                <w:rFonts w:ascii="Garamond" w:hAnsi="Garamond"/>
              </w:rPr>
              <w:t xml:space="preserve"> </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munkakör fogalmát, az elemzés folyamatát, módszereit a tervezés és értékelés módszereit, új irányait.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Humán stratégia, </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9166F2" w:rsidRDefault="00D10C84" w:rsidP="00B742A2">
            <w:r w:rsidRPr="009166F2">
              <w:t>Gyakorlat: Munkakörök kialakítása a gyakorlatban: Munkaköri leírás tartalma</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stratégia fogalmát, a stratégiai alkotás folyamatát, az emberi erőforrás tervezés, fázisait, és a létszámtervezés sajátosságait.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Előadás: E</w:t>
            </w:r>
            <w:r w:rsidRPr="005C602F">
              <w:t>mberi erőforrás- és munkaerő tervezés a szervezetben</w:t>
            </w:r>
          </w:p>
        </w:tc>
      </w:tr>
      <w:tr w:rsidR="00D10C84" w:rsidRPr="007317D2" w:rsidTr="00B742A2">
        <w:tc>
          <w:tcPr>
            <w:tcW w:w="1529" w:type="dxa"/>
            <w:vMerge/>
            <w:shd w:val="clear" w:color="auto" w:fill="auto"/>
          </w:tcPr>
          <w:p w:rsidR="00D10C84"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 xml:space="preserve">Gyakorlat: </w:t>
            </w:r>
            <w:r w:rsidRPr="009166F2">
              <w:t>Munkakörök kialakítása a gyakorlatban: Munkaköri leírás tartalma</w:t>
            </w:r>
          </w:p>
        </w:tc>
      </w:tr>
      <w:tr w:rsidR="00D10C84" w:rsidRPr="007317D2" w:rsidTr="00B742A2">
        <w:tc>
          <w:tcPr>
            <w:tcW w:w="1529" w:type="dxa"/>
            <w:vMerge/>
            <w:shd w:val="clear" w:color="auto" w:fill="auto"/>
          </w:tcPr>
          <w:p w:rsidR="00D10C84"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TE: A hallgató megismeri az emberi erőforrás tervezés fázisait, a létszám tervezés folyamatát, a munkaerő igény és kínálat alapjait.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Munkaerő-ellátás folyamata a szervezetben</w:t>
            </w:r>
            <w:r>
              <w:t xml:space="preserve"> </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rsidRPr="009166F2">
              <w:t xml:space="preserve">Gyakorlat: </w:t>
            </w:r>
            <w:r w:rsidRPr="00BE24D7">
              <w:t>Munkaerő-ellátás gyakorlata: Önéletrajz és motivációs levél</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toborzás, kiválasztás és beillesztés sajátosságait, módszereit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Előadás: Hazai fejlődés, n</w:t>
            </w:r>
            <w:r w:rsidRPr="005C602F">
              <w:t xml:space="preserve">emzetközi sajátosságok, szemléletmódok </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 xml:space="preserve">Gyakorlat: </w:t>
            </w:r>
            <w:r w:rsidRPr="00BE24D7">
              <w:t>Munkaerő-ellátás gyakorlata: Önéletrajz és motivációs levél</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TE: A hallgató megismeri a magyarországi HR fejlődését a nemzetközi orientációkat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Ösztönzés gyakorlata a szervezetben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9166F2" w:rsidRDefault="00D10C84" w:rsidP="00B742A2">
            <w:pPr>
              <w:jc w:val="both"/>
            </w:pPr>
            <w:r w:rsidRPr="009166F2">
              <w:t>Gyakorlat: Eredményesség a szervezetben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az ösztönzés alapjául szolgáló motivációs elméleteket, az ösztönzés menedzsment kialakításának főbb ismérveit, az ösztönzési rendszerek típusait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Az emberi erőforrások fejlesztése</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 xml:space="preserve">Gyakorlat: </w:t>
            </w:r>
            <w:r w:rsidRPr="009166F2">
              <w:t>Eredményesség a szervezetben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az emberi erőforrás fejlesztés jelentőségével, modelljével, fejlesztési módszereivel</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Karriermenedzsment alapjai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r>
              <w:t xml:space="preserve">Gyakorlat: </w:t>
            </w:r>
            <w:r w:rsidRPr="00BE24D7">
              <w:t>Ösztönzés gyakorlata: Munka értékek feltárása a gyakorlatban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karrier fogalmát, felfogását, a karriertervezési rendszer folyamatát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Teljesítményértékelés alapjai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pPr>
              <w:jc w:val="both"/>
            </w:pPr>
            <w:r>
              <w:t xml:space="preserve">Gyakorlat: </w:t>
            </w:r>
            <w:r w:rsidRPr="00BE24D7">
              <w:t>Ösztönzés gyakorlata: Munka értékek feltárása a gyakorlatban</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teljesítmény fogalmát, a teljesítményértékelési rendszer kialakításának folyamatát, a teljesítményértékelési módszereket</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A munkaügyi kapcsolatok rendszere</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Default="00D10C84" w:rsidP="00B742A2">
            <w:r>
              <w:t xml:space="preserve">Gyakorlat: </w:t>
            </w:r>
            <w:r w:rsidRPr="00BE24D7">
              <w:t>Teljesítményértékelési interjú típusai, sajátosságai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megismerkedik a munkaügyi kapcsolatok típusaival, a kollektívtárgyalás ismérveivel, az érdekképviseletek jelentőségével</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EsélyEgyenlőségi Emberi Erőforrás Menedzsment (4EM) gyakorlata</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5C602F" w:rsidRDefault="00D10C84" w:rsidP="00B742A2">
            <w:pPr>
              <w:jc w:val="both"/>
            </w:pPr>
            <w:r>
              <w:t xml:space="preserve">Gyakorlat: </w:t>
            </w:r>
            <w:r w:rsidRPr="00BE24D7">
              <w:t>Teljesítményértékelési interjú típusai, sajátosságai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megismeri a fogyatékos illetve megváltozott munkaképességű személyek HR sajátosságaival</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Humán controlling alapjai</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F805E2" w:rsidRDefault="00D10C84" w:rsidP="00B742A2">
            <w:pPr>
              <w:rPr>
                <w:rFonts w:ascii="Garamond" w:hAnsi="Garamond"/>
              </w:rPr>
            </w:pPr>
            <w:r>
              <w:t>Gyakorlat</w:t>
            </w:r>
            <w:r w:rsidRPr="00F805E2">
              <w:t>: Munkaügyi kapcsolatok gyakorlata: Vezető kiválasztás</w:t>
            </w:r>
          </w:p>
        </w:tc>
      </w:tr>
      <w:tr w:rsidR="00D10C84" w:rsidRPr="007317D2" w:rsidTr="00B742A2">
        <w:tc>
          <w:tcPr>
            <w:tcW w:w="1529" w:type="dxa"/>
            <w:vMerge/>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TE: A hallgató megismerkedik a humán controlling jelentőségével a HR tevékenység mérésére, elemzésére szolgáló mutatókkal</w:t>
            </w:r>
          </w:p>
        </w:tc>
      </w:tr>
      <w:tr w:rsidR="00D10C84" w:rsidRPr="007317D2" w:rsidTr="00B742A2">
        <w:tc>
          <w:tcPr>
            <w:tcW w:w="1529" w:type="dxa"/>
            <w:vMerge w:val="restart"/>
            <w:shd w:val="clear" w:color="auto" w:fill="auto"/>
          </w:tcPr>
          <w:p w:rsidR="00D10C84" w:rsidRPr="007317D2" w:rsidRDefault="00D10C84" w:rsidP="00D10C84">
            <w:pPr>
              <w:numPr>
                <w:ilvl w:val="0"/>
                <w:numId w:val="23"/>
              </w:numPr>
              <w:ind w:left="104" w:firstLine="0"/>
              <w:jc w:val="center"/>
            </w:pPr>
          </w:p>
        </w:tc>
        <w:tc>
          <w:tcPr>
            <w:tcW w:w="7721" w:type="dxa"/>
            <w:shd w:val="clear" w:color="auto" w:fill="auto"/>
          </w:tcPr>
          <w:p w:rsidR="00D10C84" w:rsidRPr="00BF1195" w:rsidRDefault="00D10C84" w:rsidP="00B742A2">
            <w:pPr>
              <w:jc w:val="both"/>
            </w:pPr>
            <w:r>
              <w:t xml:space="preserve">Előadás: </w:t>
            </w:r>
            <w:r w:rsidRPr="005C602F">
              <w:t>EEM információs rendszer kialakítása</w:t>
            </w:r>
          </w:p>
        </w:tc>
      </w:tr>
      <w:tr w:rsidR="00D10C84" w:rsidRPr="007317D2" w:rsidTr="00B742A2">
        <w:tc>
          <w:tcPr>
            <w:tcW w:w="1529" w:type="dxa"/>
            <w:vMerge/>
            <w:shd w:val="clear" w:color="auto" w:fill="auto"/>
          </w:tcPr>
          <w:p w:rsidR="00D10C84" w:rsidRPr="007317D2" w:rsidRDefault="00D10C84" w:rsidP="00B742A2">
            <w:pPr>
              <w:numPr>
                <w:ilvl w:val="0"/>
                <w:numId w:val="1"/>
              </w:numPr>
            </w:pPr>
          </w:p>
        </w:tc>
        <w:tc>
          <w:tcPr>
            <w:tcW w:w="7721" w:type="dxa"/>
            <w:shd w:val="clear" w:color="auto" w:fill="auto"/>
          </w:tcPr>
          <w:p w:rsidR="00D10C84" w:rsidRDefault="00D10C84" w:rsidP="00B742A2">
            <w:pPr>
              <w:jc w:val="both"/>
            </w:pPr>
            <w:r>
              <w:t>Gyakorlat</w:t>
            </w:r>
            <w:r w:rsidRPr="00F805E2">
              <w:t>: Munkaügyi kapcsolatok gyakorlata: Vezető kiválasztás</w:t>
            </w:r>
          </w:p>
        </w:tc>
      </w:tr>
      <w:tr w:rsidR="00D10C84" w:rsidRPr="007317D2" w:rsidTr="00B742A2">
        <w:tc>
          <w:tcPr>
            <w:tcW w:w="1529" w:type="dxa"/>
            <w:vMerge/>
            <w:shd w:val="clear" w:color="auto" w:fill="auto"/>
          </w:tcPr>
          <w:p w:rsidR="00D10C84" w:rsidRPr="007317D2" w:rsidRDefault="00D10C84" w:rsidP="00B742A2">
            <w:pPr>
              <w:numPr>
                <w:ilvl w:val="0"/>
                <w:numId w:val="1"/>
              </w:numPr>
            </w:pPr>
          </w:p>
        </w:tc>
        <w:tc>
          <w:tcPr>
            <w:tcW w:w="7721" w:type="dxa"/>
            <w:shd w:val="clear" w:color="auto" w:fill="auto"/>
          </w:tcPr>
          <w:p w:rsidR="00D10C84" w:rsidRPr="00BF1195" w:rsidRDefault="00D10C84" w:rsidP="00B742A2">
            <w:pPr>
              <w:jc w:val="both"/>
            </w:pPr>
            <w:r>
              <w:t>TE: A hallgató megismeri az emberi erőforrás információs rendszer fejlődését, a gyakorlatban alkalmazott rendszerek sajátosságait.</w:t>
            </w:r>
          </w:p>
        </w:tc>
      </w:tr>
    </w:tbl>
    <w:p w:rsidR="00D10C84" w:rsidRDefault="00D10C84" w:rsidP="00D10C84">
      <w:r>
        <w:t>*TE tanulási eredmények</w:t>
      </w:r>
    </w:p>
    <w:p w:rsidR="00D10C84" w:rsidRDefault="00D10C84">
      <w:pPr>
        <w:spacing w:after="160" w:line="259" w:lineRule="auto"/>
      </w:pPr>
      <w:r>
        <w:br w:type="page"/>
      </w:r>
    </w:p>
    <w:p w:rsidR="00D10C84" w:rsidRDefault="00D10C84" w:rsidP="00D10C8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0C84"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10C84" w:rsidRPr="00885992" w:rsidRDefault="00D10C84"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885992" w:rsidRDefault="00D10C84" w:rsidP="00B742A2">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F2268F" w:rsidRDefault="00D10C84" w:rsidP="00B742A2">
            <w:pPr>
              <w:jc w:val="center"/>
              <w:rPr>
                <w:b/>
              </w:rPr>
            </w:pPr>
            <w:r>
              <w:rPr>
                <w:b/>
              </w:rPr>
              <w:t>GT_APSN</w:t>
            </w:r>
            <w:r w:rsidRPr="00214C3C">
              <w:rPr>
                <w:b/>
              </w:rPr>
              <w:t>031</w:t>
            </w:r>
            <w:r>
              <w:rPr>
                <w:b/>
              </w:rPr>
              <w:t>-17</w:t>
            </w:r>
          </w:p>
        </w:tc>
      </w:tr>
      <w:tr w:rsidR="00D10C84"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10C84" w:rsidRPr="0084731C" w:rsidRDefault="00D10C84"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4865C0" w:rsidRDefault="00D10C84" w:rsidP="00B742A2">
            <w:pPr>
              <w:jc w:val="center"/>
            </w:pPr>
            <w:r w:rsidRPr="004865C0">
              <w:t>Environmental Economics</w:t>
            </w: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rPr>
                <w:rFonts w:eastAsia="Arial Unicode MS"/>
                <w:sz w:val="16"/>
                <w:szCs w:val="16"/>
              </w:rPr>
            </w:pPr>
          </w:p>
        </w:tc>
      </w:tr>
      <w:tr w:rsidR="00D10C84"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b/>
                <w:bCs/>
                <w:sz w:val="24"/>
                <w:szCs w:val="24"/>
              </w:rPr>
            </w:pPr>
          </w:p>
        </w:tc>
      </w:tr>
      <w:tr w:rsidR="00D10C84"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DE-GTK Közgazdaságtan Intézet Környezetgazdaságtan Tanszék</w:t>
            </w:r>
          </w:p>
        </w:tc>
      </w:tr>
      <w:tr w:rsidR="00D10C8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D10C84" w:rsidRPr="00AE0790" w:rsidRDefault="00D10C84"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r>
      <w:tr w:rsidR="00D10C84"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Oktatás nyelve</w:t>
            </w:r>
          </w:p>
        </w:tc>
      </w:tr>
      <w:tr w:rsidR="00D10C84"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r>
      <w:tr w:rsidR="00D10C84"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magyar</w:t>
            </w:r>
          </w:p>
        </w:tc>
      </w:tr>
      <w:tr w:rsidR="00D10C84"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282AFF" w:rsidRDefault="00D10C84"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DA5E3F" w:rsidRDefault="00D10C84"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191C71" w:rsidRDefault="00D10C84"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r>
      <w:tr w:rsidR="00D10C8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AE0790" w:rsidRDefault="00D10C84" w:rsidP="00B742A2">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D10C84" w:rsidRPr="00AE0790" w:rsidRDefault="00D10C84"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740E47" w:rsidRDefault="00D10C84" w:rsidP="00B742A2">
            <w:pPr>
              <w:jc w:val="center"/>
              <w:rPr>
                <w:b/>
                <w:sz w:val="16"/>
                <w:szCs w:val="16"/>
              </w:rPr>
            </w:pPr>
            <w:r>
              <w:rPr>
                <w:b/>
                <w:sz w:val="16"/>
                <w:szCs w:val="16"/>
              </w:rPr>
              <w:t>Dr. Karcagi-Kováts Andrea</w:t>
            </w:r>
          </w:p>
        </w:tc>
        <w:tc>
          <w:tcPr>
            <w:tcW w:w="855" w:type="dxa"/>
            <w:tcBorders>
              <w:top w:val="single" w:sz="4" w:space="0" w:color="auto"/>
              <w:left w:val="nil"/>
              <w:bottom w:val="single" w:sz="4" w:space="0" w:color="auto"/>
              <w:right w:val="single" w:sz="4" w:space="0" w:color="auto"/>
            </w:tcBorders>
            <w:vAlign w:val="center"/>
          </w:tcPr>
          <w:p w:rsidR="00D10C84" w:rsidRPr="0087262E" w:rsidRDefault="00D10C84"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adjunktus</w:t>
            </w:r>
          </w:p>
        </w:tc>
      </w:tr>
      <w:tr w:rsidR="00D10C84"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r w:rsidRPr="00B21A18">
              <w:rPr>
                <w:b/>
                <w:bCs/>
              </w:rPr>
              <w:t xml:space="preserve">A kurzus célja, </w:t>
            </w:r>
            <w:r>
              <w:t>hogy a hallgató</w:t>
            </w:r>
          </w:p>
          <w:p w:rsidR="00D10C84" w:rsidRDefault="00D10C84" w:rsidP="00D10C84">
            <w:pPr>
              <w:numPr>
                <w:ilvl w:val="0"/>
                <w:numId w:val="24"/>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D10C84" w:rsidRPr="00573EF4" w:rsidRDefault="00D10C84" w:rsidP="00D10C84">
            <w:pPr>
              <w:numPr>
                <w:ilvl w:val="0"/>
                <w:numId w:val="24"/>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globális ökológiai problémákra adott válaszait, eszközeit;</w:t>
            </w:r>
          </w:p>
          <w:p w:rsidR="00D10C84" w:rsidRPr="00CF0226" w:rsidRDefault="00D10C84" w:rsidP="00D10C84">
            <w:pPr>
              <w:numPr>
                <w:ilvl w:val="0"/>
                <w:numId w:val="24"/>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D10C84" w:rsidRPr="00CF0226" w:rsidRDefault="00D10C84" w:rsidP="00D10C84">
            <w:pPr>
              <w:numPr>
                <w:ilvl w:val="0"/>
                <w:numId w:val="24"/>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D10C84" w:rsidRPr="00B21A18" w:rsidRDefault="00D10C84" w:rsidP="00D10C84">
            <w:pPr>
              <w:numPr>
                <w:ilvl w:val="0"/>
                <w:numId w:val="24"/>
              </w:numPr>
              <w:shd w:val="clear" w:color="auto" w:fill="E5DFEC"/>
              <w:suppressAutoHyphens/>
              <w:autoSpaceDE w:val="0"/>
              <w:spacing w:before="60" w:after="60"/>
              <w:ind w:left="709" w:right="113" w:hanging="425"/>
              <w:jc w:val="both"/>
            </w:pPr>
            <w:r w:rsidRPr="00CF0226">
              <w:rPr>
                <w:sz w:val="22"/>
                <w:szCs w:val="22"/>
              </w:rPr>
              <w:t xml:space="preserve">képes legyen </w:t>
            </w:r>
            <w:proofErr w:type="gramStart"/>
            <w:r w:rsidRPr="00CF0226">
              <w:rPr>
                <w:sz w:val="22"/>
                <w:szCs w:val="22"/>
              </w:rPr>
              <w:t>ezen</w:t>
            </w:r>
            <w:proofErr w:type="gramEnd"/>
            <w:r w:rsidRPr="00CF0226">
              <w:rPr>
                <w:sz w:val="22"/>
                <w:szCs w:val="22"/>
              </w:rPr>
              <w:t xml:space="preserve"> kapcs</w:t>
            </w:r>
            <w:r>
              <w:rPr>
                <w:sz w:val="22"/>
                <w:szCs w:val="22"/>
              </w:rPr>
              <w:t>olatokat példákkal illusztrálni.</w:t>
            </w:r>
          </w:p>
        </w:tc>
      </w:tr>
      <w:tr w:rsidR="00D10C84"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D10C84" w:rsidRDefault="00D10C84"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10C84" w:rsidRDefault="00D10C84" w:rsidP="00B742A2">
            <w:pPr>
              <w:jc w:val="both"/>
              <w:rPr>
                <w:b/>
                <w:bCs/>
              </w:rPr>
            </w:pPr>
          </w:p>
          <w:p w:rsidR="00D10C84" w:rsidRPr="00B21A18" w:rsidRDefault="00D10C84" w:rsidP="00B742A2">
            <w:pPr>
              <w:ind w:left="402"/>
              <w:jc w:val="both"/>
              <w:rPr>
                <w:i/>
              </w:rPr>
            </w:pPr>
            <w:r w:rsidRPr="00B21A18">
              <w:rPr>
                <w:i/>
              </w:rPr>
              <w:t xml:space="preserve">Tudás: </w:t>
            </w:r>
          </w:p>
          <w:p w:rsidR="00D10C84" w:rsidRPr="007741B4" w:rsidRDefault="00D10C84" w:rsidP="00B742A2">
            <w:pPr>
              <w:shd w:val="clear" w:color="auto" w:fill="E5DFEC"/>
              <w:suppressAutoHyphens/>
              <w:autoSpaceDE w:val="0"/>
              <w:spacing w:before="60" w:after="60"/>
              <w:ind w:left="417" w:right="113"/>
              <w:jc w:val="both"/>
            </w:pPr>
            <w:r w:rsidRPr="007741B4">
              <w:t>- Rendelkezik a gazdaságtudomány alapvető, átfogó fogalmainak, elméleteinek, tényeinek, nemzetgazdasági és nemzetközi összefüggéseinek ismeretével, a releváns gazdasági szereplőkre, funkciókra és folyamatokra vonatkozóan.</w:t>
            </w:r>
          </w:p>
          <w:p w:rsidR="00D10C84" w:rsidRPr="00B21A18" w:rsidRDefault="00D10C84" w:rsidP="00B742A2">
            <w:pPr>
              <w:ind w:left="402"/>
              <w:jc w:val="both"/>
              <w:rPr>
                <w:i/>
              </w:rPr>
            </w:pPr>
            <w:r w:rsidRPr="00B21A18">
              <w:rPr>
                <w:i/>
              </w:rPr>
              <w:t>Képesség:</w:t>
            </w:r>
          </w:p>
          <w:p w:rsidR="00D10C84" w:rsidRPr="007741B4" w:rsidRDefault="00D10C84" w:rsidP="00B742A2">
            <w:pPr>
              <w:shd w:val="clear" w:color="auto" w:fill="E5DFEC"/>
              <w:suppressAutoHyphens/>
              <w:autoSpaceDE w:val="0"/>
              <w:spacing w:before="60" w:after="60"/>
              <w:ind w:left="417" w:right="113"/>
              <w:jc w:val="both"/>
            </w:pPr>
            <w:r w:rsidRPr="007741B4">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10C84" w:rsidRPr="007741B4" w:rsidRDefault="00D10C84" w:rsidP="00B742A2">
            <w:pPr>
              <w:shd w:val="clear" w:color="auto" w:fill="E5DFEC"/>
              <w:suppressAutoHyphens/>
              <w:autoSpaceDE w:val="0"/>
              <w:spacing w:before="60" w:after="60"/>
              <w:ind w:left="417" w:right="113"/>
              <w:jc w:val="both"/>
            </w:pPr>
            <w:r w:rsidRPr="007741B4">
              <w:t>- Képes más tudásterületekkel és társadalmi-gazdasági alrendszerekkel való együttműködésre.</w:t>
            </w:r>
          </w:p>
          <w:p w:rsidR="00D10C84" w:rsidRPr="00B21A18" w:rsidRDefault="00D10C84" w:rsidP="00B742A2">
            <w:pPr>
              <w:ind w:left="402"/>
              <w:jc w:val="both"/>
              <w:rPr>
                <w:i/>
              </w:rPr>
            </w:pPr>
            <w:r w:rsidRPr="00B21A18">
              <w:rPr>
                <w:i/>
              </w:rPr>
              <w:t>Attitűd:</w:t>
            </w:r>
          </w:p>
          <w:p w:rsidR="00D10C84" w:rsidRPr="007741B4" w:rsidRDefault="00D10C84" w:rsidP="00B742A2">
            <w:pPr>
              <w:shd w:val="clear" w:color="auto" w:fill="E5DFEC"/>
              <w:suppressAutoHyphens/>
              <w:autoSpaceDE w:val="0"/>
              <w:spacing w:before="60" w:after="60"/>
              <w:ind w:left="417" w:right="113"/>
              <w:jc w:val="both"/>
            </w:pPr>
            <w:r w:rsidRPr="007741B4">
              <w:t>- Komplex megközelítést kívánó, illetve váratlan döntési helyzetekben is törekszik a jogszabályok és etikai normák teljes körű figyelembevételével meghozni döntését.</w:t>
            </w:r>
          </w:p>
          <w:p w:rsidR="00D10C84" w:rsidRPr="007741B4" w:rsidRDefault="00D10C84" w:rsidP="00B742A2">
            <w:pPr>
              <w:shd w:val="clear" w:color="auto" w:fill="E5DFEC"/>
              <w:suppressAutoHyphens/>
              <w:autoSpaceDE w:val="0"/>
              <w:spacing w:before="60" w:after="60"/>
              <w:ind w:left="417" w:right="113"/>
              <w:jc w:val="both"/>
            </w:pPr>
            <w:r w:rsidRPr="007741B4">
              <w:t>- Befogadó mások véleménye, az ágazati, regionális, nemzeti és európai értékek iránt (ide értve a társadalmi, szociális és ökológiai, fenntarthatósági szempontokat is).</w:t>
            </w:r>
          </w:p>
          <w:p w:rsidR="00D10C84" w:rsidRPr="00B21A18" w:rsidRDefault="00D10C84" w:rsidP="00B742A2">
            <w:pPr>
              <w:ind w:left="402"/>
              <w:jc w:val="both"/>
              <w:rPr>
                <w:i/>
              </w:rPr>
            </w:pPr>
            <w:r w:rsidRPr="00B21A18">
              <w:rPr>
                <w:i/>
              </w:rPr>
              <w:t>Autonómia és felelősség:</w:t>
            </w:r>
          </w:p>
          <w:p w:rsidR="00D10C84" w:rsidRPr="007741B4" w:rsidRDefault="00D10C84" w:rsidP="00B742A2">
            <w:pPr>
              <w:shd w:val="clear" w:color="auto" w:fill="E5DFEC"/>
              <w:suppressAutoHyphens/>
              <w:autoSpaceDE w:val="0"/>
              <w:spacing w:before="60" w:after="60"/>
              <w:ind w:left="417" w:right="113"/>
              <w:jc w:val="both"/>
            </w:pPr>
            <w:r w:rsidRPr="007741B4">
              <w:t>- Az elemzésekért, következtetéseiért és döntéseiért felelősséget vállal.</w:t>
            </w:r>
          </w:p>
          <w:p w:rsidR="00D10C84" w:rsidRPr="00B21A18" w:rsidRDefault="00D10C84" w:rsidP="00B742A2">
            <w:pPr>
              <w:ind w:left="720"/>
              <w:rPr>
                <w:rFonts w:eastAsia="Arial Unicode MS"/>
                <w:b/>
                <w:bCs/>
              </w:rPr>
            </w:pPr>
          </w:p>
        </w:tc>
      </w:tr>
      <w:tr w:rsidR="00D10C84"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6934CD" w:rsidRDefault="00D10C84" w:rsidP="00B742A2">
            <w:pPr>
              <w:rPr>
                <w:b/>
                <w:bCs/>
              </w:rPr>
            </w:pPr>
            <w:r w:rsidRPr="00B21A18">
              <w:rPr>
                <w:b/>
                <w:bCs/>
              </w:rPr>
              <w:t xml:space="preserve">A kurzus </w:t>
            </w:r>
            <w:r>
              <w:rPr>
                <w:b/>
                <w:bCs/>
              </w:rPr>
              <w:t xml:space="preserve">rövid </w:t>
            </w:r>
            <w:r w:rsidRPr="00B21A18">
              <w:rPr>
                <w:b/>
                <w:bCs/>
              </w:rPr>
              <w:t>tartalma, témakörei</w:t>
            </w:r>
          </w:p>
          <w:p w:rsidR="00D10C84" w:rsidRPr="007741B4" w:rsidRDefault="00D10C84" w:rsidP="00B742A2">
            <w:pPr>
              <w:shd w:val="clear" w:color="auto" w:fill="E5DFEC"/>
              <w:suppressAutoHyphens/>
              <w:autoSpaceDE w:val="0"/>
              <w:spacing w:before="60" w:after="60"/>
              <w:ind w:left="417" w:right="113"/>
              <w:jc w:val="both"/>
            </w:pPr>
            <w:r w:rsidRPr="007741B4">
              <w:t xml:space="preserve">A hallgatók a félév elején megismerik a globális ökológiai problémákat, a környezeti problémákat, a Gaia-hipotézist és azokat az új fogalmakat, melyeket </w:t>
            </w:r>
            <w:proofErr w:type="gramStart"/>
            <w:r w:rsidRPr="007741B4">
              <w:t>ezen</w:t>
            </w:r>
            <w:proofErr w:type="gramEnd"/>
            <w:r w:rsidRPr="007741B4">
              <w:t xml:space="preserve"> problémák hívtak életre (pl. nagy felgyorsulás, fordulópont, planetáris határok, eltartóképesség, körforgásos gazdaság, antropocén). Külön foglalkozunk a gazdasági növekedés és a környezeti minőség kapcsolatával, a környezeti Kuznets-görbékkel.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eszközök; zöld adók, támogatások), az EU és Magyarország fenntartható fejlődési stratégiáit, a vállalati környezetpolitikát (vállalati környezeti és CSR jelentések; EMAS, ISO 14000 szabványsorozat; vállalati környezetközpontú irányítási rendszer). A félév végén ismertetünk néhány optimista és pesszimista szcenáriót a jövőre vonatkozóan</w:t>
            </w:r>
            <w:r>
              <w:t>.</w:t>
            </w:r>
          </w:p>
        </w:tc>
      </w:tr>
      <w:tr w:rsidR="00D10C84"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Tervezett tanulási tevékenységek, tanítási módszerek</w:t>
            </w:r>
          </w:p>
          <w:p w:rsidR="00D10C84" w:rsidRPr="00B21A18" w:rsidRDefault="00D10C84" w:rsidP="00B742A2">
            <w:pPr>
              <w:shd w:val="clear" w:color="auto" w:fill="E5DFEC"/>
              <w:suppressAutoHyphens/>
              <w:autoSpaceDE w:val="0"/>
              <w:spacing w:before="60" w:after="60"/>
              <w:ind w:left="417" w:right="113"/>
            </w:pPr>
            <w:r>
              <w:t>Az előadások során konkrét gyakorlati problémák ismertetésén keresztül vezetjük be az általánosabb fogalmakat, modelleket. Az oktatás során építünk a hallgató mikro- és makroökonómiai tudására.</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lastRenderedPageBreak/>
              <w:t>Értékelés</w:t>
            </w:r>
          </w:p>
          <w:p w:rsidR="00D10C84" w:rsidRDefault="00D10C84" w:rsidP="00B742A2">
            <w:pPr>
              <w:shd w:val="clear" w:color="auto" w:fill="E5DFEC"/>
              <w:suppressAutoHyphens/>
              <w:autoSpaceDE w:val="0"/>
              <w:ind w:left="420" w:right="113"/>
            </w:pPr>
            <w:r>
              <w:t>A vizsga írásbeli. Az írásbeli vizsgán elért eredmény adja a kollokviumi jegyet az alábbiak szerint:</w:t>
            </w:r>
          </w:p>
          <w:p w:rsidR="00D10C84" w:rsidRDefault="00D10C84" w:rsidP="00B742A2">
            <w:pPr>
              <w:shd w:val="clear" w:color="auto" w:fill="E5DFEC"/>
              <w:suppressAutoHyphens/>
              <w:autoSpaceDE w:val="0"/>
              <w:ind w:left="420" w:right="113"/>
            </w:pPr>
            <w:r>
              <w:t>0 - 50% – elégtelen</w:t>
            </w:r>
          </w:p>
          <w:p w:rsidR="00D10C84" w:rsidRDefault="00D10C84" w:rsidP="00B742A2">
            <w:pPr>
              <w:shd w:val="clear" w:color="auto" w:fill="E5DFEC"/>
              <w:suppressAutoHyphens/>
              <w:autoSpaceDE w:val="0"/>
              <w:ind w:left="420" w:right="113"/>
            </w:pPr>
            <w:r>
              <w:t>50%+1 pont - 63% – elégséges</w:t>
            </w:r>
          </w:p>
          <w:p w:rsidR="00D10C84" w:rsidRDefault="00D10C84" w:rsidP="00B742A2">
            <w:pPr>
              <w:shd w:val="clear" w:color="auto" w:fill="E5DFEC"/>
              <w:suppressAutoHyphens/>
              <w:autoSpaceDE w:val="0"/>
              <w:ind w:left="420" w:right="113"/>
            </w:pPr>
            <w:r>
              <w:t>64% - 75% – közepes</w:t>
            </w:r>
          </w:p>
          <w:p w:rsidR="00D10C84" w:rsidRDefault="00D10C84" w:rsidP="00B742A2">
            <w:pPr>
              <w:shd w:val="clear" w:color="auto" w:fill="E5DFEC"/>
              <w:suppressAutoHyphens/>
              <w:autoSpaceDE w:val="0"/>
              <w:ind w:left="420" w:right="113"/>
            </w:pPr>
            <w:r>
              <w:t>76% - 86% – jó</w:t>
            </w:r>
          </w:p>
          <w:p w:rsidR="00D10C84" w:rsidRDefault="00D10C84" w:rsidP="00B742A2">
            <w:pPr>
              <w:shd w:val="clear" w:color="auto" w:fill="E5DFEC"/>
              <w:suppressAutoHyphens/>
              <w:autoSpaceDE w:val="0"/>
              <w:ind w:left="420" w:right="113"/>
            </w:pPr>
            <w:r>
              <w:t>87% - 100% – jeles</w:t>
            </w:r>
          </w:p>
          <w:p w:rsidR="00D10C84" w:rsidRPr="00B21A18" w:rsidRDefault="00D10C84" w:rsidP="00B742A2">
            <w:pPr>
              <w:shd w:val="clear" w:color="auto" w:fill="E5DFEC"/>
              <w:suppressAutoHyphens/>
              <w:autoSpaceDE w:val="0"/>
              <w:ind w:left="420" w:right="113"/>
            </w:pPr>
            <w:r>
              <w:t>A hallgatónak lehetősége van házi dolgozat készítésére előre megadott és egyeztetett témából. A házi dolgozat minőségétől függően a vizsgán elért legalább elégséges érdemjegy egy, különösen jó, eredeti dolgozat esetén két jeggyel is javítható.</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pPr>
              <w:rPr>
                <w:b/>
                <w:bCs/>
              </w:rPr>
            </w:pPr>
            <w:r w:rsidRPr="00B21A18">
              <w:rPr>
                <w:b/>
                <w:bCs/>
              </w:rPr>
              <w:t xml:space="preserve">Kötelező </w:t>
            </w:r>
            <w:r>
              <w:rPr>
                <w:b/>
                <w:bCs/>
              </w:rPr>
              <w:t>szakirodalom</w:t>
            </w:r>
            <w:r w:rsidRPr="00B21A18">
              <w:rPr>
                <w:b/>
                <w:bCs/>
              </w:rPr>
              <w:t>:</w:t>
            </w:r>
          </w:p>
          <w:p w:rsidR="00D10C84" w:rsidRPr="00CF0226" w:rsidRDefault="00D10C84" w:rsidP="00B742A2">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D10C84" w:rsidRPr="00CF0226" w:rsidRDefault="00D10C84" w:rsidP="00B742A2">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Wolters Kluwer – Complex Kiadó, Bp., 273 o.</w:t>
            </w:r>
          </w:p>
          <w:p w:rsidR="00D10C84" w:rsidRPr="00573EF4" w:rsidRDefault="00D10C84" w:rsidP="00B742A2">
            <w:pPr>
              <w:shd w:val="clear" w:color="auto" w:fill="E5DFEC"/>
              <w:suppressAutoHyphens/>
              <w:autoSpaceDE w:val="0"/>
              <w:spacing w:before="60" w:after="60"/>
              <w:ind w:left="417" w:right="113"/>
              <w:jc w:val="both"/>
              <w:rPr>
                <w:sz w:val="22"/>
                <w:szCs w:val="22"/>
              </w:rPr>
            </w:pPr>
            <w:r w:rsidRPr="00CF0226">
              <w:rPr>
                <w:sz w:val="22"/>
                <w:szCs w:val="22"/>
              </w:rPr>
              <w:t>Bartus Gábor – Szalai Ákos (2012): Környezetgazdaságtani problémák elemzése</w:t>
            </w:r>
            <w:r>
              <w:rPr>
                <w:sz w:val="22"/>
                <w:szCs w:val="22"/>
              </w:rPr>
              <w:t>.</w:t>
            </w:r>
            <w:r w:rsidRPr="00CF0226">
              <w:rPr>
                <w:sz w:val="22"/>
                <w:szCs w:val="22"/>
              </w:rPr>
              <w:t xml:space="preserve"> (Közpolitikai eszközök és joggazdaságtani magyarázatok), Pázmány Law Working Papers 2012/42, 229 o. http://plwp.jak.ppke.hu/images/files/2012/2012-42-Bartus-Szalai.pdf</w:t>
            </w:r>
          </w:p>
          <w:p w:rsidR="00D10C84" w:rsidRPr="00740E47" w:rsidRDefault="00D10C84" w:rsidP="00B742A2">
            <w:pPr>
              <w:rPr>
                <w:b/>
                <w:bCs/>
              </w:rPr>
            </w:pPr>
            <w:r w:rsidRPr="00740E47">
              <w:rPr>
                <w:b/>
                <w:bCs/>
              </w:rPr>
              <w:t>Ajánlott szakirodalom:</w:t>
            </w:r>
          </w:p>
          <w:p w:rsidR="00D10C84" w:rsidRPr="00B21A18" w:rsidRDefault="00D10C84" w:rsidP="00B742A2">
            <w:pPr>
              <w:shd w:val="clear" w:color="auto" w:fill="E5DFEC"/>
              <w:suppressAutoHyphens/>
              <w:autoSpaceDE w:val="0"/>
              <w:spacing w:before="60" w:after="60"/>
              <w:ind w:left="417" w:right="113"/>
              <w:jc w:val="both"/>
            </w:pPr>
            <w:r>
              <w:rPr>
                <w:sz w:val="22"/>
                <w:szCs w:val="22"/>
              </w:rPr>
              <w:t>Pataki György – Takács-Sánta András (szerk.) (2004): Természet és gazdaság, Ökológiai gazdaságtan szöveggyűjtemény. Typotex Kiadó, Budapest</w:t>
            </w:r>
          </w:p>
        </w:tc>
      </w:tr>
    </w:tbl>
    <w:p w:rsidR="00D10C84" w:rsidRDefault="00D10C84" w:rsidP="00D10C8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6836"/>
      </w:tblGrid>
      <w:tr w:rsidR="00D10C84" w:rsidRPr="007317D2" w:rsidTr="00B742A2">
        <w:tc>
          <w:tcPr>
            <w:tcW w:w="9250" w:type="dxa"/>
            <w:gridSpan w:val="2"/>
            <w:shd w:val="clear" w:color="auto" w:fill="auto"/>
          </w:tcPr>
          <w:p w:rsidR="00D10C84" w:rsidRPr="007317D2" w:rsidRDefault="00D10C84" w:rsidP="00B742A2">
            <w:pPr>
              <w:jc w:val="center"/>
              <w:rPr>
                <w:sz w:val="28"/>
                <w:szCs w:val="28"/>
              </w:rPr>
            </w:pPr>
            <w:r w:rsidRPr="007317D2">
              <w:rPr>
                <w:sz w:val="28"/>
                <w:szCs w:val="28"/>
              </w:rPr>
              <w:lastRenderedPageBreak/>
              <w:t>Heti bontott tematika</w:t>
            </w:r>
          </w:p>
        </w:tc>
      </w:tr>
      <w:tr w:rsidR="00D10C84" w:rsidRPr="007317D2" w:rsidTr="00B742A2">
        <w:tc>
          <w:tcPr>
            <w:tcW w:w="2234" w:type="dxa"/>
            <w:vMerge w:val="restart"/>
            <w:shd w:val="clear" w:color="auto" w:fill="auto"/>
          </w:tcPr>
          <w:p w:rsidR="00D10C84" w:rsidRDefault="00D10C84" w:rsidP="00B742A2">
            <w:pPr>
              <w:numPr>
                <w:ilvl w:val="0"/>
                <w:numId w:val="1"/>
              </w:numPr>
            </w:pPr>
          </w:p>
          <w:p w:rsidR="00D10C84" w:rsidRPr="007317D2" w:rsidRDefault="00D10C84" w:rsidP="00B742A2"/>
        </w:tc>
        <w:tc>
          <w:tcPr>
            <w:tcW w:w="7016" w:type="dxa"/>
            <w:shd w:val="clear" w:color="auto" w:fill="auto"/>
          </w:tcPr>
          <w:p w:rsidR="00D10C84" w:rsidRPr="003F6E45" w:rsidRDefault="00D10C84" w:rsidP="00B742A2">
            <w:pPr>
              <w:jc w:val="both"/>
            </w:pPr>
            <w:r w:rsidRPr="003F6E45">
              <w:t xml:space="preserve">Globális ökológiai problémák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t>TE:</w:t>
            </w:r>
            <w:r w:rsidRPr="003F6E45">
              <w:t xml:space="preserve"> Gaia-hipotézis: környezeti vs. globális ökológiai problémák; tények ismertetése; új fogalmak megjelenése (nagy felgyorsulás, fordulópont, planetáris határok, eltartóképesség, körforgásos gazdaság, antropocén)</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Fenntartható fejlődés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a fenntartható fejlődés fogalma, értelmezési módjai, elvei; a termodinamika I. és II. törvényének érvényesülése; az eltartóképesség és a gazdaság lehetséges kölcsönhatásai</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A környezetgazdaságtan tárgya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a közgazdaságtan, környezetgazdaságtan és ökológiai gazdaságtan tárgya, módszerei és értékválasztása</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A gazdasági növekedés és a környezeti minőség kapcsolata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Ehrlich – Ehrlich formula; a gazdasági növekedéshez kapcsolt optimizmus elméleti gyökerei</w:t>
            </w:r>
          </w:p>
        </w:tc>
      </w:tr>
      <w:tr w:rsidR="00D10C84" w:rsidRPr="007317D2" w:rsidTr="00B742A2">
        <w:trPr>
          <w:trHeight w:val="113"/>
        </w:trPr>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A gazdasági növekedés és a környezeti minőség kapcsolata</w:t>
            </w:r>
          </w:p>
        </w:tc>
      </w:tr>
      <w:tr w:rsidR="00D10C84" w:rsidRPr="007317D2" w:rsidTr="00B742A2">
        <w:trPr>
          <w:trHeight w:val="112"/>
        </w:trPr>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környezeti Kuznets görbék</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t>A jólét jellemzése; n</w:t>
            </w:r>
            <w:r w:rsidRPr="003F6E45">
              <w:t>em-monetáris számbavétel</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a GDP</w:t>
            </w:r>
            <w:r>
              <w:t xml:space="preserve"> fogyatékosságai; </w:t>
            </w:r>
            <w:r w:rsidRPr="003F6E45">
              <w:t>alternatív mutatók; ökológiai lábnyom</w:t>
            </w:r>
            <w:r>
              <w:t>,</w:t>
            </w:r>
            <w:r w:rsidRPr="003F6E45">
              <w:t xml:space="preserve"> </w:t>
            </w:r>
            <w:r>
              <w:t>az a</w:t>
            </w:r>
            <w:r w:rsidRPr="003F6E45">
              <w:t>nyagáram-elemzés makrogazdasági szintű modellje, alkalmazásának lehetőségei</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Természeti erőforrások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természeti erőforrások csoportosítása; a közjav</w:t>
            </w:r>
            <w:r>
              <w:t>ak túlhasználata; Hubbert görbe</w:t>
            </w:r>
            <w:r w:rsidRPr="003F6E45">
              <w:t xml:space="preserve"> </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Természeti erőforrások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t xml:space="preserve">TE: </w:t>
            </w:r>
            <w:r w:rsidRPr="003F6E45">
              <w:t>megújuló és nem megújuló természeti erőforrások optimális használata</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A környezet monetáris értékelése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teljes gazdasági érték; direkt és indirekt értékelési módszerek</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 xml:space="preserve">A környezetszennyezés gazdaságtana </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externália fogalma, típusai; externális hatások közgazdasági következményei; pigoui adó; Coase-tétel; a szennyezés-csökkentés módjai</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Környezetpolitika</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direkt és indirekt szabályozási eszközök; zöld adók, támogatások</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Az EU környezetpolitikája</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697BAC" w:rsidRDefault="00D10C84" w:rsidP="00B742A2">
            <w:pPr>
              <w:jc w:val="both"/>
            </w:pPr>
            <w:r w:rsidRPr="003F6E45">
              <w:t>TE</w:t>
            </w:r>
            <w:r>
              <w:t>:</w:t>
            </w:r>
            <w:r w:rsidRPr="003F6E45">
              <w:t xml:space="preserve"> történeti áttekintés; környezetvédelmi akcióprogramok; az EU fenntartható fejlődési stratégiája</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Vállalati környezetpolitika</w:t>
            </w:r>
          </w:p>
        </w:tc>
      </w:tr>
      <w:tr w:rsidR="00D10C84" w:rsidRPr="007317D2" w:rsidTr="00B742A2">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3F6E45">
              <w:t>TE</w:t>
            </w:r>
            <w:r>
              <w:t>:</w:t>
            </w:r>
            <w:r w:rsidRPr="003F6E45">
              <w:t xml:space="preserve"> vállalati környezeti és CSR jelentések; EMAS, ISO 14000 szabványsorozat; vállalati környezetközpontú irányítási rendszer (KIR)</w:t>
            </w:r>
          </w:p>
        </w:tc>
      </w:tr>
      <w:tr w:rsidR="00D10C84" w:rsidRPr="007317D2" w:rsidTr="00B742A2">
        <w:tc>
          <w:tcPr>
            <w:tcW w:w="2234" w:type="dxa"/>
            <w:vMerge w:val="restart"/>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4F6149">
              <w:t>A jövő forgatókönyvei</w:t>
            </w:r>
          </w:p>
        </w:tc>
      </w:tr>
      <w:tr w:rsidR="00D10C84" w:rsidRPr="007317D2" w:rsidTr="00B742A2">
        <w:trPr>
          <w:trHeight w:val="286"/>
        </w:trPr>
        <w:tc>
          <w:tcPr>
            <w:tcW w:w="2234" w:type="dxa"/>
            <w:vMerge/>
            <w:shd w:val="clear" w:color="auto" w:fill="auto"/>
          </w:tcPr>
          <w:p w:rsidR="00D10C84" w:rsidRPr="007317D2" w:rsidRDefault="00D10C84" w:rsidP="00B742A2">
            <w:pPr>
              <w:numPr>
                <w:ilvl w:val="0"/>
                <w:numId w:val="1"/>
              </w:numPr>
            </w:pPr>
          </w:p>
        </w:tc>
        <w:tc>
          <w:tcPr>
            <w:tcW w:w="7016" w:type="dxa"/>
            <w:shd w:val="clear" w:color="auto" w:fill="auto"/>
          </w:tcPr>
          <w:p w:rsidR="00D10C84" w:rsidRPr="003F6E45" w:rsidRDefault="00D10C84" w:rsidP="00B742A2">
            <w:pPr>
              <w:jc w:val="both"/>
            </w:pPr>
            <w:r w:rsidRPr="004F6149">
              <w:t>TE: a Meadows-modell szcenáriói</w:t>
            </w:r>
            <w:r>
              <w:t>, Összefoglaló áttekintés</w:t>
            </w:r>
          </w:p>
        </w:tc>
      </w:tr>
    </w:tbl>
    <w:p w:rsidR="00D10C84" w:rsidRDefault="00D10C84" w:rsidP="00D10C84"/>
    <w:p w:rsidR="00D10C84" w:rsidRDefault="00D10C84">
      <w:pPr>
        <w:spacing w:after="160" w:line="259" w:lineRule="auto"/>
      </w:pPr>
      <w:r>
        <w:br w:type="page"/>
      </w:r>
    </w:p>
    <w:p w:rsidR="00D10C84" w:rsidRDefault="00D10C84" w:rsidP="00D10C8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10C84"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D10C84" w:rsidRPr="00885992" w:rsidRDefault="00D10C84"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885992" w:rsidRDefault="00D10C84" w:rsidP="00B742A2">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rFonts w:eastAsia="Arial Unicode MS"/>
                <w:b/>
              </w:rPr>
            </w:pPr>
            <w:r>
              <w:rPr>
                <w:rFonts w:eastAsia="Arial Unicode MS"/>
                <w:b/>
              </w:rPr>
              <w:t>GT_APSN045-17</w:t>
            </w:r>
          </w:p>
        </w:tc>
      </w:tr>
      <w:tr w:rsidR="00D10C84"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10C84" w:rsidRPr="00AE0790" w:rsidRDefault="00D10C84"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10C84" w:rsidRPr="0084731C" w:rsidRDefault="00D10C84"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The World Economy</w:t>
            </w: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rPr>
                <w:rFonts w:eastAsia="Arial Unicode MS"/>
                <w:sz w:val="16"/>
                <w:szCs w:val="16"/>
              </w:rPr>
            </w:pPr>
          </w:p>
        </w:tc>
      </w:tr>
      <w:tr w:rsidR="00D10C84"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b/>
                <w:bCs/>
                <w:sz w:val="24"/>
                <w:szCs w:val="24"/>
              </w:rPr>
            </w:pPr>
          </w:p>
        </w:tc>
      </w:tr>
      <w:tr w:rsidR="00D10C84"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Világgazdasági és Nemzetközi Kapcsolatok Intézet</w:t>
            </w:r>
          </w:p>
        </w:tc>
      </w:tr>
      <w:tr w:rsidR="00D10C8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10C84" w:rsidRPr="00AE0790" w:rsidRDefault="00D10C84"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AE0790" w:rsidRDefault="00D10C84" w:rsidP="00B742A2">
            <w:pPr>
              <w:jc w:val="center"/>
              <w:rPr>
                <w:rFonts w:eastAsia="Arial Unicode MS"/>
              </w:rPr>
            </w:pPr>
          </w:p>
        </w:tc>
      </w:tr>
      <w:tr w:rsidR="00D10C84"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10C84" w:rsidRPr="00AE0790" w:rsidRDefault="00D10C84"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D10C84" w:rsidRPr="00AE0790" w:rsidRDefault="00D10C84" w:rsidP="00B742A2">
            <w:pPr>
              <w:jc w:val="center"/>
            </w:pPr>
            <w:r w:rsidRPr="00AE0790">
              <w:t>Oktatás nyelve</w:t>
            </w:r>
          </w:p>
        </w:tc>
      </w:tr>
      <w:tr w:rsidR="00D10C84"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D10C84" w:rsidRPr="0087262E" w:rsidRDefault="00D10C84" w:rsidP="00B742A2">
            <w:pPr>
              <w:rPr>
                <w:sz w:val="16"/>
                <w:szCs w:val="16"/>
              </w:rPr>
            </w:pPr>
          </w:p>
        </w:tc>
      </w:tr>
      <w:tr w:rsidR="00D10C84"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D10C84" w:rsidRPr="0087262E" w:rsidRDefault="00D10C84"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10C84" w:rsidRPr="0087262E" w:rsidRDefault="00D10C84" w:rsidP="00B742A2">
            <w:pPr>
              <w:jc w:val="center"/>
              <w:rPr>
                <w:b/>
              </w:rPr>
            </w:pPr>
            <w:r>
              <w:rPr>
                <w:b/>
              </w:rPr>
              <w:t>magyar</w:t>
            </w:r>
          </w:p>
        </w:tc>
      </w:tr>
      <w:tr w:rsidR="00D10C84"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930297" w:rsidRDefault="00D10C84"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10C84" w:rsidRPr="00282AFF" w:rsidRDefault="00D10C84"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DA5E3F" w:rsidRDefault="00D10C84"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10C84" w:rsidRPr="00191C71" w:rsidRDefault="00D10C84"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D10C84" w:rsidRPr="0087262E" w:rsidRDefault="00D10C84"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10C84" w:rsidRPr="0087262E" w:rsidRDefault="00D10C84" w:rsidP="00B742A2">
            <w:pPr>
              <w:jc w:val="center"/>
              <w:rPr>
                <w:sz w:val="16"/>
                <w:szCs w:val="16"/>
              </w:rPr>
            </w:pPr>
          </w:p>
        </w:tc>
      </w:tr>
      <w:tr w:rsidR="00D10C8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10C84" w:rsidRPr="00AE0790" w:rsidRDefault="00D10C84"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D10C84" w:rsidRPr="00AE0790" w:rsidRDefault="00D10C84"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10C84" w:rsidRPr="00740E47" w:rsidRDefault="00D10C84" w:rsidP="00B742A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D10C84" w:rsidRPr="0087262E" w:rsidRDefault="00D10C84"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10C84" w:rsidRPr="00191C71" w:rsidRDefault="00D10C84" w:rsidP="00B742A2">
            <w:pPr>
              <w:jc w:val="center"/>
              <w:rPr>
                <w:b/>
              </w:rPr>
            </w:pPr>
            <w:r>
              <w:rPr>
                <w:b/>
              </w:rPr>
              <w:t>egyetemi docens</w:t>
            </w:r>
          </w:p>
        </w:tc>
      </w:tr>
      <w:tr w:rsidR="00D10C84"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r w:rsidRPr="00B21A18">
              <w:rPr>
                <w:b/>
                <w:bCs/>
              </w:rPr>
              <w:t xml:space="preserve">A kurzus célja, </w:t>
            </w:r>
            <w:r w:rsidRPr="00B21A18">
              <w:t>hogy a hallgatók</w:t>
            </w:r>
          </w:p>
          <w:p w:rsidR="00D10C84" w:rsidRPr="00B21A18" w:rsidRDefault="00D10C84" w:rsidP="00B742A2">
            <w:pPr>
              <w:shd w:val="clear" w:color="auto" w:fill="E5DFEC"/>
              <w:suppressAutoHyphens/>
              <w:autoSpaceDE w:val="0"/>
              <w:spacing w:before="60" w:after="60"/>
              <w:ind w:left="417" w:right="113"/>
              <w:jc w:val="both"/>
            </w:pPr>
            <w:r>
              <w:t xml:space="preserve">megismerjék a </w:t>
            </w:r>
            <w:proofErr w:type="gramStart"/>
            <w:r>
              <w:t>világga</w:t>
            </w:r>
            <w:r w:rsidRPr="006529C9">
              <w:t>zdaság</w:t>
            </w:r>
            <w:proofErr w:type="gramEnd"/>
            <w:r w:rsidRPr="006529C9">
              <w:t xml:space="preserve"> mint sze</w:t>
            </w:r>
            <w:r>
              <w:t>rves rendszer mozgástörvényeit</w:t>
            </w:r>
            <w:r w:rsidRPr="006529C9">
              <w:t xml:space="preserve"> és a nemzetgazdasági cselekvés világgazdas</w:t>
            </w:r>
            <w:r>
              <w:t>ági összefüggéseit. A gyakorlatokon önálló elemzéssel és véleményalkotással mélyüljenek a tárgy legfontosabb témaköreiben.</w:t>
            </w:r>
          </w:p>
          <w:p w:rsidR="00D10C84" w:rsidRPr="00B21A18" w:rsidRDefault="00D10C84" w:rsidP="00B742A2"/>
        </w:tc>
      </w:tr>
      <w:tr w:rsidR="00D10C84"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D10C84" w:rsidRDefault="00D10C84"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D10C84" w:rsidRDefault="00D10C84" w:rsidP="00B742A2">
            <w:pPr>
              <w:jc w:val="both"/>
              <w:rPr>
                <w:b/>
                <w:bCs/>
              </w:rPr>
            </w:pPr>
          </w:p>
          <w:p w:rsidR="00D10C84" w:rsidRPr="00B21A18" w:rsidRDefault="00D10C84" w:rsidP="00B742A2">
            <w:pPr>
              <w:ind w:left="402"/>
              <w:jc w:val="both"/>
              <w:rPr>
                <w:i/>
              </w:rPr>
            </w:pPr>
            <w:r w:rsidRPr="00B21A18">
              <w:rPr>
                <w:i/>
              </w:rPr>
              <w:t xml:space="preserve">Tudás: </w:t>
            </w:r>
          </w:p>
          <w:p w:rsidR="00D10C84" w:rsidRPr="00B21A18" w:rsidRDefault="00D10C84" w:rsidP="00B742A2">
            <w:pPr>
              <w:shd w:val="clear" w:color="auto" w:fill="E5DFEC"/>
              <w:suppressAutoHyphens/>
              <w:autoSpaceDE w:val="0"/>
              <w:spacing w:before="60" w:after="60"/>
              <w:ind w:left="417" w:right="113"/>
              <w:jc w:val="both"/>
            </w:pPr>
            <w:r w:rsidRPr="000F21BA">
              <w:t>Rendelkezik a gazdaságtudomány alapvető, átfogó fogalmainak, elméleteinek, tényeinek, nemzetgazdasági és nemzetközi összefüggéseinek ismeretével, a releváns gazdasági szereplőkre, funkciókra és folyamatokra vonatkozóan</w:t>
            </w:r>
            <w:r>
              <w:t>, ismeri világgazdaság működésének legfontosabb kereteit</w:t>
            </w:r>
          </w:p>
          <w:p w:rsidR="00D10C84" w:rsidRPr="00B21A18" w:rsidRDefault="00D10C84" w:rsidP="00B742A2">
            <w:pPr>
              <w:ind w:left="402"/>
              <w:jc w:val="both"/>
              <w:rPr>
                <w:i/>
              </w:rPr>
            </w:pPr>
            <w:r w:rsidRPr="00B21A18">
              <w:rPr>
                <w:i/>
              </w:rPr>
              <w:t>Képesség:</w:t>
            </w:r>
          </w:p>
          <w:p w:rsidR="00D10C84" w:rsidRPr="00B21A18" w:rsidRDefault="00D10C84" w:rsidP="00B742A2">
            <w:pPr>
              <w:shd w:val="clear" w:color="auto" w:fill="E5DFEC"/>
              <w:suppressAutoHyphens/>
              <w:autoSpaceDE w:val="0"/>
              <w:spacing w:before="60" w:after="60"/>
              <w:ind w:left="417" w:right="113"/>
              <w:jc w:val="both"/>
            </w:pPr>
            <w:r>
              <w:t>követi és értelmezi a világgazdasági folyamatokat</w:t>
            </w:r>
          </w:p>
          <w:p w:rsidR="00D10C84" w:rsidRPr="00B21A18" w:rsidRDefault="00D10C84" w:rsidP="00B742A2">
            <w:pPr>
              <w:ind w:left="402"/>
              <w:jc w:val="both"/>
              <w:rPr>
                <w:i/>
              </w:rPr>
            </w:pPr>
            <w:r w:rsidRPr="00B21A18">
              <w:rPr>
                <w:i/>
              </w:rPr>
              <w:t>Attitűd:</w:t>
            </w:r>
          </w:p>
          <w:p w:rsidR="00D10C84" w:rsidRDefault="00D10C84" w:rsidP="00B742A2">
            <w:pPr>
              <w:shd w:val="clear" w:color="auto" w:fill="E5DFEC"/>
              <w:suppressAutoHyphens/>
              <w:autoSpaceDE w:val="0"/>
              <w:spacing w:before="60" w:after="60"/>
              <w:ind w:left="417" w:right="113"/>
              <w:jc w:val="both"/>
            </w:pPr>
            <w:r w:rsidRPr="000F21BA">
              <w:t>Befogadó mások véleménye, az ágazati, regionális, nemzeti és európai értékek iránt (ide értve a társadalmi, szociális és ökológiai, fenntarthatósági szempontokat is).</w:t>
            </w:r>
            <w:r>
              <w:t xml:space="preserve"> Viselkedésében a nemzetközi nyitottság, a lojalitás és a társadalmi felelősségvállalás fontos szereppel bír</w:t>
            </w:r>
          </w:p>
          <w:p w:rsidR="00D10C84" w:rsidRPr="00B21A18" w:rsidRDefault="00D10C84" w:rsidP="00B742A2">
            <w:pPr>
              <w:ind w:left="402"/>
              <w:jc w:val="both"/>
              <w:rPr>
                <w:i/>
              </w:rPr>
            </w:pPr>
            <w:r w:rsidRPr="00B21A18">
              <w:rPr>
                <w:i/>
              </w:rPr>
              <w:t>Autonómia és felelősség:</w:t>
            </w:r>
          </w:p>
          <w:p w:rsidR="00D10C84" w:rsidRPr="00B21A18" w:rsidRDefault="00D10C84" w:rsidP="00B742A2">
            <w:pPr>
              <w:shd w:val="clear" w:color="auto" w:fill="E5DFEC"/>
              <w:suppressAutoHyphens/>
              <w:autoSpaceDE w:val="0"/>
              <w:spacing w:before="60" w:after="60"/>
              <w:ind w:left="417" w:right="113"/>
              <w:jc w:val="both"/>
            </w:pPr>
            <w:r>
              <w:t xml:space="preserve">Munkaköréhez és munkafeladatához kapcsolódóan önállóan követi a világgazdaság legfontosabb mozgásait. </w:t>
            </w:r>
            <w:r w:rsidRPr="000F21BA">
              <w:t>Az elemzésekért, következtetéseiért és döntéseiért felelősséget vállal.</w:t>
            </w:r>
            <w:r>
              <w:t xml:space="preserve"> </w:t>
            </w:r>
            <w:r w:rsidRPr="000F21BA">
              <w:t>Előadásokat tart, vitavezetést önállóan végez. Önállóan és felelősséggel vesz részt a gazdálkodó szervezeten belüli és azon kívüli szakmai fórumok munkájában.</w:t>
            </w:r>
          </w:p>
          <w:p w:rsidR="00D10C84" w:rsidRPr="00B21A18" w:rsidRDefault="00D10C84" w:rsidP="00B742A2">
            <w:pPr>
              <w:ind w:left="720"/>
              <w:rPr>
                <w:rFonts w:eastAsia="Arial Unicode MS"/>
                <w:b/>
                <w:bCs/>
              </w:rPr>
            </w:pPr>
          </w:p>
        </w:tc>
      </w:tr>
      <w:tr w:rsidR="00D10C84"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Pr="00B21A18" w:rsidRDefault="00D10C84" w:rsidP="00B742A2">
            <w:pPr>
              <w:rPr>
                <w:b/>
                <w:bCs/>
              </w:rPr>
            </w:pPr>
            <w:r w:rsidRPr="00B21A18">
              <w:rPr>
                <w:b/>
                <w:bCs/>
              </w:rPr>
              <w:t xml:space="preserve">A kurzus </w:t>
            </w:r>
            <w:r>
              <w:rPr>
                <w:b/>
                <w:bCs/>
              </w:rPr>
              <w:t xml:space="preserve">rövid </w:t>
            </w:r>
            <w:r w:rsidRPr="00B21A18">
              <w:rPr>
                <w:b/>
                <w:bCs/>
              </w:rPr>
              <w:t>tartalma, témakörei</w:t>
            </w:r>
          </w:p>
          <w:p w:rsidR="00D10C84" w:rsidRPr="00B21A18" w:rsidRDefault="00D10C84" w:rsidP="00B742A2">
            <w:pPr>
              <w:jc w:val="both"/>
            </w:pPr>
          </w:p>
          <w:p w:rsidR="00D10C84" w:rsidRPr="00B21A18" w:rsidRDefault="00D10C84" w:rsidP="00B742A2">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D10C84" w:rsidRPr="00B21A18" w:rsidRDefault="00D10C84" w:rsidP="00B742A2">
            <w:pPr>
              <w:ind w:right="138"/>
              <w:jc w:val="both"/>
            </w:pPr>
          </w:p>
        </w:tc>
      </w:tr>
      <w:tr w:rsidR="00D10C84"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Tervezett tanulási tevékenységek, tanítási módszerek</w:t>
            </w:r>
          </w:p>
          <w:p w:rsidR="00D10C84" w:rsidRPr="00B21A18" w:rsidRDefault="00D10C84" w:rsidP="00B742A2">
            <w:pPr>
              <w:shd w:val="clear" w:color="auto" w:fill="E5DFEC"/>
              <w:suppressAutoHyphens/>
              <w:autoSpaceDE w:val="0"/>
              <w:spacing w:before="60" w:after="60"/>
              <w:ind w:left="417" w:right="113"/>
            </w:pPr>
            <w:r>
              <w:t>Előadások a legfontosabb aktuális világgazdasági eseményekre kitérve. A gyakorlatokon csoportos témafeldolgozás és prezentáció.</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10C84" w:rsidRPr="00B21A18" w:rsidRDefault="00D10C84" w:rsidP="00B742A2">
            <w:pPr>
              <w:rPr>
                <w:b/>
                <w:bCs/>
              </w:rPr>
            </w:pPr>
            <w:r w:rsidRPr="00B21A18">
              <w:rPr>
                <w:b/>
                <w:bCs/>
              </w:rPr>
              <w:t>Értékelés</w:t>
            </w:r>
          </w:p>
          <w:p w:rsidR="00D10C84" w:rsidRPr="00B21A18" w:rsidRDefault="00D10C84" w:rsidP="00B742A2">
            <w:pPr>
              <w:shd w:val="clear" w:color="auto" w:fill="E5DFEC"/>
              <w:suppressAutoHyphens/>
              <w:autoSpaceDE w:val="0"/>
              <w:spacing w:before="60" w:after="60"/>
              <w:ind w:left="417" w:right="113"/>
            </w:pPr>
            <w:r>
              <w:t xml:space="preserve">A vizsgaidőszakban írt vizsgadolgozattal 70%. A gyakorlatokon nyújtott teljesítmény 30%. </w:t>
            </w:r>
            <w:r w:rsidRPr="00254881">
              <w:t>0-50% elégtelen (1), 51-63% elégséges (2), 64-76% közepes (3), 77-88% jó (4), 89-100% jeles (5)</w:t>
            </w:r>
          </w:p>
          <w:p w:rsidR="00D10C84" w:rsidRPr="00B21A18" w:rsidRDefault="00D10C84" w:rsidP="00B742A2"/>
        </w:tc>
      </w:tr>
      <w:tr w:rsidR="00D10C8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10C84" w:rsidRDefault="00D10C84" w:rsidP="00B742A2">
            <w:pPr>
              <w:rPr>
                <w:b/>
                <w:bCs/>
              </w:rPr>
            </w:pPr>
            <w:r>
              <w:rPr>
                <w:b/>
                <w:bCs/>
              </w:rPr>
              <w:t>Kötelező szakirodalom:</w:t>
            </w:r>
          </w:p>
          <w:p w:rsidR="00D10C84" w:rsidRDefault="00D10C84" w:rsidP="00B742A2">
            <w:pPr>
              <w:shd w:val="clear" w:color="auto" w:fill="E5DFEC"/>
              <w:suppressAutoHyphens/>
              <w:autoSpaceDE w:val="0"/>
              <w:spacing w:before="60" w:after="60"/>
              <w:ind w:left="417" w:right="113"/>
              <w:jc w:val="both"/>
            </w:pPr>
            <w:r>
              <w:t>Világgazdaságtan (Szerk. Blahó András), Akadémiai Kiadó 2008. (a kijelölt fejezetek), ISBN 9789630585682</w:t>
            </w:r>
          </w:p>
          <w:p w:rsidR="00D10C84" w:rsidRDefault="00D10C84" w:rsidP="00B742A2">
            <w:pPr>
              <w:shd w:val="clear" w:color="auto" w:fill="E5DFEC"/>
              <w:suppressAutoHyphens/>
              <w:autoSpaceDE w:val="0"/>
              <w:spacing w:before="60" w:after="60"/>
              <w:ind w:left="417" w:right="113"/>
              <w:jc w:val="both"/>
            </w:pPr>
            <w:r>
              <w:t xml:space="preserve">Csáki György: Nemzetközi gazdaságtan. Napvilág Kiadó 2017. (a kijelölt fejezetek), </w:t>
            </w:r>
            <w:r w:rsidRPr="006656E3">
              <w:t>ISBN: 9789633841761</w:t>
            </w:r>
          </w:p>
          <w:p w:rsidR="00D10C84" w:rsidRDefault="00D10C84" w:rsidP="00B742A2">
            <w:pPr>
              <w:rPr>
                <w:b/>
                <w:bCs/>
              </w:rPr>
            </w:pPr>
            <w:r>
              <w:rPr>
                <w:b/>
                <w:bCs/>
              </w:rPr>
              <w:t>Ajánlott szakirodalom:</w:t>
            </w:r>
          </w:p>
          <w:p w:rsidR="00D10C84" w:rsidRDefault="00D10C84" w:rsidP="00B742A2">
            <w:pPr>
              <w:shd w:val="clear" w:color="auto" w:fill="E5DFEC"/>
              <w:suppressAutoHyphens/>
              <w:autoSpaceDE w:val="0"/>
              <w:spacing w:before="60" w:after="60"/>
              <w:ind w:left="417" w:right="113"/>
              <w:rPr>
                <w:lang w:val="en-US"/>
              </w:rPr>
            </w:pPr>
            <w:r>
              <w:rPr>
                <w:lang w:val="en-US"/>
              </w:rPr>
              <w:lastRenderedPageBreak/>
              <w:t xml:space="preserve">Rubenstein, James (2019): The Cultural Landscape: An Introduction to Human Geography, Global Edition, Pearson, ISBN-13: 978-1292162096 </w:t>
            </w:r>
          </w:p>
          <w:p w:rsidR="00D10C84" w:rsidRDefault="00D10C84" w:rsidP="00B742A2">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Cognella, ISBN: 978-1-5165-2902-5</w:t>
            </w:r>
          </w:p>
          <w:p w:rsidR="00D10C84" w:rsidRDefault="00D10C84" w:rsidP="00B742A2">
            <w:pPr>
              <w:shd w:val="clear" w:color="auto" w:fill="E5DFEC"/>
              <w:suppressAutoHyphens/>
              <w:autoSpaceDE w:val="0"/>
              <w:spacing w:before="60" w:after="60"/>
              <w:ind w:left="417" w:right="113"/>
              <w:rPr>
                <w:lang w:val="en-US"/>
              </w:rPr>
            </w:pPr>
            <w:r>
              <w:rPr>
                <w:lang w:val="en-US"/>
              </w:rPr>
              <w:t>Stutz, Frederick P.—Warf, Barney (2014): The World Economy, Pearson New International Edition (6th). ISBN 13: 978-1-292-02119-5</w:t>
            </w:r>
          </w:p>
          <w:p w:rsidR="00D10C84" w:rsidRPr="00B21A18" w:rsidRDefault="00D10C84" w:rsidP="00B742A2">
            <w:pPr>
              <w:shd w:val="clear" w:color="auto" w:fill="E5DFEC"/>
              <w:suppressAutoHyphens/>
              <w:autoSpaceDE w:val="0"/>
              <w:spacing w:before="60" w:after="60"/>
              <w:ind w:left="417" w:right="113"/>
            </w:pPr>
          </w:p>
        </w:tc>
      </w:tr>
    </w:tbl>
    <w:p w:rsidR="00D10C84" w:rsidRDefault="00D10C84" w:rsidP="00D10C84"/>
    <w:p w:rsidR="00D10C84" w:rsidRDefault="00D10C84" w:rsidP="00D10C8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10C84" w:rsidRPr="007317D2" w:rsidTr="00B742A2">
        <w:tc>
          <w:tcPr>
            <w:tcW w:w="9024" w:type="dxa"/>
            <w:gridSpan w:val="2"/>
            <w:shd w:val="clear" w:color="auto" w:fill="auto"/>
          </w:tcPr>
          <w:p w:rsidR="00D10C84" w:rsidRPr="007317D2" w:rsidRDefault="00D10C84" w:rsidP="00B742A2">
            <w:pPr>
              <w:jc w:val="center"/>
              <w:rPr>
                <w:sz w:val="28"/>
                <w:szCs w:val="28"/>
              </w:rPr>
            </w:pPr>
            <w:r>
              <w:br w:type="page"/>
            </w:r>
            <w:r w:rsidRPr="007317D2">
              <w:rPr>
                <w:sz w:val="28"/>
                <w:szCs w:val="28"/>
              </w:rPr>
              <w:t>Heti bontott tematika</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Bevezetés, a világgazdaságtan tárgyköre</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világgazdaságtan tárgykörének elhelyezése a gazdaságtudományokon belül</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A kapitalizmus történelmi fejlődése I.</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kapitalizmus történelmi elhelyezése, előzményei fejlődése</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A kapitalizmus történelmi fejlődése II.</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gyarmatosítás története, hatása napjaink világgazdaságára, az ipari forradalom és következményeinek máig tartó hatásai</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Népesedés, népesség</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világ népességmegoszlása, a népesség történelmi fejlődése, a demográfiai átmenet, migráció</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Erőforrások és környezet</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TE_ Ásványok és energiaforrások a világgazdaságban, fenntarthatóság</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A mezőgazdaság szerepe a világgazdaságban</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mezőgazdaság rendszerei, történelmi és földrajzi átalakulásai</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A feldolgozóipar szerepe a világgazdaságban</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feldolgozóipar fejlődése, földrajzi mozgásai, dezindusztrializáció, fordizmus és posztfordizmus, néhány fontosabb iparág esettanulmánya</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A szolgáltatások szerepe a világgazdaságban</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szolgáltatások szerepének növekedését indokló tényezők, a szolgáltatások munkaerőpiaca, főbb szolgáltatóágazatok esettanulmánya</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 xml:space="preserve">Városok és városiasodás </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Urbanizáció, szuburbanizáció, exurbanizáció, a lakhatás szűrőmodellje, gettósodás, dzsentrifikáció, megavárosok</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Közlekedés és kommunikáció</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közlekedés és szállítás történelmi és földrajzi átalakulása, idő-tér és költség-tér konvergencia, a kommunikáció jelentősége napjaink globalizációjában</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A fogyasztás a világgazdaságban</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fogyasztási modellek, a fogyasztási szokások átalakulása a világgazdaságban</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Nemzetközi kereskedelem és beruházás</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nemzetközi kereskedelem és beruházások legfontosabb alapfogalmai</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A nemzetközi kereskedelem szerkezete</w:t>
            </w:r>
          </w:p>
        </w:tc>
      </w:tr>
      <w:tr w:rsidR="00D10C84" w:rsidRPr="007317D2" w:rsidTr="00B742A2">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nemzetközi kereskedelem áru- és földrajzi szerkezetének átalakulása</w:t>
            </w:r>
          </w:p>
        </w:tc>
      </w:tr>
      <w:tr w:rsidR="00D10C84" w:rsidRPr="007317D2" w:rsidTr="00B742A2">
        <w:tc>
          <w:tcPr>
            <w:tcW w:w="1488" w:type="dxa"/>
            <w:vMerge w:val="restart"/>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rsidRPr="00254881">
              <w:t>Fejlettség és alulfejlettség a világgazdaságban</w:t>
            </w:r>
          </w:p>
        </w:tc>
      </w:tr>
      <w:tr w:rsidR="00D10C84" w:rsidRPr="007317D2" w:rsidTr="00B742A2">
        <w:trPr>
          <w:trHeight w:val="70"/>
        </w:trPr>
        <w:tc>
          <w:tcPr>
            <w:tcW w:w="1488" w:type="dxa"/>
            <w:vMerge/>
            <w:shd w:val="clear" w:color="auto" w:fill="auto"/>
          </w:tcPr>
          <w:p w:rsidR="00D10C84" w:rsidRPr="007317D2" w:rsidRDefault="00D10C84" w:rsidP="00D10C84">
            <w:pPr>
              <w:numPr>
                <w:ilvl w:val="0"/>
                <w:numId w:val="25"/>
              </w:numPr>
            </w:pPr>
          </w:p>
        </w:tc>
        <w:tc>
          <w:tcPr>
            <w:tcW w:w="7536" w:type="dxa"/>
            <w:shd w:val="clear" w:color="auto" w:fill="auto"/>
          </w:tcPr>
          <w:p w:rsidR="00D10C84" w:rsidRPr="00BF1195" w:rsidRDefault="00D10C84" w:rsidP="00B742A2">
            <w:pPr>
              <w:jc w:val="both"/>
            </w:pPr>
            <w:r>
              <w:t>TE: a fejlődő világ sajátosságai, a legfontosabb fejlődési problémák és lehetséges válaszok</w:t>
            </w:r>
          </w:p>
        </w:tc>
      </w:tr>
    </w:tbl>
    <w:p w:rsidR="00D10C84" w:rsidRDefault="00D10C84" w:rsidP="00D10C84">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rPr>
                <w:rFonts w:eastAsia="Arial Unicode MS"/>
                <w:b/>
              </w:rPr>
            </w:pPr>
          </w:p>
          <w:p w:rsidR="0063644B" w:rsidRDefault="0063644B" w:rsidP="00B742A2">
            <w:pPr>
              <w:jc w:val="center"/>
              <w:rPr>
                <w:rFonts w:eastAsia="Arial Unicode MS"/>
                <w:b/>
              </w:rPr>
            </w:pPr>
            <w:r>
              <w:rPr>
                <w:rFonts w:eastAsia="Arial Unicode MS"/>
                <w:b/>
              </w:rPr>
              <w:t>GT_APSN008-17</w:t>
            </w:r>
          </w:p>
          <w:p w:rsidR="0063644B" w:rsidRPr="0087262E" w:rsidRDefault="0063644B" w:rsidP="00B742A2">
            <w:pPr>
              <w:rPr>
                <w:rFonts w:eastAsia="Arial Unicode MS"/>
                <w:b/>
              </w:rPr>
            </w:pP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lang w:val="en-GB"/>
              </w:rPr>
              <w:t>Business Civil Law</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 Világgazdasági és Nemzetközi Kapcsolatok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docens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Pr="00B21A18" w:rsidRDefault="0063644B" w:rsidP="00B742A2">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r>
              <w:rPr>
                <w:rFonts w:cs="Arial Narrow"/>
              </w:rPr>
              <w:t>kurzus betekintést</w:t>
            </w:r>
            <w:r w:rsidRPr="00355252">
              <w:rPr>
                <w:rFonts w:cs="Arial Narrow"/>
              </w:rPr>
              <w:t xml:space="preserve"> ad a keresk</w:t>
            </w:r>
            <w:r>
              <w:rPr>
                <w:rFonts w:cs="Arial Narrow"/>
              </w:rPr>
              <w:t>edelmi szerződések alapvető szabályaiba</w:t>
            </w:r>
            <w:r w:rsidRPr="00355252">
              <w:rPr>
                <w:rFonts w:cs="Arial Narrow"/>
              </w:rPr>
              <w:t xml:space="preserve"> is.</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Pr="00B21A18" w:rsidRDefault="0063644B" w:rsidP="00B742A2">
            <w:pPr>
              <w:shd w:val="clear" w:color="auto" w:fill="E5DFEC"/>
              <w:suppressAutoHyphens/>
              <w:autoSpaceDE w:val="0"/>
              <w:spacing w:before="60" w:after="60"/>
              <w:ind w:left="417" w:right="113"/>
              <w:jc w:val="both"/>
            </w:pPr>
            <w:r w:rsidRPr="005176DE">
              <w:t xml:space="preserve">A hallgató </w:t>
            </w:r>
            <w:r>
              <w:t>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polgári jogi szerződések alapvető szabályai.</w:t>
            </w:r>
          </w:p>
          <w:p w:rsidR="0063644B" w:rsidRPr="00B21A18" w:rsidRDefault="0063644B" w:rsidP="00B742A2">
            <w:pPr>
              <w:ind w:left="402"/>
              <w:jc w:val="both"/>
              <w:rPr>
                <w:i/>
              </w:rPr>
            </w:pPr>
            <w:r w:rsidRPr="00B21A18">
              <w:rPr>
                <w:i/>
              </w:rPr>
              <w:t>Képesség:</w:t>
            </w:r>
          </w:p>
          <w:p w:rsidR="0063644B" w:rsidRDefault="0063644B" w:rsidP="00B742A2">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speciális sajátosságokkal, az általuk történő tulajdonszerzés és szerződéskötés alapvető szabályaival.</w:t>
            </w:r>
          </w:p>
          <w:p w:rsidR="0063644B" w:rsidRDefault="0063644B" w:rsidP="00B742A2">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63644B" w:rsidRDefault="0063644B" w:rsidP="00B742A2">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63644B" w:rsidRPr="00B450B7" w:rsidRDefault="0063644B" w:rsidP="00B742A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t xml:space="preserve">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63644B" w:rsidRPr="00B21A18" w:rsidRDefault="0063644B" w:rsidP="00B742A2">
            <w:pPr>
              <w:ind w:left="402"/>
              <w:jc w:val="both"/>
              <w:rPr>
                <w:i/>
              </w:rPr>
            </w:pPr>
            <w:r w:rsidRPr="00B21A18">
              <w:rPr>
                <w:i/>
              </w:rPr>
              <w:t>Autonómia és felelősség:</w:t>
            </w:r>
          </w:p>
          <w:p w:rsidR="0063644B" w:rsidRPr="00B21A18" w:rsidRDefault="0063644B" w:rsidP="00B742A2">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450B7" w:rsidRDefault="0063644B" w:rsidP="00B742A2">
            <w:pPr>
              <w:shd w:val="clear" w:color="auto" w:fill="E5DFEC"/>
              <w:suppressAutoHyphens/>
              <w:autoSpaceDE w:val="0"/>
              <w:spacing w:before="60" w:after="60"/>
              <w:ind w:left="417" w:right="113"/>
              <w:jc w:val="both"/>
              <w:rPr>
                <w:b/>
              </w:rPr>
            </w:pPr>
            <w:r w:rsidRPr="00B450B7">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w:t>
            </w:r>
            <w:r>
              <w:t xml:space="preserve">olási eljárás sajátosságai. </w:t>
            </w:r>
            <w:r w:rsidRPr="00B450B7">
              <w:t xml:space="preserve"> A polgári jogi </w:t>
            </w:r>
            <w:r>
              <w:t>szerződések általános szabályai: szerződéskötés szakaszai, szerződésszegés esetei, szerződési biztosítékok.</w:t>
            </w:r>
          </w:p>
          <w:p w:rsidR="0063644B" w:rsidRPr="00B21A18" w:rsidRDefault="0063644B" w:rsidP="00B742A2">
            <w:pPr>
              <w:shd w:val="clear" w:color="auto" w:fill="E5DFEC"/>
              <w:suppressAutoHyphens/>
              <w:autoSpaceDE w:val="0"/>
              <w:spacing w:before="60" w:after="60"/>
              <w:ind w:left="417" w:right="113"/>
              <w:jc w:val="both"/>
            </w:pP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lastRenderedPageBreak/>
              <w:t>Tervezett tanulási tevékenységek, tanítási módszerek</w:t>
            </w:r>
          </w:p>
          <w:p w:rsidR="0063644B" w:rsidRPr="00B21A18" w:rsidRDefault="0063644B" w:rsidP="00B742A2">
            <w:pPr>
              <w:shd w:val="clear" w:color="auto" w:fill="E5DFEC"/>
              <w:suppressAutoHyphens/>
              <w:autoSpaceDE w:val="0"/>
              <w:spacing w:before="60" w:after="60"/>
              <w:ind w:left="417" w:right="113"/>
            </w:pPr>
            <w:r>
              <w:t>előadás, igény szerint konzultáció, joggyakorlat megismerése jogesetek bemutatásán keresztül</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Default="0063644B" w:rsidP="00B742A2">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63644B" w:rsidRPr="00B21A18" w:rsidRDefault="0063644B" w:rsidP="00B742A2">
            <w:pPr>
              <w:shd w:val="clear" w:color="auto" w:fill="E5DFEC"/>
              <w:suppressAutoHyphens/>
              <w:autoSpaceDE w:val="0"/>
              <w:spacing w:before="60" w:after="60"/>
              <w:ind w:left="417" w:right="113"/>
            </w:pPr>
            <w:r>
              <w:t>2-es (elégséges) érdemjegy a zárthelyi dolgozatokon: a maximálisan elérhető pontok 50 %-ától.</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pPr>
            <w:r>
              <w:t xml:space="preserve">TÖRŐ Emese (2019): </w:t>
            </w:r>
            <w:r w:rsidRPr="0037469C">
              <w:rPr>
                <w:i/>
              </w:rPr>
              <w:t>A vállalkozások jogi ismeretei</w:t>
            </w:r>
            <w:r>
              <w:rPr>
                <w:i/>
              </w:rPr>
              <w:t>.</w:t>
            </w:r>
            <w:r>
              <w:t xml:space="preserve"> Debreceni Egyetem. Debrecen, </w:t>
            </w:r>
            <w:r w:rsidRPr="0037469C">
              <w:t>ISBN: 978-963-490-127-3</w:t>
            </w:r>
            <w:r w:rsidRPr="0037469C">
              <w:br w:type="page"/>
            </w:r>
          </w:p>
          <w:p w:rsidR="0063644B" w:rsidRDefault="0063644B" w:rsidP="00B742A2">
            <w:pPr>
              <w:shd w:val="clear" w:color="auto" w:fill="E5DFEC"/>
              <w:suppressAutoHyphens/>
              <w:autoSpaceDE w:val="0"/>
              <w:spacing w:before="60" w:after="60"/>
              <w:ind w:left="417" w:right="113"/>
            </w:pPr>
            <w:r>
              <w:t xml:space="preserve">TÖRŐ Emese (2019): </w:t>
            </w:r>
            <w:r w:rsidRPr="0037469C">
              <w:rPr>
                <w:i/>
              </w:rPr>
              <w:t>A vállalkozások jogi ismeretei munkafüzet</w:t>
            </w:r>
            <w:r>
              <w:t>. Debreceni Egyetem. Debrecen,</w:t>
            </w:r>
            <w:r w:rsidRPr="0037469C">
              <w:rPr>
                <w:rFonts w:ascii="Arial" w:hAnsi="Arial" w:cs="Arial"/>
                <w:sz w:val="35"/>
                <w:szCs w:val="35"/>
              </w:rPr>
              <w:t xml:space="preserve"> </w:t>
            </w:r>
            <w:r w:rsidRPr="0037469C">
              <w:t>ISBN:978-963-490-126-6</w:t>
            </w:r>
            <w:r>
              <w:t xml:space="preserve">, </w:t>
            </w:r>
            <w:hyperlink r:id="rId17" w:anchor="section-6" w:history="1">
              <w:r w:rsidRPr="00F3027B">
                <w:rPr>
                  <w:rStyle w:val="Hiperhivatkozs"/>
                </w:rPr>
                <w:t>https://elearning.unideb.hu/course/view.php?id=2268#section-6</w:t>
              </w:r>
            </w:hyperlink>
            <w:r>
              <w:t xml:space="preserve"> jelszó: efop343</w:t>
            </w:r>
          </w:p>
          <w:p w:rsidR="0063644B" w:rsidRPr="00B21A18" w:rsidRDefault="0063644B" w:rsidP="00B742A2">
            <w:pPr>
              <w:shd w:val="clear" w:color="auto" w:fill="E5DFEC"/>
              <w:suppressAutoHyphens/>
              <w:autoSpaceDE w:val="0"/>
              <w:spacing w:before="60" w:after="60"/>
              <w:ind w:left="417" w:right="113"/>
            </w:pPr>
            <w:r>
              <w:t>KÁROLYI – PRUGBERGER</w:t>
            </w:r>
            <w:r w:rsidRPr="00FA2DB6">
              <w:t xml:space="preserve"> – T</w:t>
            </w:r>
            <w:r>
              <w:t>ÖRŐ</w:t>
            </w:r>
            <w:r w:rsidRPr="00FA2DB6">
              <w:t xml:space="preserve"> – H</w:t>
            </w:r>
            <w:r>
              <w:t>ELMECZI (2015)</w:t>
            </w:r>
            <w:r w:rsidRPr="00FA2DB6">
              <w:t xml:space="preserve">: </w:t>
            </w:r>
            <w:r w:rsidRPr="0037469C">
              <w:rPr>
                <w:i/>
              </w:rPr>
              <w:t>Gazdasági magánjog</w:t>
            </w:r>
            <w:r w:rsidRPr="00FA2DB6">
              <w:t>. Debrecen</w:t>
            </w:r>
            <w:r>
              <w:t>, Státusz H és H Kkt., ISBN: 978-963-12-1142-9</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pPr>
            <w:r w:rsidRPr="00FA2DB6">
              <w:t>F</w:t>
            </w:r>
            <w:r>
              <w:t>ÉZER</w:t>
            </w:r>
            <w:r w:rsidRPr="00FA2DB6">
              <w:t>-K</w:t>
            </w:r>
            <w:r>
              <w:t>ÁROLYI</w:t>
            </w:r>
            <w:r w:rsidRPr="00FA2DB6">
              <w:t>-P</w:t>
            </w:r>
            <w:r>
              <w:t>ETKÓ</w:t>
            </w:r>
            <w:r w:rsidRPr="00FA2DB6">
              <w:t>-T</w:t>
            </w:r>
            <w:r>
              <w:t>ÖRŐ (2014)</w:t>
            </w:r>
            <w:r w:rsidRPr="00FA2DB6">
              <w:t xml:space="preserve">: </w:t>
            </w:r>
            <w:r w:rsidRPr="0037469C">
              <w:rPr>
                <w:i/>
              </w:rPr>
              <w:t>Jogi személyek a gazdasági forgalomban</w:t>
            </w:r>
            <w:r w:rsidRPr="00FA2DB6">
              <w:t>.</w:t>
            </w:r>
            <w:r>
              <w:t xml:space="preserve"> Budapest</w:t>
            </w:r>
            <w:r w:rsidRPr="00FA2DB6">
              <w:t xml:space="preserve">, </w:t>
            </w:r>
            <w:r>
              <w:t xml:space="preserve">Menedzser Praxis Szakkiadó és Gazdasági Tanácsadó </w:t>
            </w:r>
            <w:r w:rsidRPr="00FA2DB6">
              <w:t>Kft.</w:t>
            </w:r>
            <w:r>
              <w:t>, ISBN: 978-963-89986-8-2</w:t>
            </w:r>
            <w:r w:rsidRPr="00FA2DB6">
              <w:t xml:space="preserve"> </w:t>
            </w:r>
          </w:p>
          <w:p w:rsidR="0063644B" w:rsidRPr="00B21A18" w:rsidRDefault="0063644B" w:rsidP="00B742A2">
            <w:pPr>
              <w:shd w:val="clear" w:color="auto" w:fill="E5DFEC"/>
              <w:suppressAutoHyphens/>
              <w:autoSpaceDE w:val="0"/>
              <w:spacing w:before="60" w:after="60"/>
              <w:ind w:left="417" w:right="113"/>
            </w:pP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63644B" w:rsidRPr="006177F8" w:rsidTr="00B742A2">
        <w:tc>
          <w:tcPr>
            <w:tcW w:w="9250" w:type="dxa"/>
            <w:gridSpan w:val="2"/>
            <w:shd w:val="clear" w:color="auto" w:fill="auto"/>
          </w:tcPr>
          <w:p w:rsidR="0063644B" w:rsidRPr="006177F8" w:rsidRDefault="0063644B" w:rsidP="00B742A2">
            <w:pPr>
              <w:jc w:val="center"/>
              <w:rPr>
                <w:sz w:val="28"/>
                <w:szCs w:val="28"/>
              </w:rPr>
            </w:pPr>
            <w:r w:rsidRPr="006177F8">
              <w:rPr>
                <w:sz w:val="28"/>
                <w:szCs w:val="28"/>
              </w:rPr>
              <w:lastRenderedPageBreak/>
              <w:t>Heti bontott tematika</w:t>
            </w:r>
          </w:p>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EE130C" w:rsidRDefault="0063644B" w:rsidP="00B742A2"/>
          <w:p w:rsidR="0063644B" w:rsidRPr="00EE130C" w:rsidRDefault="0063644B" w:rsidP="00B742A2">
            <w:pPr>
              <w:rPr>
                <w:bCs/>
              </w:rPr>
            </w:pPr>
            <w:r w:rsidRPr="00EE130C">
              <w:rPr>
                <w:b/>
                <w:bCs/>
              </w:rPr>
              <w:t xml:space="preserve">A </w:t>
            </w:r>
            <w:r>
              <w:rPr>
                <w:b/>
                <w:bCs/>
              </w:rPr>
              <w:t xml:space="preserve">jogi alapfogalmak, közjog-magánjog elkülönítése: </w:t>
            </w:r>
            <w:r w:rsidRPr="005D1CFC">
              <w:rPr>
                <w:bCs/>
              </w:rPr>
              <w:t xml:space="preserve">jogforrási </w:t>
            </w:r>
            <w:r>
              <w:rPr>
                <w:bCs/>
              </w:rPr>
              <w:t xml:space="preserve">rendszer felépítése, jogszabályok és az állami irányítás egyéb jogi eszközei. Jogforrási hierarchia, jogalkotási folyamat. Jogrendszer tagozódása: diszpozitív magánjog – kógens közjog.  </w:t>
            </w:r>
          </w:p>
          <w:p w:rsidR="0063644B" w:rsidRPr="00EE130C" w:rsidRDefault="00EB4765" w:rsidP="00B742A2">
            <w:r>
              <w:pict>
                <v:rect id="_x0000_i1067" style="width:0;height:1.5pt" o:hralign="center" o:hrstd="t" o:hr="t" fillcolor="#a0a0a0" stroked="f"/>
              </w:pict>
            </w:r>
          </w:p>
          <w:p w:rsidR="0063644B" w:rsidRPr="00EE130C" w:rsidRDefault="0063644B" w:rsidP="00B742A2">
            <w:r w:rsidRPr="00EE130C">
              <w:t xml:space="preserve">TE: Ismeri a </w:t>
            </w:r>
            <w:r>
              <w:t>magyar jogrendszer alapvető felépítését, a jogszabályok típusait é</w:t>
            </w:r>
            <w:r w:rsidRPr="00EE130C">
              <w:t>s</w:t>
            </w:r>
            <w:r>
              <w:t xml:space="preserve"> egymáshoz való viszonyukat.</w:t>
            </w:r>
            <w:r w:rsidRPr="00EE130C">
              <w:t xml:space="preserve"> Ismeri </w:t>
            </w:r>
            <w:r>
              <w:t>a két fő szabályozási modell: a diszpozitív magánjogi rendelkezések és a kógens közjogi szabályozás alapvető szabályait</w:t>
            </w:r>
            <w:r w:rsidRPr="00EE130C">
              <w:t>.</w:t>
            </w:r>
          </w:p>
          <w:p w:rsidR="0063644B" w:rsidRDefault="0063644B" w:rsidP="00B742A2"/>
        </w:tc>
      </w:tr>
      <w:tr w:rsidR="0063644B" w:rsidRPr="00EE130C"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EE130C" w:rsidRDefault="0063644B" w:rsidP="00B742A2"/>
          <w:p w:rsidR="0063644B" w:rsidRPr="00EE130C" w:rsidRDefault="0063644B" w:rsidP="00B742A2">
            <w:pPr>
              <w:jc w:val="both"/>
            </w:pPr>
            <w:r>
              <w:rPr>
                <w:b/>
                <w:bCs/>
              </w:rPr>
              <w:t>Állami szervek rendszere</w:t>
            </w:r>
            <w:r w:rsidRPr="00EE130C">
              <w:t xml:space="preserve">. </w:t>
            </w:r>
            <w:r>
              <w:t>A hatalmi ágak szétválasztása, hatalommegosztás. Országgyűlés, köztársasági elnök, kormány, minisztériumok feladat- és hatásköre. Alkotmánybíróság, bíróság, ügyészség, ombudsman intézménye, helyi önkormányzatok.</w:t>
            </w:r>
          </w:p>
          <w:p w:rsidR="0063644B" w:rsidRPr="00EE130C" w:rsidRDefault="00EB4765" w:rsidP="00B742A2">
            <w:r>
              <w:pict>
                <v:rect id="_x0000_i1068" style="width:0;height:1.5pt" o:hralign="center" o:hrstd="t" o:hr="t" fillcolor="#a0a0a0" stroked="f"/>
              </w:pict>
            </w:r>
          </w:p>
          <w:p w:rsidR="0063644B" w:rsidRDefault="0063644B" w:rsidP="00B742A2">
            <w:r w:rsidRPr="00EE130C">
              <w:t xml:space="preserve">TE: </w:t>
            </w:r>
            <w:r>
              <w:t xml:space="preserve">Ismeri a törvényhozó, végrehajtó és igazságszolgáltató hatalmi ágak intézményrendszerét, alapvető működését és funkcióit. </w:t>
            </w:r>
          </w:p>
          <w:p w:rsidR="0063644B" w:rsidRPr="00EE130C"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EE130C" w:rsidRDefault="0063644B" w:rsidP="00B742A2"/>
          <w:p w:rsidR="0063644B" w:rsidRPr="00EE130C" w:rsidRDefault="0063644B" w:rsidP="00B742A2">
            <w:pPr>
              <w:jc w:val="both"/>
            </w:pPr>
            <w:r>
              <w:rPr>
                <w:b/>
                <w:bCs/>
              </w:rPr>
              <w:t>A gazdasági élet alanyai (jogképesség, cselekvőképesség, jogi személyek)</w:t>
            </w:r>
            <w:r w:rsidRPr="00EE130C">
              <w:t xml:space="preserve">. </w:t>
            </w:r>
            <w:r>
              <w:t>Jogalanyok köre – személyek joga – jogképesség. A természetes személyek jogképessége és cselekvőképessége. A jogi személy fogalmi ismérvei.</w:t>
            </w:r>
          </w:p>
          <w:p w:rsidR="0063644B" w:rsidRDefault="00EB4765" w:rsidP="00B742A2">
            <w:r>
              <w:pict>
                <v:rect id="_x0000_i1069" style="width:0;height:1.5pt" o:hralign="center" o:hrstd="t" o:hr="t" fillcolor="#a0a0a0" stroked="f"/>
              </w:pict>
            </w:r>
          </w:p>
          <w:p w:rsidR="0063644B" w:rsidRDefault="0063644B" w:rsidP="00B742A2">
            <w:r>
              <w:t>TE: Ismeri a jogalanyok körét, azok jogképességének sajátosságait, a természetes személyek cselekvőképességét korlátozó és kizáró tényezőket.</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646B55" w:rsidRDefault="0063644B" w:rsidP="00B742A2">
            <w:pPr>
              <w:rPr>
                <w:b/>
              </w:rPr>
            </w:pPr>
            <w:r w:rsidRPr="0021160A">
              <w:rPr>
                <w:b/>
              </w:rPr>
              <w:t>A természetes személy</w:t>
            </w:r>
            <w:r>
              <w:rPr>
                <w:b/>
              </w:rPr>
              <w:t xml:space="preserve"> </w:t>
            </w:r>
            <w:r w:rsidRPr="0021160A">
              <w:rPr>
                <w:b/>
              </w:rPr>
              <w:t>vállalkozási tevékenysége</w:t>
            </w:r>
            <w:r>
              <w:t>: Egyéni vállalkozás alapítása és működtetése, az egyéni cég sajátosságai. A mezőgazdasági vállalkozók köre, vállalkozó igazolvány nélküli „speciális vállalkozások” típusai, ismérvei</w:t>
            </w:r>
          </w:p>
          <w:p w:rsidR="0063644B" w:rsidRDefault="00EB4765" w:rsidP="00B742A2">
            <w:r>
              <w:pict>
                <v:rect id="_x0000_i1070" style="width:0;height:1.5pt" o:hralign="center" o:hrstd="t" o:hr="t" fillcolor="#a0a0a0" stroked="f"/>
              </w:pict>
            </w:r>
          </w:p>
          <w:p w:rsidR="0063644B" w:rsidRDefault="0063644B" w:rsidP="00B742A2">
            <w:r>
              <w:t>TE: Ismeri a kizárólag magányszemélyhez köthető vállalkozási formák formáit, különbséget tud tenni azok jogi keretei között.</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A632DA" w:rsidRDefault="0063644B" w:rsidP="00B742A2"/>
          <w:p w:rsidR="0063644B" w:rsidRDefault="0063644B" w:rsidP="00B742A2">
            <w:r w:rsidRPr="0021160A">
              <w:rPr>
                <w:b/>
              </w:rPr>
              <w:t>A gazdasági társaságok közös szabályai. A gazdasági társaságok alapítása</w:t>
            </w:r>
            <w:r>
              <w:t xml:space="preserve">: a társasági jog alapelvei, a társasági szerződés tartalmi sajátosságai. A cégbejegyzési eljárás fajtái, szakaszai. Az előtársaság funkciója. </w:t>
            </w:r>
            <w:r w:rsidR="00EB4765">
              <w:pict>
                <v:rect id="_x0000_i1071" style="width:0;height:1.5pt" o:hralign="center" o:hrstd="t" o:hr="t" fillcolor="#a0a0a0" stroked="f"/>
              </w:pict>
            </w:r>
          </w:p>
          <w:p w:rsidR="0063644B" w:rsidRDefault="0063644B" w:rsidP="00B742A2">
            <w:r>
              <w:t xml:space="preserve">TE: Alapos ismereteket sajátít el a gazdasági társaságok alapításának anyagi és eljárásjogi szabályozásával kapcsolatban, cégalapítás esetén ismeri a legfontosabb tudnivalókat, közreműködő személyeket, hatóságokat. </w:t>
            </w:r>
          </w:p>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Default="0063644B" w:rsidP="00B742A2">
            <w:pPr>
              <w:rPr>
                <w:bCs/>
              </w:rPr>
            </w:pPr>
            <w:r w:rsidRPr="0021160A">
              <w:rPr>
                <w:b/>
              </w:rPr>
              <w:t>A gazdasági társaságok szervezeti felépítése</w:t>
            </w:r>
            <w:r>
              <w:rPr>
                <w:b/>
                <w:bCs/>
              </w:rPr>
              <w:t xml:space="preserve">: </w:t>
            </w:r>
            <w:r>
              <w:rPr>
                <w:bCs/>
              </w:rPr>
              <w:t>legfőbb szerv működési szabályai, hatásköre, összehívása. A vezető tisztségviselő jogállása, feladata, felelőssége. Az ellenőrző szervek (felügyelőbizottság, könyvvizsgáló) kötelező esetei, feladatuk.</w:t>
            </w:r>
          </w:p>
          <w:p w:rsidR="0063644B" w:rsidRDefault="00EB4765" w:rsidP="00B742A2">
            <w:r>
              <w:pict>
                <v:rect id="_x0000_i1072" style="width:0;height:1.5pt" o:hralign="center" o:hrstd="t" o:hr="t" fillcolor="#a0a0a0" stroked="f"/>
              </w:pict>
            </w:r>
          </w:p>
          <w:p w:rsidR="0063644B" w:rsidRDefault="0063644B" w:rsidP="00B742A2">
            <w:r>
              <w:t>TE: Részletes ismeretekkel bír a társaságoknál kötelező jelleggel működő szervek formáiról, valamint az opcionálisan létrehozható szervezetek jelentőségéről.</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Default="0063644B" w:rsidP="00B742A2">
            <w:r w:rsidRPr="00F6566B">
              <w:rPr>
                <w:b/>
              </w:rPr>
              <w:t>1. Zárthelyi dolgozat.</w:t>
            </w:r>
            <w:r>
              <w:t xml:space="preserve"> Középpontban a jogalanyokhoz kapcsolódó alapfogalmak (jogképesség, cselekvőképesség, cég, gazdasági társaság) értelmezése, illetve az egyéni vállalkozás működési sajátosságai, a gazdasági társaságok közös szabályai.</w:t>
            </w:r>
          </w:p>
          <w:p w:rsidR="0063644B" w:rsidRDefault="00EB4765" w:rsidP="00B742A2">
            <w:r>
              <w:pict>
                <v:rect id="_x0000_i1073" style="width:0;height:1.5pt" o:hralign="center" o:hrstd="t" o:hr="t" fillcolor="#a0a0a0" stroked="f"/>
              </w:pict>
            </w:r>
          </w:p>
          <w:p w:rsidR="0063644B" w:rsidRDefault="0063644B" w:rsidP="00B742A2">
            <w:r>
              <w:t>TE: Ismeri a Magyarországon létrehozható vállalkozási formák típusait és működésükre vonatkozó közös szabályokat.</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Pr="00F6566B" w:rsidRDefault="0063644B" w:rsidP="00B742A2">
            <w:r w:rsidRPr="00CC7B13">
              <w:rPr>
                <w:b/>
              </w:rPr>
              <w:t>A közkereseti és a betéti társaság sajátosságai</w:t>
            </w:r>
            <w:r>
              <w:t>. A kkt. és a bt. alapításának alanyi és vagyoni feltételei. A tagok személye és felelőssége. A kkt. és bt. szervezeti felépítésének specifikumai. A tagsági viszony megszüntetésének formái.</w:t>
            </w:r>
          </w:p>
          <w:p w:rsidR="0063644B" w:rsidRDefault="00EB4765" w:rsidP="00B742A2">
            <w:r>
              <w:pict>
                <v:rect id="_x0000_i1074" style="width:0;height:1.5pt" o:hralign="center" o:hrstd="t" o:hr="t" fillcolor="#a0a0a0" stroked="f"/>
              </w:pict>
            </w:r>
          </w:p>
          <w:p w:rsidR="0063644B" w:rsidRDefault="0063644B" w:rsidP="00B742A2">
            <w:r>
              <w:t>TE: Ismeri a vizsgált két társasági forma választásának legfontosabb ismérveit, el tudja határolni más vállalkozási formáktól.</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9E08E8" w:rsidRDefault="0063644B" w:rsidP="00B742A2">
            <w:pPr>
              <w:spacing w:line="360" w:lineRule="auto"/>
              <w:jc w:val="both"/>
            </w:pPr>
          </w:p>
          <w:p w:rsidR="0063644B" w:rsidRPr="009E08E8" w:rsidRDefault="0063644B" w:rsidP="00B742A2">
            <w:pPr>
              <w:rPr>
                <w:bCs/>
              </w:rPr>
            </w:pPr>
            <w:r w:rsidRPr="0021160A">
              <w:rPr>
                <w:b/>
              </w:rPr>
              <w:lastRenderedPageBreak/>
              <w:t>A korlátolt felelősségű társaság és a részvénytársaság jellemzői, a részvény.</w:t>
            </w:r>
            <w:r>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 Monista és dualista irányítás. Corporate governance követelménye. </w:t>
            </w:r>
          </w:p>
          <w:p w:rsidR="0063644B" w:rsidRDefault="00EB4765" w:rsidP="00B742A2">
            <w:r>
              <w:pict>
                <v:rect id="_x0000_i1075" style="width:0;height:1.5pt" o:hralign="center" o:hrstd="t" o:hr="t" fillcolor="#a0a0a0" stroked="f"/>
              </w:pict>
            </w:r>
          </w:p>
          <w:p w:rsidR="0063644B" w:rsidRDefault="0063644B" w:rsidP="00B742A2">
            <w:r>
              <w:t>TE: Ismeri a kft. és az rt. működési sajátosságait, alapításának előnyeit és hátrányait, tisztában van a részvény értékpapírjogi sajátosságaival.</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Pr="00A31EF4" w:rsidRDefault="0063644B" w:rsidP="00B742A2">
            <w:r w:rsidRPr="0021160A">
              <w:rPr>
                <w:b/>
              </w:rPr>
              <w:t xml:space="preserve">Egyéb jogi személy szervezetek (szövetkezet, civil szervezetek) </w:t>
            </w:r>
            <w:r>
              <w:rPr>
                <w:bCs/>
              </w:rPr>
              <w:t>A szövetkezet fajtái, a szociális szövetkezet. Részjegy - részjegytőke sajátosságai, változó alaptőke elve. Az alapítvány célja, működése, kuratórium. Egyesület fogalma és működése.</w:t>
            </w:r>
          </w:p>
          <w:p w:rsidR="0063644B" w:rsidRDefault="00EB4765" w:rsidP="00B742A2">
            <w:r>
              <w:pict>
                <v:rect id="_x0000_i1076" style="width:0;height:1.5pt" o:hralign="center" o:hrstd="t" o:hr="t" fillcolor="#a0a0a0" stroked="f"/>
              </w:pict>
            </w:r>
          </w:p>
          <w:p w:rsidR="0063644B" w:rsidRPr="00A31EF4" w:rsidRDefault="0063644B" w:rsidP="00B742A2">
            <w:r>
              <w:t>TE: Ismeri a</w:t>
            </w:r>
            <w:r w:rsidRPr="0078664C">
              <w:rPr>
                <w:bCs/>
              </w:rPr>
              <w:t xml:space="preserve"> </w:t>
            </w:r>
            <w:r>
              <w:rPr>
                <w:bCs/>
              </w:rPr>
              <w:t>profitorientált vállalkozási formák közül a gazdasági társaságok mellett a szövetkezet jellemzőit, illetve a nonprofit szféra alanyait és céljukat.</w:t>
            </w:r>
          </w:p>
          <w:p w:rsidR="0063644B" w:rsidRDefault="0063644B" w:rsidP="00B742A2"/>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Default="0063644B" w:rsidP="00B742A2">
            <w:r w:rsidRPr="0021160A">
              <w:rPr>
                <w:b/>
              </w:rPr>
              <w:t>A jogi személyek megszűnése, megszüntetése. A végelszámolási eljárás. A csőd- és felszámolási eljárás sajátosságai</w:t>
            </w:r>
            <w:r>
              <w:rPr>
                <w:b/>
              </w:rPr>
              <w:t xml:space="preserve">. </w:t>
            </w:r>
            <w:r w:rsidRPr="008C1E90">
              <w:t xml:space="preserve"> A </w:t>
            </w:r>
            <w:r>
              <w:t>gazdasági társaságok jogutódlással való megszűnése, az átalakulás formái (egyesülés, szétválás, cégformaváltás) és folyamata. A jogutód nélküli megszűnési formák, a végelszámolás alapvető sajátosságai. A fizetésképtelenségi eljárások elkülönítése, a csőd- és a felszámolási eljárás alapvető szakaszai.</w:t>
            </w:r>
          </w:p>
          <w:p w:rsidR="0063644B" w:rsidRDefault="0063644B" w:rsidP="00B742A2"/>
          <w:p w:rsidR="0063644B" w:rsidRDefault="00EB4765" w:rsidP="00B742A2">
            <w:r>
              <w:pict>
                <v:rect id="_x0000_i1077" style="width:0;height:1.5pt" o:hralign="center" o:hrstd="t" o:hr="t" fillcolor="#a0a0a0" stroked="f"/>
              </w:pict>
            </w:r>
          </w:p>
          <w:p w:rsidR="0063644B" w:rsidRDefault="0063644B" w:rsidP="00B742A2">
            <w:r>
              <w:t>TE: Ismeretekkel bír a társaságok megszűnési formái tekintetében, el tudja különíteni a fizetőképesség és a fizetésképtelenség esetén lefolytatandó eljárásokat.</w:t>
            </w:r>
          </w:p>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21160A" w:rsidRDefault="0063644B" w:rsidP="00B742A2">
            <w:pPr>
              <w:rPr>
                <w:b/>
              </w:rPr>
            </w:pPr>
            <w:r w:rsidRPr="0021160A">
              <w:rPr>
                <w:b/>
              </w:rPr>
              <w:t xml:space="preserve">Tulajdonjog, a tulajdon megszerzése </w:t>
            </w:r>
          </w:p>
          <w:p w:rsidR="0063644B" w:rsidRPr="009C7AEB" w:rsidRDefault="0063644B" w:rsidP="00B742A2">
            <w:pPr>
              <w:jc w:val="both"/>
            </w:pPr>
            <w:r w:rsidRPr="009C7AEB">
              <w:rPr>
                <w:bCs/>
              </w:rPr>
              <w:t xml:space="preserve">A </w:t>
            </w:r>
            <w:r>
              <w:rPr>
                <w:bCs/>
              </w:rPr>
              <w:t>tulajdonjog tárgyai, a tulajdonjogi triász tartalma. A tulajdonjog megszerzésének eredeti és származékos jogcímei. A közös tulajdon szabályai.</w:t>
            </w:r>
          </w:p>
          <w:p w:rsidR="0063644B" w:rsidRDefault="00EB4765" w:rsidP="00B742A2">
            <w:r>
              <w:pict>
                <v:rect id="_x0000_i1078" style="width:0;height:1.5pt" o:hralign="center" o:hrstd="t" o:hr="t" fillcolor="#a0a0a0" stroked="f"/>
              </w:pict>
            </w:r>
          </w:p>
          <w:p w:rsidR="0063644B" w:rsidRDefault="0063644B" w:rsidP="00B742A2">
            <w:r>
              <w:t>TE: Ismeri a tulajdonjog tartamát alkotó birtoklás, használat és rendelkezési jog jelentőségét, meg tudja nevezni a tulajdonjog megszerzésének legalapvetőbb jogcímeit.</w:t>
            </w:r>
          </w:p>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Pr="008C1E90" w:rsidRDefault="0063644B" w:rsidP="00B742A2"/>
          <w:p w:rsidR="0063644B" w:rsidRPr="00615E6A" w:rsidRDefault="0063644B" w:rsidP="00B742A2">
            <w:r w:rsidRPr="0021160A">
              <w:rPr>
                <w:b/>
              </w:rPr>
              <w:t>A polgári jogi szerződések általános szabályai</w:t>
            </w:r>
            <w:r>
              <w:rPr>
                <w:b/>
                <w:bCs/>
              </w:rPr>
              <w:t xml:space="preserve">: </w:t>
            </w:r>
            <w:r>
              <w:rPr>
                <w:bCs/>
              </w:rPr>
              <w:t>A szerződés fogalma, alanya, tárgya, megkötésének folyamata. A szerződésszegés esetei és jogkövetkezményei. A szerződési biztosítékok köre és alkalmazásuk célja, funkciója.</w:t>
            </w:r>
          </w:p>
          <w:p w:rsidR="0063644B" w:rsidRDefault="00EB4765" w:rsidP="00B742A2">
            <w:r>
              <w:pict>
                <v:rect id="_x0000_i1079" style="width:0;height:1.5pt" o:hralign="center" o:hrstd="t" o:hr="t" fillcolor="#a0a0a0" stroked="f"/>
              </w:pict>
            </w:r>
          </w:p>
          <w:p w:rsidR="0063644B" w:rsidRDefault="0063644B" w:rsidP="00B742A2">
            <w:r>
              <w:t>TE: Ismeri a szerződéskötés általános szabályait, a foglaló, zálogjog, kötbér és kezesség alkalmazási szabályait, valamint tisztában van a szerződésszegés főbb eseteivel (késedelem, hibás teljesítés) és jogkövetkezményeivel.</w:t>
            </w:r>
          </w:p>
        </w:tc>
      </w:tr>
      <w:tr w:rsidR="0063644B" w:rsidTr="00B742A2">
        <w:tc>
          <w:tcPr>
            <w:tcW w:w="1529" w:type="dxa"/>
            <w:shd w:val="clear" w:color="auto" w:fill="auto"/>
          </w:tcPr>
          <w:p w:rsidR="0063644B" w:rsidRDefault="0063644B" w:rsidP="0063644B">
            <w:pPr>
              <w:numPr>
                <w:ilvl w:val="0"/>
                <w:numId w:val="26"/>
              </w:numPr>
            </w:pPr>
            <w:r>
              <w:t>hét</w:t>
            </w:r>
          </w:p>
        </w:tc>
        <w:tc>
          <w:tcPr>
            <w:tcW w:w="7721" w:type="dxa"/>
            <w:shd w:val="clear" w:color="auto" w:fill="auto"/>
          </w:tcPr>
          <w:p w:rsidR="0063644B" w:rsidRDefault="0063644B" w:rsidP="00B742A2"/>
          <w:p w:rsidR="0063644B" w:rsidRDefault="0063644B" w:rsidP="00B742A2">
            <w:r>
              <w:rPr>
                <w:b/>
              </w:rPr>
              <w:t>2</w:t>
            </w:r>
            <w:r w:rsidRPr="00F6566B">
              <w:rPr>
                <w:b/>
              </w:rPr>
              <w:t>. Zárthelyi dolgozat.</w:t>
            </w:r>
            <w:r>
              <w:t xml:space="preserve"> Középpontban az egyes gazdasági társaságokra vonatkozó speciális sajátosságok, a tulajdonjog és a szerződéskötés alapvető szabályai. </w:t>
            </w:r>
            <w:r w:rsidR="00EB4765">
              <w:pict>
                <v:rect id="_x0000_i1080" style="width:0;height:1.5pt" o:hralign="center" o:hrstd="t" o:hr="t" fillcolor="#a0a0a0" stroked="f"/>
              </w:pict>
            </w:r>
          </w:p>
          <w:p w:rsidR="0063644B" w:rsidRDefault="0063644B" w:rsidP="00B742A2">
            <w:r>
              <w:t>TE: Alapos ismeretekkel bír az egyes gazdasági társaságok elhatárolási sajátosságairól, az alapítás személyi és vagyoni különbözőségeiről, a tagok felelősségéről. Ismeri a megszüntetési és a fizetésképtelenségi eljárások (végelszámolás, felszámolás, csődeljárás) alapvető jellemzőit, a tulajdonjog tartalmi sajátosságait és a tulajdonszerzési módokat.</w:t>
            </w:r>
          </w:p>
        </w:tc>
      </w:tr>
    </w:tbl>
    <w:p w:rsidR="0063644B" w:rsidRDefault="0063644B" w:rsidP="0063644B"/>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Filozófia</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Pr>
                <w:rFonts w:eastAsia="Arial Unicode MS"/>
                <w:b/>
              </w:rPr>
              <w:t>GT_APSN010-17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lang w:val="en"/>
              </w:rPr>
              <w:t>P</w:t>
            </w:r>
            <w:r w:rsidRPr="003838C9">
              <w:rPr>
                <w:b/>
                <w:lang w:val="en"/>
              </w:rPr>
              <w:t>hilosophy</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r>
              <w:rPr>
                <w:b/>
                <w:bCs/>
                <w:sz w:val="24"/>
                <w:szCs w:val="24"/>
              </w:rPr>
              <w:t>Pénzügy és számvitel</w:t>
            </w: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 Sportgazdasági és –menedzsment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tanár</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r>
              <w:t>at</w:t>
            </w:r>
          </w:p>
          <w:p w:rsidR="0063644B" w:rsidRPr="00B21A18" w:rsidRDefault="0063644B" w:rsidP="00B742A2">
            <w:pPr>
              <w:shd w:val="clear" w:color="auto" w:fill="E5DFEC"/>
              <w:suppressAutoHyphens/>
              <w:autoSpaceDE w:val="0"/>
              <w:spacing w:before="60" w:after="60"/>
              <w:ind w:left="417" w:right="113"/>
              <w:jc w:val="both"/>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Pr="00B21A18" w:rsidRDefault="0063644B" w:rsidP="00B742A2">
            <w:pPr>
              <w:shd w:val="clear" w:color="auto" w:fill="E5DFEC"/>
              <w:suppressAutoHyphens/>
              <w:autoSpaceDE w:val="0"/>
              <w:spacing w:before="60" w:after="60"/>
              <w:ind w:left="417" w:right="113"/>
              <w:jc w:val="both"/>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w:t>
            </w:r>
            <w:r w:rsidRPr="003838C9">
              <w:t>gazdasági szereplőkre, funkci</w:t>
            </w:r>
            <w:r>
              <w:t>ókra és folyamatokra vonatkoztatva tudja alkalmazni</w:t>
            </w:r>
            <w:r w:rsidRPr="003838C9">
              <w:t>.</w:t>
            </w:r>
          </w:p>
          <w:p w:rsidR="0063644B" w:rsidRPr="00B21A18" w:rsidRDefault="0063644B" w:rsidP="00B742A2">
            <w:pPr>
              <w:ind w:left="402"/>
              <w:jc w:val="both"/>
              <w:rPr>
                <w:i/>
              </w:rPr>
            </w:pPr>
            <w:r w:rsidRPr="00B21A18">
              <w:rPr>
                <w:i/>
              </w:rPr>
              <w:t>Képesség:</w:t>
            </w:r>
          </w:p>
          <w:p w:rsidR="0063644B" w:rsidRPr="003838C9" w:rsidRDefault="0063644B" w:rsidP="00B742A2">
            <w:pPr>
              <w:shd w:val="clear" w:color="auto" w:fill="E5DFEC"/>
              <w:suppressAutoHyphens/>
              <w:autoSpaceDE w:val="0"/>
              <w:spacing w:before="60" w:after="60"/>
              <w:ind w:left="417" w:right="113"/>
              <w:jc w:val="both"/>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21A18" w:rsidRDefault="0063644B" w:rsidP="00B742A2">
            <w:pPr>
              <w:shd w:val="clear" w:color="auto" w:fill="E5DFEC"/>
              <w:suppressAutoHyphens/>
              <w:autoSpaceDE w:val="0"/>
              <w:spacing w:before="60" w:after="60"/>
              <w:ind w:left="417" w:right="113"/>
              <w:jc w:val="both"/>
            </w:pPr>
            <w:r w:rsidRPr="003838C9">
              <w:t>- Képes</w:t>
            </w:r>
            <w:r>
              <w:t xml:space="preserve"> következtetéseket, valamint az azoka</w:t>
            </w:r>
            <w:r w:rsidRPr="003838C9">
              <w:t>t megalapozó tudás és érvelés világos és egyértelmű kommunikálására, szakmai és laikus közönség felé egyaránt.</w:t>
            </w:r>
          </w:p>
          <w:p w:rsidR="0063644B" w:rsidRPr="00B21A18" w:rsidRDefault="0063644B" w:rsidP="00B742A2">
            <w:pPr>
              <w:ind w:left="402"/>
              <w:jc w:val="both"/>
              <w:rPr>
                <w:i/>
              </w:rPr>
            </w:pPr>
            <w:r w:rsidRPr="00B21A18">
              <w:rPr>
                <w:i/>
              </w:rPr>
              <w:t>Attitűd:</w:t>
            </w:r>
          </w:p>
          <w:p w:rsidR="0063644B" w:rsidRPr="003838C9" w:rsidRDefault="0063644B" w:rsidP="00B742A2">
            <w:pPr>
              <w:shd w:val="clear" w:color="auto" w:fill="E5DFEC"/>
              <w:suppressAutoHyphens/>
              <w:autoSpaceDE w:val="0"/>
              <w:spacing w:before="60" w:after="60"/>
              <w:ind w:left="417" w:right="113"/>
              <w:jc w:val="both"/>
            </w:pPr>
            <w:r w:rsidRPr="003838C9">
              <w:t>- A minőségi munkavégzés érdekében problémaérzékeny, proaktív magatartást tanúsít, projektben, csoportos feladatvégzés esetén konstruktív, együttműködő, kezdeményező.</w:t>
            </w:r>
          </w:p>
          <w:p w:rsidR="0063644B" w:rsidRDefault="0063644B" w:rsidP="00B742A2">
            <w:pPr>
              <w:shd w:val="clear" w:color="auto" w:fill="E5DFEC"/>
              <w:suppressAutoHyphens/>
              <w:autoSpaceDE w:val="0"/>
              <w:spacing w:before="60" w:after="60"/>
              <w:ind w:left="417" w:right="113"/>
              <w:jc w:val="both"/>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63644B" w:rsidRPr="00B21A18" w:rsidRDefault="0063644B" w:rsidP="00B742A2">
            <w:pPr>
              <w:ind w:left="402"/>
              <w:jc w:val="both"/>
              <w:rPr>
                <w:i/>
              </w:rPr>
            </w:pPr>
            <w:r w:rsidRPr="00B21A18">
              <w:rPr>
                <w:i/>
              </w:rPr>
              <w:t>Autonómia és felelősség:</w:t>
            </w:r>
          </w:p>
          <w:p w:rsidR="0063644B" w:rsidRPr="003838C9" w:rsidRDefault="0063644B" w:rsidP="00B742A2">
            <w:pPr>
              <w:shd w:val="clear" w:color="auto" w:fill="E5DFEC"/>
              <w:suppressAutoHyphens/>
              <w:autoSpaceDE w:val="0"/>
              <w:spacing w:before="60" w:after="60"/>
              <w:ind w:left="417" w:right="113"/>
              <w:jc w:val="both"/>
            </w:pPr>
            <w:r>
              <w:t xml:space="preserve">- </w:t>
            </w:r>
            <w:r w:rsidRPr="003838C9">
              <w:t xml:space="preserve">Önállóan szervezi meg a </w:t>
            </w:r>
            <w:r>
              <w:t>vizsgált</w:t>
            </w:r>
            <w:r w:rsidRPr="003838C9">
              <w:t xml:space="preserve"> folyamatok elemzését, az adatok gyűjtését, rendszerezését, értékelését.</w:t>
            </w:r>
          </w:p>
          <w:p w:rsidR="0063644B" w:rsidRPr="00B21A18" w:rsidRDefault="0063644B" w:rsidP="00B742A2">
            <w:pPr>
              <w:shd w:val="clear" w:color="auto" w:fill="E5DFEC"/>
              <w:suppressAutoHyphens/>
              <w:autoSpaceDE w:val="0"/>
              <w:spacing w:before="60" w:after="60"/>
              <w:ind w:left="417" w:right="113"/>
              <w:jc w:val="both"/>
            </w:pPr>
            <w:r w:rsidRPr="003838C9">
              <w:t>- Az elemzéseiért, következtetéseiért és döntéseiért felelősséget vállal.</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Default="0063644B" w:rsidP="00B742A2">
            <w:pPr>
              <w:shd w:val="clear" w:color="auto" w:fill="E5DFEC"/>
              <w:suppressAutoHyphens/>
              <w:autoSpaceDE w:val="0"/>
              <w:spacing w:before="60" w:after="60"/>
              <w:ind w:left="417" w:right="113"/>
              <w:jc w:val="both"/>
            </w:pPr>
            <w:r>
              <w:t>A tudományok, résztudományok, filozófia</w:t>
            </w:r>
          </w:p>
          <w:p w:rsidR="0063644B" w:rsidRDefault="0063644B" w:rsidP="00B742A2">
            <w:pPr>
              <w:shd w:val="clear" w:color="auto" w:fill="E5DFEC"/>
              <w:suppressAutoHyphens/>
              <w:autoSpaceDE w:val="0"/>
              <w:spacing w:before="60" w:after="60"/>
              <w:ind w:left="417" w:right="113"/>
              <w:jc w:val="both"/>
            </w:pPr>
            <w:r>
              <w:t>Jellegzetes filozófiai kérdés felvetések (Ontológia, Kozmológia, Filozófiai antropológia, Ismeretelmélet, Természetes teológia, Erkölcs, Esztétika)</w:t>
            </w:r>
          </w:p>
          <w:p w:rsidR="0063644B" w:rsidRPr="00B21A18" w:rsidRDefault="0063644B" w:rsidP="00B742A2">
            <w:pPr>
              <w:shd w:val="clear" w:color="auto" w:fill="E5DFEC"/>
              <w:suppressAutoHyphens/>
              <w:autoSpaceDE w:val="0"/>
              <w:spacing w:before="60" w:after="60"/>
              <w:ind w:left="417" w:right="113"/>
              <w:jc w:val="both"/>
            </w:pPr>
            <w:r>
              <w:t>Filozófia történet: korszakok, iskolák, filozófusok</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pPr>
            <w:r>
              <w:t>előadás a hallgatók interaktív részvételével</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lastRenderedPageBreak/>
              <w:t>Értékelés</w:t>
            </w:r>
          </w:p>
          <w:p w:rsidR="0063644B" w:rsidRPr="00B21A18" w:rsidRDefault="0063644B" w:rsidP="00B742A2">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Pr="00B21A18" w:rsidRDefault="0063644B" w:rsidP="00B742A2">
            <w:pPr>
              <w:shd w:val="clear" w:color="auto" w:fill="E5DFEC"/>
              <w:suppressAutoHyphens/>
              <w:autoSpaceDE w:val="0"/>
              <w:spacing w:before="60" w:after="60"/>
              <w:ind w:left="417" w:right="113"/>
              <w:jc w:val="both"/>
            </w:pPr>
            <w:r w:rsidRPr="00962BEF">
              <w:t>Arno Anzenbacher: Bevezetés a filozófiába. Cartaphilus Kiadó, Budapest, 2001</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pPr>
            <w:r>
              <w:t>Robert Zimmer: Filozófus bejáró. Helikon kiadó, 2006.</w:t>
            </w:r>
          </w:p>
          <w:p w:rsidR="0063644B" w:rsidRDefault="0063644B" w:rsidP="00B742A2">
            <w:pPr>
              <w:shd w:val="clear" w:color="auto" w:fill="E5DFEC"/>
              <w:suppressAutoHyphens/>
              <w:autoSpaceDE w:val="0"/>
              <w:spacing w:before="60" w:after="60"/>
              <w:ind w:left="417" w:right="113"/>
            </w:pPr>
            <w:r>
              <w:t>Maria Fürst: Bevezetés a filozófiába. Műszaki Könyvkiadó, 2000.</w:t>
            </w:r>
          </w:p>
          <w:p w:rsidR="0063644B" w:rsidRDefault="0063644B" w:rsidP="00B742A2">
            <w:pPr>
              <w:shd w:val="clear" w:color="auto" w:fill="E5DFEC"/>
              <w:suppressAutoHyphens/>
              <w:autoSpaceDE w:val="0"/>
              <w:spacing w:before="60" w:after="60"/>
              <w:ind w:left="417" w:right="113"/>
            </w:pPr>
            <w:r>
              <w:t>Hársing László: A filozófiai gondolkodás Thálésztól Gadamerig. Bíbor Kiadó, Miskolc, 2002.</w:t>
            </w:r>
          </w:p>
          <w:p w:rsidR="0063644B" w:rsidRDefault="0063644B" w:rsidP="00B742A2">
            <w:pPr>
              <w:shd w:val="clear" w:color="auto" w:fill="E5DFEC"/>
              <w:suppressAutoHyphens/>
              <w:autoSpaceDE w:val="0"/>
              <w:spacing w:before="60" w:after="60"/>
              <w:ind w:left="417" w:right="113"/>
            </w:pPr>
            <w:r>
              <w:t>Hans Joachim Störig: A filozófia világtörténete. Ford</w:t>
            </w:r>
            <w:proofErr w:type="gramStart"/>
            <w:r>
              <w:t>.:</w:t>
            </w:r>
            <w:proofErr w:type="gramEnd"/>
            <w:r>
              <w:t xml:space="preserve"> Zoltai Dénes és Frenyó Zoltán, Neumer Katalin, Tőkei Éva, Budapest: Helikon Kiadó 1997.</w:t>
            </w:r>
          </w:p>
          <w:p w:rsidR="0063644B" w:rsidRPr="00B21A18" w:rsidRDefault="0063644B" w:rsidP="00B742A2">
            <w:pPr>
              <w:shd w:val="clear" w:color="auto" w:fill="E5DFEC"/>
              <w:suppressAutoHyphens/>
              <w:autoSpaceDE w:val="0"/>
              <w:spacing w:before="60" w:after="60"/>
              <w:ind w:left="417" w:right="113"/>
            </w:pPr>
            <w:r>
              <w:t>Filozófiai szöveggyűjtemény I.-II.</w:t>
            </w: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Mi a filozófia?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Default="0063644B" w:rsidP="00B742A2">
            <w:pPr>
              <w:jc w:val="both"/>
            </w:pPr>
            <w:r>
              <w:t>TE*</w:t>
            </w:r>
            <w:r w:rsidRPr="007A0BA9">
              <w:t xml:space="preserve">- </w:t>
            </w:r>
            <w:r>
              <w:t>Tudás a tudományok ismérveiről, felosztásukról, a filozófia helyéről, jellemzőiről</w:t>
            </w:r>
          </w:p>
          <w:p w:rsidR="0063644B" w:rsidRPr="007A0BA9" w:rsidRDefault="0063644B" w:rsidP="00B742A2">
            <w:pPr>
              <w:jc w:val="both"/>
            </w:pPr>
            <w:r>
              <w:t xml:space="preserve">- </w:t>
            </w:r>
            <w:r w:rsidRPr="007A0BA9">
              <w:t>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Ontológia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Default="0063644B" w:rsidP="00B742A2">
            <w:pPr>
              <w:jc w:val="both"/>
            </w:pPr>
            <w:r>
              <w:t>TE – Tudás az ontológiai elméletekről</w:t>
            </w:r>
          </w:p>
          <w:p w:rsidR="0063644B" w:rsidRDefault="0063644B" w:rsidP="00B742A2">
            <w:pPr>
              <w:jc w:val="both"/>
            </w:pPr>
            <w:r>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63644B" w:rsidRDefault="0063644B" w:rsidP="00B742A2">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F1195" w:rsidRDefault="0063644B" w:rsidP="00B742A2">
            <w:pPr>
              <w:jc w:val="both"/>
            </w:pPr>
            <w:r>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Természetfilozófia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Default="0063644B" w:rsidP="00B742A2">
            <w:pPr>
              <w:jc w:val="both"/>
            </w:pPr>
            <w:r>
              <w:t>TE – Tudás a természet filozófiai elméletekről</w:t>
            </w:r>
          </w:p>
          <w:p w:rsidR="0063644B" w:rsidRDefault="0063644B" w:rsidP="00B742A2">
            <w:pPr>
              <w:jc w:val="both"/>
            </w:pPr>
            <w:r>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63644B" w:rsidRDefault="0063644B" w:rsidP="00B742A2">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F1195" w:rsidRDefault="0063644B" w:rsidP="00B742A2">
            <w:pPr>
              <w:jc w:val="both"/>
            </w:pPr>
            <w:r>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Filozófiai antropológia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 </w:t>
            </w:r>
            <w:r w:rsidRPr="007A0BA9">
              <w:t xml:space="preserve">Tudás a filozófiai </w:t>
            </w:r>
            <w:r>
              <w:t>antropológia elméletei</w:t>
            </w:r>
            <w:r w:rsidRPr="007A0BA9">
              <w:t>ről</w:t>
            </w:r>
          </w:p>
          <w:p w:rsidR="0063644B" w:rsidRPr="007A0BA9" w:rsidRDefault="0063644B" w:rsidP="00B742A2">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Antik filozófia korszakai, problematikája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Tudás a</w:t>
            </w:r>
            <w:r>
              <w:t>z antik filozó</w:t>
            </w:r>
            <w:r w:rsidRPr="007A0BA9">
              <w:t xml:space="preserve">fiai </w:t>
            </w:r>
            <w:r>
              <w:t>korszakokról, filozófusokról,</w:t>
            </w:r>
            <w:r w:rsidRPr="007A0BA9">
              <w:t xml:space="preserve"> elméletei</w:t>
            </w:r>
            <w:r>
              <w:t>k</w:t>
            </w:r>
            <w:r w:rsidRPr="007A0BA9">
              <w:t>ről</w:t>
            </w:r>
          </w:p>
          <w:p w:rsidR="0063644B" w:rsidRPr="007A0BA9" w:rsidRDefault="0063644B" w:rsidP="00B742A2">
            <w:pPr>
              <w:jc w:val="both"/>
            </w:pPr>
            <w:r w:rsidRPr="007A0BA9">
              <w:t>- Tudomány elméleti megalapozó ismereteket szerez, hogy tudja az</w:t>
            </w:r>
            <w:r>
              <w:t xml:space="preserve">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Első zárthelyi dolgozat</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TE beszámolás az eddig megszerzett tudásról</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Ismeretelmélet</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Tudás a</w:t>
            </w:r>
            <w:r>
              <w:t>z ismeretelmélet területéhez tartozó</w:t>
            </w:r>
            <w:r w:rsidRPr="007A0BA9">
              <w:t xml:space="preserve"> </w:t>
            </w:r>
            <w:r>
              <w:t>elméletek</w:t>
            </w:r>
            <w:r w:rsidRPr="007A0BA9">
              <w:t>ről</w:t>
            </w:r>
          </w:p>
          <w:p w:rsidR="0063644B" w:rsidRPr="007A0BA9" w:rsidRDefault="0063644B" w:rsidP="00B742A2">
            <w:pPr>
              <w:jc w:val="both"/>
            </w:pPr>
            <w:r w:rsidRPr="007A0BA9">
              <w:lastRenderedPageBreak/>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Természetes teológia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xml:space="preserve">- Tudás a </w:t>
            </w:r>
            <w:r>
              <w:t>természetes teológia és a valláskritika</w:t>
            </w:r>
            <w:r w:rsidRPr="007A0BA9">
              <w:t xml:space="preserve"> elméleteiről</w:t>
            </w:r>
          </w:p>
          <w:p w:rsidR="0063644B" w:rsidRPr="007A0BA9" w:rsidRDefault="0063644B" w:rsidP="00B742A2">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Etika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Tudás a</w:t>
            </w:r>
            <w:r>
              <w:t>z etika területéhez tartozó</w:t>
            </w:r>
            <w:r w:rsidRPr="007A0BA9">
              <w:t xml:space="preserve"> </w:t>
            </w:r>
            <w:r>
              <w:t>elméletek</w:t>
            </w:r>
            <w:r w:rsidRPr="007A0BA9">
              <w:t>ről</w:t>
            </w:r>
          </w:p>
          <w:p w:rsidR="0063644B" w:rsidRPr="007A0BA9" w:rsidRDefault="0063644B" w:rsidP="00B742A2">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Esztétika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Tudás a</w:t>
            </w:r>
            <w:r>
              <w:t>z esztétika területéhez tartozó</w:t>
            </w:r>
            <w:r w:rsidRPr="007A0BA9">
              <w:t xml:space="preserve"> elmélete</w:t>
            </w:r>
            <w:r>
              <w:t>k</w:t>
            </w:r>
            <w:r w:rsidRPr="007A0BA9">
              <w:t>ről</w:t>
            </w:r>
          </w:p>
          <w:p w:rsidR="0063644B" w:rsidRPr="007A0BA9" w:rsidRDefault="0063644B" w:rsidP="00B742A2">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ket 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Logika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Default="0063644B" w:rsidP="00B742A2">
            <w:pPr>
              <w:jc w:val="both"/>
            </w:pPr>
            <w:r>
              <w:t>TE - Tudás a logika alapvető fogalmairól, alkalmazásáról</w:t>
            </w:r>
          </w:p>
          <w:p w:rsidR="0063644B" w:rsidRDefault="0063644B" w:rsidP="00B742A2">
            <w:pPr>
              <w:jc w:val="both"/>
            </w:pPr>
            <w:r>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63644B" w:rsidRDefault="0063644B" w:rsidP="00B742A2">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F1195" w:rsidRDefault="0063644B" w:rsidP="00B742A2">
            <w:pPr>
              <w:jc w:val="both"/>
            </w:pPr>
            <w:r>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A középkori filozófia korszakai, problematikája</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7A0BA9" w:rsidRDefault="0063644B" w:rsidP="00B742A2">
            <w:pPr>
              <w:jc w:val="both"/>
            </w:pPr>
            <w:r>
              <w:t xml:space="preserve">TE </w:t>
            </w:r>
            <w:r w:rsidRPr="007A0BA9">
              <w:t>- Tudás a</w:t>
            </w:r>
            <w:r>
              <w:t xml:space="preserve"> középkori</w:t>
            </w:r>
            <w:r w:rsidRPr="007A0BA9">
              <w:t xml:space="preserve"> filozófiai korszakokról, filozófusokról, elméleteikről</w:t>
            </w:r>
          </w:p>
          <w:p w:rsidR="0063644B" w:rsidRPr="007A0BA9" w:rsidRDefault="0063644B" w:rsidP="00B742A2">
            <w:pPr>
              <w:jc w:val="both"/>
            </w:pPr>
            <w:r w:rsidRPr="007A0BA9">
              <w:t>- Tudomány elméleti megalapozó ismereteket szerez</w:t>
            </w:r>
            <w:r>
              <w:t>, hogy tudja az alapvető tudomá</w:t>
            </w:r>
            <w:r w:rsidRPr="007A0BA9">
              <w:t xml:space="preserve">nyos fogalmaikat, elméleteket, tényeket, értelmezni, </w:t>
            </w:r>
            <w:r>
              <w:t>az alapvető összefüggéseket, fo</w:t>
            </w:r>
            <w:r w:rsidRPr="007A0BA9">
              <w:t>lyamatokat felismerni. A kurzuson szerzett tudást gazdasági szereplőkre, funkciókra és folyamatokra vonatkoztatva tudja alkalmazni.</w:t>
            </w:r>
          </w:p>
          <w:p w:rsidR="0063644B" w:rsidRPr="007A0BA9" w:rsidRDefault="0063644B" w:rsidP="00B742A2">
            <w:pPr>
              <w:jc w:val="both"/>
            </w:pPr>
            <w:r w:rsidRPr="007A0BA9">
              <w:t>- A tanult elméletek és módszerek alkalmazásával tényeket és alapvető összefüggéseket képes feltárni, rendszerezni és elemezni, önálló következtetéseket, krit</w:t>
            </w:r>
            <w:r>
              <w:t>ikai észrevétele</w:t>
            </w:r>
            <w:r w:rsidRPr="007A0BA9">
              <w:t xml:space="preserve">ket </w:t>
            </w:r>
            <w:r w:rsidRPr="007A0BA9">
              <w:lastRenderedPageBreak/>
              <w:t>megfogalmazni, döntés-előkészítő javaslatokat készíteni, döntéseket hozni rutin- és részben ismeretlen környezetben is.</w:t>
            </w:r>
          </w:p>
          <w:p w:rsidR="0063644B" w:rsidRPr="00BF1195" w:rsidRDefault="0063644B" w:rsidP="00B742A2">
            <w:pPr>
              <w:jc w:val="both"/>
            </w:pPr>
            <w:r w:rsidRPr="007A0BA9">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Újkori filozófiai irányzatok; Posztmodern</w:t>
            </w:r>
          </w:p>
        </w:tc>
      </w:tr>
      <w:tr w:rsidR="0063644B" w:rsidRPr="007317D2" w:rsidTr="00B742A2">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Default="0063644B" w:rsidP="00B742A2">
            <w:pPr>
              <w:jc w:val="both"/>
            </w:pPr>
            <w:r>
              <w:t>TE - Tudás az újkori filozófiai korszakokról, filozófusokról, elméleteikről</w:t>
            </w:r>
          </w:p>
          <w:p w:rsidR="0063644B" w:rsidRDefault="0063644B" w:rsidP="00B742A2">
            <w:pPr>
              <w:jc w:val="both"/>
            </w:pPr>
            <w:r>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63644B" w:rsidRDefault="0063644B" w:rsidP="00B742A2">
            <w:pPr>
              <w:jc w:val="both"/>
            </w:pPr>
            <w:r>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63644B" w:rsidRPr="00BF1195" w:rsidRDefault="0063644B" w:rsidP="00B742A2">
            <w:pPr>
              <w:jc w:val="both"/>
            </w:pPr>
            <w:r>
              <w:t>- Képes következtetéseket, valamint az azokat megalapozó tudás és érvelés világos és egyértelmű kommunikálására, szakmai és laikus közönség felé egyaránt</w:t>
            </w:r>
          </w:p>
        </w:tc>
      </w:tr>
      <w:tr w:rsidR="0063644B" w:rsidRPr="007317D2" w:rsidTr="00B742A2">
        <w:tc>
          <w:tcPr>
            <w:tcW w:w="1529" w:type="dxa"/>
            <w:vMerge w:val="restart"/>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rsidRPr="00962BEF">
              <w:t>Második zárthelyi dolgozat</w:t>
            </w:r>
          </w:p>
        </w:tc>
      </w:tr>
      <w:tr w:rsidR="0063644B" w:rsidRPr="007317D2" w:rsidTr="00B742A2">
        <w:trPr>
          <w:trHeight w:val="70"/>
        </w:trPr>
        <w:tc>
          <w:tcPr>
            <w:tcW w:w="1529" w:type="dxa"/>
            <w:vMerge/>
            <w:shd w:val="clear" w:color="auto" w:fill="auto"/>
          </w:tcPr>
          <w:p w:rsidR="0063644B" w:rsidRPr="007317D2" w:rsidRDefault="0063644B" w:rsidP="0063644B">
            <w:pPr>
              <w:numPr>
                <w:ilvl w:val="0"/>
                <w:numId w:val="27"/>
              </w:numPr>
            </w:pPr>
          </w:p>
        </w:tc>
        <w:tc>
          <w:tcPr>
            <w:tcW w:w="7721" w:type="dxa"/>
            <w:shd w:val="clear" w:color="auto" w:fill="auto"/>
          </w:tcPr>
          <w:p w:rsidR="0063644B" w:rsidRPr="00BF1195" w:rsidRDefault="0063644B" w:rsidP="00B742A2">
            <w:pPr>
              <w:jc w:val="both"/>
            </w:pPr>
            <w:r>
              <w:t>TE beszámolás az eddig megszerzett tudásról</w:t>
            </w:r>
          </w:p>
        </w:tc>
      </w:tr>
    </w:tbl>
    <w:p w:rsidR="0063644B" w:rsidRDefault="0063644B" w:rsidP="0063644B">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pPr>
            <w:r>
              <w:t>GT_APSN</w:t>
            </w:r>
            <w:r w:rsidRPr="001B7431">
              <w:t>026</w:t>
            </w:r>
            <w:r>
              <w:t>-17</w:t>
            </w:r>
          </w:p>
          <w:p w:rsidR="0063644B" w:rsidRDefault="0063644B" w:rsidP="00B742A2">
            <w:pPr>
              <w:jc w:val="center"/>
            </w:pPr>
            <w:r>
              <w:t>GT_FPSN015-17</w:t>
            </w:r>
          </w:p>
          <w:p w:rsidR="0063644B" w:rsidRDefault="0063644B" w:rsidP="00B742A2">
            <w:pPr>
              <w:jc w:val="center"/>
            </w:pPr>
            <w:r>
              <w:t>GT_FPSNS015-17</w:t>
            </w:r>
          </w:p>
          <w:p w:rsidR="0063644B" w:rsidRPr="009401C2" w:rsidRDefault="0063644B" w:rsidP="00B742A2">
            <w:pPr>
              <w:jc w:val="center"/>
            </w:pP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EU Studies</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 VNKI Európai Integrációs Tanszék</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adjunktus</w:t>
            </w:r>
          </w:p>
        </w:tc>
      </w:tr>
      <w:tr w:rsidR="0063644B" w:rsidRPr="0087262E" w:rsidTr="00B742A2">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191C71" w:rsidRDefault="0063644B" w:rsidP="00B742A2">
            <w:pPr>
              <w:jc w:val="center"/>
              <w:rPr>
                <w:b/>
              </w:rPr>
            </w:pP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Pr="00823683" w:rsidRDefault="0063644B" w:rsidP="00B742A2">
            <w:pPr>
              <w:jc w:val="both"/>
              <w:rPr>
                <w:b/>
                <w:bCs/>
              </w:rPr>
            </w:pPr>
          </w:p>
          <w:p w:rsidR="0063644B" w:rsidRPr="00823683" w:rsidRDefault="0063644B" w:rsidP="00B742A2">
            <w:pPr>
              <w:ind w:left="402"/>
              <w:jc w:val="both"/>
              <w:rPr>
                <w:i/>
              </w:rPr>
            </w:pPr>
            <w:r w:rsidRPr="00823683">
              <w:rPr>
                <w:i/>
              </w:rPr>
              <w:t>Tudás:</w:t>
            </w:r>
          </w:p>
          <w:p w:rsidR="0063644B" w:rsidRPr="00B21A18" w:rsidRDefault="0063644B" w:rsidP="00B742A2">
            <w:pPr>
              <w:shd w:val="clear" w:color="auto" w:fill="E5DFEC"/>
              <w:suppressAutoHyphens/>
              <w:autoSpaceDE w:val="0"/>
              <w:spacing w:before="60" w:after="60"/>
              <w:ind w:left="417" w:right="113"/>
              <w:jc w:val="both"/>
            </w:pPr>
            <w:r w:rsidRPr="00687E59">
              <w:t xml:space="preserve">A közgazdász-jelölt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rsidR="0063644B" w:rsidRPr="00823683" w:rsidRDefault="0063644B" w:rsidP="00B742A2">
            <w:pPr>
              <w:ind w:left="426"/>
              <w:jc w:val="both"/>
            </w:pPr>
            <w:r w:rsidRPr="00823683">
              <w:rPr>
                <w:i/>
              </w:rPr>
              <w:t>Képesség:</w:t>
            </w:r>
            <w:r w:rsidRPr="00823683">
              <w:t xml:space="preserve"> </w:t>
            </w:r>
          </w:p>
          <w:p w:rsidR="0063644B" w:rsidRPr="00B21A18" w:rsidRDefault="0063644B" w:rsidP="00B742A2">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63644B" w:rsidRPr="00823683" w:rsidRDefault="0063644B" w:rsidP="00B742A2">
            <w:pPr>
              <w:ind w:left="426"/>
              <w:jc w:val="both"/>
              <w:rPr>
                <w:i/>
              </w:rPr>
            </w:pPr>
            <w:r w:rsidRPr="00823683">
              <w:rPr>
                <w:i/>
              </w:rPr>
              <w:t>Attitűd:</w:t>
            </w:r>
            <w:r w:rsidRPr="00823683">
              <w:t xml:space="preserve"> </w:t>
            </w:r>
          </w:p>
          <w:p w:rsidR="0063644B" w:rsidRDefault="0063644B" w:rsidP="00B742A2">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63644B" w:rsidRPr="00B21A18" w:rsidRDefault="0063644B" w:rsidP="00B742A2">
            <w:pPr>
              <w:ind w:left="402"/>
              <w:jc w:val="both"/>
              <w:rPr>
                <w:i/>
              </w:rPr>
            </w:pPr>
            <w:r w:rsidRPr="00B21A18">
              <w:rPr>
                <w:i/>
              </w:rPr>
              <w:t>Autonómia és felelősség:</w:t>
            </w:r>
            <w:r w:rsidRPr="00823683">
              <w:t xml:space="preserve"> </w:t>
            </w:r>
          </w:p>
          <w:p w:rsidR="0063644B" w:rsidRPr="00B21A18" w:rsidRDefault="0063644B" w:rsidP="00B742A2">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25BC0"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pPr>
            <w: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lastRenderedPageBreak/>
              <w:t>Értékelés</w:t>
            </w:r>
          </w:p>
          <w:p w:rsidR="0063644B" w:rsidRDefault="0063644B" w:rsidP="00B742A2">
            <w:pPr>
              <w:shd w:val="clear" w:color="auto" w:fill="E5DFEC"/>
              <w:suppressAutoHyphens/>
              <w:autoSpaceDE w:val="0"/>
              <w:spacing w:before="60" w:after="60"/>
              <w:ind w:left="417" w:right="113"/>
            </w:pPr>
            <w:r>
              <w:t xml:space="preserve">A félév írásbeli vizsgával zárul. A hallgatók ezen a vizsgán adnak számot a félévben megszerzett tudásukról. </w:t>
            </w:r>
          </w:p>
          <w:p w:rsidR="0063644B" w:rsidRDefault="0063644B" w:rsidP="00B742A2">
            <w:pPr>
              <w:shd w:val="clear" w:color="auto" w:fill="E5DFEC"/>
              <w:suppressAutoHyphens/>
              <w:autoSpaceDE w:val="0"/>
              <w:spacing w:before="60" w:after="60"/>
              <w:ind w:left="417" w:right="113"/>
            </w:pPr>
            <w:r>
              <w:t>Az érdemjegy megállapítása: 0-50% elégtelen (1), 51-63% elégséges (2), 64-76% közepes (3), 77-88% jó (4), 89-100% jeles (5).</w:t>
            </w:r>
          </w:p>
          <w:p w:rsidR="0063644B" w:rsidRPr="00B21A18" w:rsidRDefault="0063644B" w:rsidP="00B742A2">
            <w:pPr>
              <w:shd w:val="clear" w:color="auto" w:fill="E5DFEC"/>
              <w:suppressAutoHyphens/>
              <w:autoSpaceDE w:val="0"/>
              <w:spacing w:before="60" w:after="60"/>
              <w:ind w:left="417" w:right="113"/>
            </w:pP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jc w:val="both"/>
            </w:pPr>
            <w:r>
              <w:t>Az előadáson elhangzottak, illetve az azokon kiadott anyagok</w:t>
            </w:r>
          </w:p>
          <w:p w:rsidR="0063644B" w:rsidRDefault="0063644B" w:rsidP="00B742A2">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rsidR="0063644B" w:rsidRPr="00B21A18" w:rsidRDefault="0063644B" w:rsidP="00B742A2">
            <w:pPr>
              <w:shd w:val="clear" w:color="auto" w:fill="E5DFEC"/>
              <w:suppressAutoHyphens/>
              <w:autoSpaceDE w:val="0"/>
              <w:spacing w:before="60" w:after="60"/>
              <w:ind w:left="417" w:right="113"/>
              <w:jc w:val="both"/>
            </w:pP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rsidR="0063644B" w:rsidRDefault="0063644B" w:rsidP="00B742A2">
            <w:pPr>
              <w:shd w:val="clear" w:color="auto" w:fill="E5DFEC"/>
              <w:suppressAutoHyphens/>
              <w:autoSpaceDE w:val="0"/>
              <w:spacing w:before="60" w:after="60"/>
              <w:ind w:left="417" w:right="113"/>
            </w:pPr>
            <w:r>
              <w:t>Kengyel Ákos (2010): Az Európai Unió közös politikái, Akadémiai Kiadó, Budapest, p.555. ISBN 978 963 05 8748 8</w:t>
            </w:r>
          </w:p>
          <w:p w:rsidR="0063644B" w:rsidRDefault="0063644B" w:rsidP="00B742A2">
            <w:pPr>
              <w:shd w:val="clear" w:color="auto" w:fill="E5DFEC"/>
              <w:suppressAutoHyphens/>
              <w:autoSpaceDE w:val="0"/>
              <w:spacing w:before="60" w:after="60"/>
              <w:ind w:left="417" w:right="113"/>
            </w:pPr>
            <w:r>
              <w:t>Palánkai Tibor: Az európai integráció gazdaságtana. Aula Kiadó, 2004, p. 502, ISBN: 9639478903</w:t>
            </w:r>
          </w:p>
          <w:p w:rsidR="0063644B" w:rsidRPr="00B21A18" w:rsidRDefault="0063644B" w:rsidP="00B742A2">
            <w:pPr>
              <w:shd w:val="clear" w:color="auto" w:fill="E5DFEC"/>
              <w:suppressAutoHyphens/>
              <w:autoSpaceDE w:val="0"/>
              <w:spacing w:before="60" w:after="60"/>
              <w:ind w:left="417" w:right="113"/>
            </w:pP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Integrációs Alapismeretek</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hallgatók az előadás során megismerkednek az integráció alapfogalmaival.</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Az Európai Unió története I. Előzmények-Alapszerződések</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Európai Unió története II.</w:t>
            </w:r>
          </w:p>
          <w:p w:rsidR="0063644B" w:rsidRPr="00BF1195" w:rsidRDefault="0063644B" w:rsidP="00B742A2">
            <w:r>
              <w:t>Az 1960-a</w:t>
            </w:r>
            <w:r w:rsidRPr="00CF2D55">
              <w:t>s évek</w:t>
            </w:r>
            <w:r>
              <w:t>től 1993-ig</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Európai Unió története IV.</w:t>
            </w:r>
          </w:p>
          <w:p w:rsidR="0063644B" w:rsidRPr="00BF1195" w:rsidRDefault="0063644B" w:rsidP="00B742A2">
            <w:pPr>
              <w:jc w:val="both"/>
            </w:pPr>
            <w:r w:rsidRPr="00CF2D55">
              <w:t>Az 1990-es évek és az új évezred</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Európai Unió intézményrendszere I.</w:t>
            </w:r>
          </w:p>
          <w:p w:rsidR="0063644B" w:rsidRPr="00BF1195" w:rsidRDefault="0063644B" w:rsidP="00B742A2">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során a hallgatók megismerik EU intézményeit és azok szerepét a jogalkotásban és a döntéshozatalban</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Európai Unió intézményrendszere II.</w:t>
            </w:r>
            <w:r>
              <w:t xml:space="preserve"> </w:t>
            </w:r>
            <w:r w:rsidRPr="00CF2D55">
              <w:t>Döntéshozatali eljárás az Európai Unióban</w:t>
            </w:r>
          </w:p>
          <w:p w:rsidR="0063644B" w:rsidRPr="00BF1195" w:rsidRDefault="0063644B" w:rsidP="00B742A2">
            <w:pPr>
              <w:jc w:val="both"/>
            </w:pP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hallgatók az előző előadásra alapozva az előadás után képesek átlátni az EU döntéshozatalát az egyes jogalkotási eljárásokat</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Európai Unió közös belső piaca és a négy alapszabadság</w:t>
            </w:r>
          </w:p>
          <w:p w:rsidR="0063644B" w:rsidRPr="00BF1195" w:rsidRDefault="0063644B" w:rsidP="00B742A2">
            <w:pPr>
              <w:jc w:val="both"/>
            </w:pPr>
            <w:r w:rsidRPr="00CF2D55">
              <w:t>A gazdasági és monetáris unió, EGT</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hallgatók az előadás után tisztában lesznek az egységes belső piac működésével, alapelveivel valamint a gazdasági és monetáris unió kialakulásával és működésével</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Az Európai Unió Regionális Politikája</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után a hallgatók átláthatják a gazdasági-társadalmi-területi kohézió politikáját és annak folyamatait</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Az Európa</w:t>
            </w:r>
            <w:r>
              <w:t xml:space="preserve">i Unió Közös Agrárpolitikája </w:t>
            </w:r>
          </w:p>
          <w:p w:rsidR="0063644B" w:rsidRPr="00BF1195" w:rsidRDefault="0063644B" w:rsidP="00B742A2">
            <w:pPr>
              <w:jc w:val="both"/>
            </w:pPr>
            <w:r w:rsidRPr="00CF2D55">
              <w:t>Az Európai Unió Vidékfejlesztési politikája</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után a hallgatók átláthatják az Unió Közös Agrár- és Vidékfejlesztési Politikáját és annak folyamatait</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A közös kül- és biztonságpolitika</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 xml:space="preserve">TE: Az előadás után a hallgatók átláthatják az EU </w:t>
            </w:r>
            <w:r w:rsidRPr="00CF2D55">
              <w:t>közös kül- és biztonságpolitik</w:t>
            </w:r>
            <w:r>
              <w:t xml:space="preserve">áját és az azzal kapcsolatos kihívásokat. </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Bel- és igazságügyi együttműködés az Európai Unióban</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CF2D55" w:rsidRDefault="0063644B" w:rsidP="00B742A2">
            <w:r w:rsidRPr="00CF2D55">
              <w:t>Bővülési folyamat az Európai Unióban</w:t>
            </w:r>
          </w:p>
          <w:p w:rsidR="0063644B" w:rsidRPr="00CF2D55" w:rsidRDefault="0063644B" w:rsidP="00B742A2">
            <w:r w:rsidRPr="00CF2D55">
              <w:t>1973, 1981, 1986, 1995, 2004, 2007, 2013</w:t>
            </w:r>
          </w:p>
          <w:p w:rsidR="0063644B" w:rsidRPr="00BF1195" w:rsidRDefault="0063644B" w:rsidP="00B742A2">
            <w:pPr>
              <w:jc w:val="both"/>
            </w:pP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63644B" w:rsidRPr="007317D2" w:rsidTr="00B742A2">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 hallgatók az előadás után átlátják az EU előtt álló jelenlegi kihívásokat és kritikai véleményt alkothatnak az ezekkel kapcsolatos válaszokról, illetve a szükséges lépésekről.</w:t>
            </w:r>
          </w:p>
        </w:tc>
      </w:tr>
      <w:tr w:rsidR="0063644B" w:rsidRPr="007317D2" w:rsidTr="00B742A2">
        <w:tc>
          <w:tcPr>
            <w:tcW w:w="1529" w:type="dxa"/>
            <w:vMerge w:val="restart"/>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rsidRPr="00CF2D55">
              <w:t>Az Európai Unió és Magyarország</w:t>
            </w:r>
          </w:p>
        </w:tc>
      </w:tr>
      <w:tr w:rsidR="0063644B" w:rsidRPr="007317D2" w:rsidTr="00B742A2">
        <w:trPr>
          <w:trHeight w:val="70"/>
        </w:trPr>
        <w:tc>
          <w:tcPr>
            <w:tcW w:w="1529" w:type="dxa"/>
            <w:vMerge/>
            <w:shd w:val="clear" w:color="auto" w:fill="auto"/>
          </w:tcPr>
          <w:p w:rsidR="0063644B" w:rsidRPr="007317D2" w:rsidRDefault="0063644B" w:rsidP="0063644B">
            <w:pPr>
              <w:numPr>
                <w:ilvl w:val="0"/>
                <w:numId w:val="28"/>
              </w:numPr>
            </w:pPr>
          </w:p>
        </w:tc>
        <w:tc>
          <w:tcPr>
            <w:tcW w:w="7721" w:type="dxa"/>
            <w:shd w:val="clear" w:color="auto" w:fill="auto"/>
          </w:tcPr>
          <w:p w:rsidR="0063644B" w:rsidRPr="00BF1195" w:rsidRDefault="0063644B" w:rsidP="00B742A2">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63644B" w:rsidRDefault="0063644B" w:rsidP="0063644B">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pPr>
            <w:r>
              <w:t>GT_ATVN032-17</w:t>
            </w:r>
          </w:p>
          <w:p w:rsidR="0063644B" w:rsidRPr="0087262E" w:rsidRDefault="0063644B" w:rsidP="00B742A2">
            <w:pPr>
              <w:jc w:val="center"/>
              <w:rPr>
                <w:rFonts w:eastAsia="Arial Unicode MS"/>
                <w:b/>
              </w:rPr>
            </w:pPr>
            <w:r>
              <w:t>GT_ATVNS032-17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Sociology</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Vezetés- és Szervezéstudományi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docens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1C2E75" w:rsidRDefault="0063644B" w:rsidP="00B742A2">
            <w:pPr>
              <w:ind w:left="20"/>
            </w:pPr>
            <w:r w:rsidRPr="001C2E75">
              <w:t xml:space="preserve">A kurzus célja megismertetni a hallgatókkal a szociológia tudomány fogalmait, hazai és külföldi történetét, kutatási módszereit. A kurzust felvevő hallgatók ezeken túl egyes szakszociológiai területek ismereteibe is betekintést nyernek. </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Default="0063644B" w:rsidP="00B742A2">
            <w:pPr>
              <w:shd w:val="clear" w:color="auto" w:fill="FFFFFF"/>
              <w:ind w:firstLine="240"/>
              <w:jc w:val="both"/>
            </w:pPr>
            <w:r w:rsidRPr="00B21A18">
              <w:rPr>
                <w:i/>
              </w:rPr>
              <w:t xml:space="preserve">Tudás: </w:t>
            </w:r>
            <w:r w:rsidRPr="00AD1069">
              <w:t xml:space="preserve">Rendelkezik a gazdaságtudomány alapvető, átfogó fogalmainak, elméleteinek, tényeinek, nemzetgazdasági és </w:t>
            </w:r>
            <w:r>
              <w:t xml:space="preserve">      </w:t>
            </w:r>
            <w:r>
              <w:tab/>
            </w:r>
            <w:r w:rsidRPr="00AD1069">
              <w:t xml:space="preserve">nemzetközi összefüggéseinek ismeretével, a releváns gazdasági szereplőkre, </w:t>
            </w:r>
            <w:proofErr w:type="gramStart"/>
            <w:r w:rsidRPr="00AD1069">
              <w:t>funkciókra</w:t>
            </w:r>
            <w:proofErr w:type="gramEnd"/>
            <w:r w:rsidRPr="00AD1069">
              <w:t xml:space="preserve"> és folyamatokra </w:t>
            </w:r>
          </w:p>
          <w:p w:rsidR="0063644B" w:rsidRPr="00AD1069" w:rsidRDefault="0063644B" w:rsidP="00B742A2">
            <w:pPr>
              <w:shd w:val="clear" w:color="auto" w:fill="FFFFFF"/>
              <w:ind w:firstLine="240"/>
              <w:jc w:val="both"/>
            </w:pPr>
            <w:r>
              <w:t xml:space="preserve">         </w:t>
            </w:r>
            <w:r w:rsidRPr="00AD1069">
              <w:t>vonatkozóan.</w:t>
            </w:r>
          </w:p>
          <w:p w:rsidR="0063644B" w:rsidRPr="00B21A18" w:rsidRDefault="0063644B" w:rsidP="00B742A2">
            <w:pPr>
              <w:shd w:val="clear" w:color="auto" w:fill="FFFFFF"/>
              <w:ind w:firstLine="240"/>
              <w:jc w:val="both"/>
            </w:pPr>
          </w:p>
          <w:p w:rsidR="0063644B" w:rsidRPr="00B21A18" w:rsidRDefault="0063644B" w:rsidP="00B742A2">
            <w:pPr>
              <w:shd w:val="clear" w:color="auto" w:fill="E5DFEC"/>
              <w:suppressAutoHyphens/>
              <w:autoSpaceDE w:val="0"/>
              <w:spacing w:before="60" w:after="60"/>
              <w:ind w:left="417" w:right="113"/>
              <w:jc w:val="both"/>
            </w:pPr>
            <w:r w:rsidRPr="00B21A18">
              <w:rPr>
                <w:i/>
              </w:rPr>
              <w:t>Képesség:</w:t>
            </w:r>
            <w:r w:rsidRPr="002B090D">
              <w:rPr>
                <w:rFonts w:ascii="Arial" w:hAnsi="Arial" w:cs="Arial"/>
                <w:sz w:val="27"/>
                <w:szCs w:val="27"/>
              </w:rPr>
              <w:t xml:space="preserve"> </w:t>
            </w:r>
            <w:r w:rsidRPr="00AD1069">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63644B" w:rsidRDefault="0063644B" w:rsidP="00B742A2">
            <w:pPr>
              <w:shd w:val="clear" w:color="auto" w:fill="FFFFFF"/>
              <w:ind w:firstLine="240"/>
              <w:jc w:val="both"/>
              <w:rPr>
                <w:i/>
              </w:rPr>
            </w:pPr>
            <w:r>
              <w:rPr>
                <w:i/>
              </w:rPr>
              <w:t xml:space="preserve"> </w:t>
            </w:r>
          </w:p>
          <w:p w:rsidR="0063644B" w:rsidRPr="00AD1069" w:rsidRDefault="0063644B" w:rsidP="00B742A2">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AD1069">
              <w:t xml:space="preserve">Fogékony az új </w:t>
            </w:r>
            <w:proofErr w:type="gramStart"/>
            <w:r w:rsidRPr="00AD1069">
              <w:t>információk</w:t>
            </w:r>
            <w:proofErr w:type="gramEnd"/>
            <w:r w:rsidRPr="00AD1069">
              <w:t xml:space="preserve"> befogadására, az új szakmai ismeretekre és módszertanokra, nyitott az új, önálló és </w:t>
            </w:r>
            <w:r>
              <w:t xml:space="preserve"> </w:t>
            </w:r>
            <w:r>
              <w:tab/>
            </w:r>
            <w:r w:rsidRPr="00AD1069">
              <w:t>együttműködést igénylő feladatok, felelősségek vállalására.</w:t>
            </w:r>
          </w:p>
          <w:p w:rsidR="0063644B" w:rsidRPr="000E131B" w:rsidRDefault="0063644B" w:rsidP="00B742A2">
            <w:pPr>
              <w:ind w:left="402"/>
              <w:jc w:val="both"/>
            </w:pPr>
          </w:p>
          <w:p w:rsidR="0063644B" w:rsidRDefault="0063644B" w:rsidP="00B742A2">
            <w:pPr>
              <w:shd w:val="clear" w:color="auto" w:fill="E5DFEC"/>
              <w:suppressAutoHyphens/>
              <w:autoSpaceDE w:val="0"/>
              <w:spacing w:before="60" w:after="60"/>
              <w:ind w:left="417" w:right="113"/>
              <w:jc w:val="both"/>
            </w:pPr>
          </w:p>
          <w:p w:rsidR="0063644B" w:rsidRPr="002B090D" w:rsidRDefault="0063644B" w:rsidP="00B742A2">
            <w:pPr>
              <w:shd w:val="clear" w:color="auto" w:fill="FFFFFF"/>
              <w:ind w:firstLine="240"/>
              <w:jc w:val="both"/>
              <w:rPr>
                <w:rFonts w:ascii="Arial" w:hAnsi="Arial" w:cs="Arial"/>
                <w:sz w:val="27"/>
                <w:szCs w:val="27"/>
              </w:rPr>
            </w:pPr>
            <w:r>
              <w:rPr>
                <w:i/>
              </w:rPr>
              <w:t xml:space="preserve"> </w:t>
            </w:r>
            <w:r w:rsidRPr="00B21A18">
              <w:rPr>
                <w:i/>
              </w:rPr>
              <w:t>Autonómia és felelősség:</w:t>
            </w:r>
            <w:r w:rsidRPr="002B090D">
              <w:rPr>
                <w:rFonts w:ascii="Arial" w:hAnsi="Arial" w:cs="Arial"/>
                <w:sz w:val="27"/>
                <w:szCs w:val="27"/>
              </w:rPr>
              <w:t xml:space="preserve"> </w:t>
            </w:r>
            <w:r w:rsidRPr="00AD1069">
              <w:t xml:space="preserve">Felelősséget vállal a munkával és magatartásával kapcsolatos szakmai, jogi, etikai normák és </w:t>
            </w:r>
            <w:r>
              <w:tab/>
            </w:r>
            <w:r w:rsidRPr="00AD1069">
              <w:t>szabályok betartása terén.</w:t>
            </w:r>
          </w:p>
          <w:p w:rsidR="0063644B" w:rsidRPr="00B21A18" w:rsidRDefault="0063644B" w:rsidP="00B742A2">
            <w:pPr>
              <w:shd w:val="clear" w:color="auto" w:fill="E5DFEC"/>
              <w:suppressAutoHyphens/>
              <w:autoSpaceDE w:val="0"/>
              <w:spacing w:before="60" w:after="60"/>
              <w:ind w:right="113"/>
              <w:jc w:val="both"/>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Default="0063644B" w:rsidP="0063644B">
            <w:pPr>
              <w:numPr>
                <w:ilvl w:val="0"/>
                <w:numId w:val="29"/>
              </w:numPr>
              <w:shd w:val="clear" w:color="auto" w:fill="FFFFFF"/>
              <w:jc w:val="both"/>
            </w:pPr>
            <w:proofErr w:type="gramStart"/>
            <w:r>
              <w:t>Követelmények (2) Szociológia és a társadalomtudományok (3) A szociológia és a társadalomtudományok II (4) Szociológia és a társadalomtudományok III. (5) Szociológia és a társadalomtudományok-módszertani kérdések (6) Szociológia történet I. (7) Szociológia történet II. (8) Szociológia történet III. (9) A magyar szociológia története (10) Posztmodern elméletek I. (11) Posztmodern elméletek II. (13) A politika szociológiai megközelítése, civil szervezetek I.</w:t>
            </w:r>
            <w:proofErr w:type="gramEnd"/>
            <w:r>
              <w:t xml:space="preserve"> (14) A politikai szociológia megközelítése, civil szervezetek II.</w:t>
            </w:r>
          </w:p>
          <w:p w:rsidR="0063644B" w:rsidRPr="00B21A18" w:rsidRDefault="0063644B" w:rsidP="00B742A2">
            <w:pPr>
              <w:shd w:val="clear" w:color="auto" w:fill="FFFFFF"/>
              <w:ind w:firstLine="240"/>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Pr="00B21A18" w:rsidRDefault="0063644B" w:rsidP="00B742A2">
            <w:pPr>
              <w:shd w:val="clear" w:color="auto" w:fill="E5DFEC"/>
              <w:suppressAutoHyphens/>
              <w:autoSpaceDE w:val="0"/>
              <w:spacing w:before="60" w:after="60"/>
              <w:ind w:left="417" w:right="113"/>
            </w:pPr>
            <w:r>
              <w:t>kollokvium, zárthelyi dolgozat alapján értékelve.</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Pr="008F29F4" w:rsidRDefault="0063644B" w:rsidP="00B742A2">
            <w:pPr>
              <w:shd w:val="clear" w:color="auto" w:fill="E5DFEC"/>
              <w:tabs>
                <w:tab w:val="num" w:pos="720"/>
              </w:tabs>
              <w:suppressAutoHyphens/>
              <w:autoSpaceDE w:val="0"/>
              <w:spacing w:before="60" w:after="60"/>
              <w:ind w:left="417" w:right="113"/>
            </w:pPr>
            <w:r w:rsidRPr="008F29F4">
              <w:t>Andorka R</w:t>
            </w:r>
            <w:proofErr w:type="gramStart"/>
            <w:r w:rsidRPr="008F29F4">
              <w:t>.:</w:t>
            </w:r>
            <w:proofErr w:type="gramEnd"/>
            <w:r w:rsidRPr="008F29F4">
              <w:t>Bevezetés a szociológiába. Osiris Kiadó, Budapest, 2006.</w:t>
            </w:r>
          </w:p>
          <w:p w:rsidR="0063644B" w:rsidRPr="00B21A18" w:rsidRDefault="0063644B" w:rsidP="00B742A2">
            <w:pPr>
              <w:shd w:val="clear" w:color="auto" w:fill="E5DFEC"/>
              <w:suppressAutoHyphens/>
              <w:autoSpaceDE w:val="0"/>
              <w:spacing w:before="60" w:after="60"/>
              <w:ind w:left="417" w:right="113"/>
            </w:pPr>
          </w:p>
          <w:p w:rsidR="0063644B" w:rsidRPr="00740E47" w:rsidRDefault="0063644B" w:rsidP="00B742A2">
            <w:pPr>
              <w:rPr>
                <w:b/>
                <w:bCs/>
              </w:rPr>
            </w:pPr>
            <w:r w:rsidRPr="00740E47">
              <w:rPr>
                <w:b/>
                <w:bCs/>
              </w:rPr>
              <w:t>Ajánlott szakirodalom:</w:t>
            </w:r>
          </w:p>
          <w:p w:rsidR="0063644B" w:rsidRPr="008F29F4" w:rsidRDefault="0063644B" w:rsidP="00B742A2">
            <w:pPr>
              <w:shd w:val="clear" w:color="auto" w:fill="E5DFEC"/>
              <w:tabs>
                <w:tab w:val="num" w:pos="720"/>
              </w:tabs>
              <w:suppressAutoHyphens/>
              <w:autoSpaceDE w:val="0"/>
              <w:spacing w:before="60" w:after="60"/>
              <w:ind w:left="417" w:right="113"/>
              <w:rPr>
                <w:rFonts w:eastAsia="Times New Roman"/>
                <w:sz w:val="24"/>
                <w:szCs w:val="24"/>
              </w:rPr>
            </w:pPr>
            <w:r w:rsidRPr="008F29F4">
              <w:t xml:space="preserve">Giddens, </w:t>
            </w:r>
            <w:proofErr w:type="gramStart"/>
            <w:r w:rsidRPr="008F29F4">
              <w:t>A</w:t>
            </w:r>
            <w:proofErr w:type="gramEnd"/>
            <w:r w:rsidRPr="008F29F4">
              <w:t>.: Szociológia. Osiris Kiadó, Budapest, 2008.</w:t>
            </w:r>
          </w:p>
          <w:p w:rsidR="0063644B" w:rsidRPr="00B21A18" w:rsidRDefault="0063644B" w:rsidP="00B742A2">
            <w:pPr>
              <w:shd w:val="clear" w:color="auto" w:fill="E5DFEC"/>
              <w:suppressAutoHyphens/>
              <w:autoSpaceDE w:val="0"/>
              <w:spacing w:before="60" w:after="60"/>
              <w:ind w:left="417" w:right="113"/>
            </w:pPr>
          </w:p>
        </w:tc>
      </w:tr>
    </w:tbl>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Követelmények</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és a társadalomtudományok</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A szociológia és a társadalomtudományok II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és a társadalomtudományok III.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és a társadalomtudományok-módszertani kérdések</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történet 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történet II.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történet III.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A magyar szociológia története</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Posztmodern elméletek 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Posztmodern elméletek II.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Szociológia és etika</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A politika szociológiai megközelítése, civil szervezetek I.</w:t>
            </w:r>
          </w:p>
        </w:tc>
      </w:tr>
      <w:tr w:rsidR="0063644B" w:rsidRPr="007317D2" w:rsidTr="00B742A2">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r w:rsidR="0063644B" w:rsidRPr="007317D2" w:rsidTr="00B742A2">
        <w:tc>
          <w:tcPr>
            <w:tcW w:w="1529" w:type="dxa"/>
            <w:vMerge w:val="restart"/>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8A3DFB">
            <w:pPr>
              <w:numPr>
                <w:ilvl w:val="0"/>
                <w:numId w:val="47"/>
              </w:numPr>
              <w:shd w:val="clear" w:color="auto" w:fill="FFFFFF"/>
              <w:jc w:val="both"/>
            </w:pPr>
            <w:r>
              <w:t>A politikai szociológia megközelítése, civil szervezetek II.</w:t>
            </w:r>
          </w:p>
        </w:tc>
      </w:tr>
      <w:tr w:rsidR="0063644B" w:rsidRPr="007317D2" w:rsidTr="00B742A2">
        <w:trPr>
          <w:trHeight w:val="70"/>
        </w:trPr>
        <w:tc>
          <w:tcPr>
            <w:tcW w:w="1529" w:type="dxa"/>
            <w:vMerge/>
            <w:shd w:val="clear" w:color="auto" w:fill="auto"/>
          </w:tcPr>
          <w:p w:rsidR="0063644B" w:rsidRPr="007317D2" w:rsidRDefault="0063644B" w:rsidP="008A3DFB">
            <w:pPr>
              <w:numPr>
                <w:ilvl w:val="0"/>
                <w:numId w:val="47"/>
              </w:numPr>
            </w:pPr>
          </w:p>
        </w:tc>
        <w:tc>
          <w:tcPr>
            <w:tcW w:w="7721" w:type="dxa"/>
            <w:shd w:val="clear" w:color="auto" w:fill="auto"/>
          </w:tcPr>
          <w:p w:rsidR="0063644B" w:rsidRPr="00BF1195" w:rsidRDefault="0063644B" w:rsidP="00B742A2">
            <w:pPr>
              <w:shd w:val="clear" w:color="auto" w:fill="E5DFEC"/>
              <w:tabs>
                <w:tab w:val="num" w:pos="720"/>
              </w:tabs>
              <w:suppressAutoHyphens/>
              <w:autoSpaceDE w:val="0"/>
              <w:spacing w:before="60" w:after="60"/>
              <w:ind w:left="417" w:right="113"/>
            </w:pPr>
            <w:r>
              <w:t>TE- A hallgatók az előadások legfontosabb ismereteit sajátítják el.</w:t>
            </w:r>
          </w:p>
        </w:tc>
      </w:tr>
    </w:tbl>
    <w:p w:rsidR="0063644B" w:rsidRDefault="0063644B" w:rsidP="0063644B"/>
    <w:p w:rsidR="0063644B" w:rsidRDefault="0063644B" w:rsidP="0063644B">
      <w:r>
        <w:t>*TE tanulási eredmények</w:t>
      </w:r>
    </w:p>
    <w:p w:rsidR="0063644B" w:rsidRDefault="0063644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556AB2" w:rsidRDefault="0063644B" w:rsidP="00B742A2">
            <w:pPr>
              <w:jc w:val="center"/>
              <w:rPr>
                <w:rFonts w:eastAsia="Arial Unicode MS"/>
                <w:b/>
              </w:rPr>
            </w:pPr>
            <w:r w:rsidRPr="00556AB2">
              <w:rPr>
                <w:rFonts w:eastAsia="Arial Unicode MS"/>
                <w:b/>
              </w:rPr>
              <w:t>Számvitel</w:t>
            </w:r>
            <w:r>
              <w:rPr>
                <w:rFonts w:eastAsia="Arial Unicode MS"/>
                <w:b/>
              </w:rPr>
              <w:t xml:space="preserve"> II. (Pénzügyi számvitel)</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rPr>
                <w:rFonts w:eastAsia="Arial Unicode MS"/>
                <w:b/>
              </w:rPr>
            </w:pPr>
            <w:r>
              <w:rPr>
                <w:rFonts w:eastAsia="Arial Unicode MS"/>
                <w:b/>
              </w:rPr>
              <w:t>GT_APSN021-17</w:t>
            </w:r>
          </w:p>
          <w:p w:rsidR="0063644B" w:rsidRPr="0087262E" w:rsidRDefault="0063644B" w:rsidP="00B742A2">
            <w:pPr>
              <w:jc w:val="center"/>
              <w:rPr>
                <w:rFonts w:eastAsia="Arial Unicode MS"/>
                <w:b/>
              </w:rPr>
            </w:pPr>
            <w:r w:rsidRPr="007E02E8">
              <w:rPr>
                <w:rFonts w:eastAsia="Arial Unicode MS"/>
                <w:b/>
              </w:rPr>
              <w:t>GT_FPSN0</w:t>
            </w:r>
            <w:r>
              <w:rPr>
                <w:rFonts w:eastAsia="Arial Unicode MS"/>
                <w:b/>
              </w:rPr>
              <w:t xml:space="preserve">2417 </w:t>
            </w:r>
            <w:r w:rsidRPr="00867D05">
              <w:rPr>
                <w:rFonts w:eastAsia="Arial Unicode MS"/>
                <w:b/>
              </w:rPr>
              <w:t>GT_FPSNS024</w:t>
            </w:r>
            <w:r>
              <w:rPr>
                <w:rFonts w:eastAsia="Arial Unicode MS"/>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Financial Accounting II.</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DE6E90">
              <w:rPr>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b/>
              </w:rPr>
            </w:pPr>
            <w:r>
              <w:rPr>
                <w:b/>
              </w:rPr>
              <w:t xml:space="preserve"> DE GTK Számviteli és Pénzügyi Intézet</w:t>
            </w:r>
          </w:p>
        </w:tc>
      </w:tr>
      <w:tr w:rsidR="0063644B"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6F4E" w:rsidRDefault="007C6F4E" w:rsidP="007C6F4E">
            <w:pPr>
              <w:jc w:val="center"/>
              <w:rPr>
                <w:rFonts w:eastAsia="Arial Unicode MS"/>
                <w:b/>
              </w:rPr>
            </w:pPr>
            <w:r>
              <w:rPr>
                <w:rFonts w:eastAsia="Arial Unicode MS"/>
                <w:b/>
              </w:rPr>
              <w:t>GT_APSN016-17</w:t>
            </w:r>
          </w:p>
          <w:p w:rsidR="0063644B" w:rsidRPr="00A87605" w:rsidRDefault="007C6F4E" w:rsidP="007C6F4E">
            <w:pPr>
              <w:jc w:val="center"/>
              <w:rPr>
                <w:rFonts w:eastAsia="Arial Unicode MS"/>
              </w:rPr>
            </w:pPr>
            <w:r w:rsidRPr="00D14009">
              <w:rPr>
                <w:rFonts w:eastAsia="Arial Unicode MS"/>
                <w:b/>
              </w:rPr>
              <w:t>GT_FPSN023</w:t>
            </w:r>
            <w:r>
              <w:rPr>
                <w:rFonts w:eastAsia="Arial Unicode MS"/>
                <w:b/>
              </w:rPr>
              <w:t xml:space="preserve">-17 </w:t>
            </w:r>
            <w:r w:rsidRPr="00D14009">
              <w:rPr>
                <w:rFonts w:eastAsia="Arial Unicode MS"/>
                <w:b/>
              </w:rPr>
              <w:t>GT_FPSN0</w:t>
            </w:r>
            <w:r>
              <w:rPr>
                <w:rFonts w:eastAsia="Arial Unicode MS"/>
                <w:b/>
              </w:rPr>
              <w:t>S</w:t>
            </w:r>
            <w:r w:rsidRPr="00D14009">
              <w:rPr>
                <w:rFonts w:eastAsia="Arial Unicode MS"/>
                <w:b/>
              </w:rPr>
              <w:t>23</w:t>
            </w:r>
            <w:r>
              <w:rPr>
                <w:rFonts w:eastAsia="Arial Unicode MS"/>
                <w:b/>
              </w:rPr>
              <w:t>-17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4</w:t>
            </w:r>
          </w:p>
        </w:tc>
        <w:tc>
          <w:tcPr>
            <w:tcW w:w="40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7</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63644B" w:rsidRPr="00191C71" w:rsidRDefault="0063644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Pr>
                <w:rFonts w:eastAsia="Arial Unicode MS"/>
              </w:rPr>
              <w:t>neve</w:t>
            </w:r>
          </w:p>
        </w:tc>
        <w:tc>
          <w:tcPr>
            <w:tcW w:w="2704" w:type="dxa"/>
            <w:gridSpan w:val="3"/>
            <w:tcBorders>
              <w:top w:val="single" w:sz="4" w:space="0" w:color="auto"/>
              <w:left w:val="nil"/>
              <w:bottom w:val="single" w:sz="4" w:space="0" w:color="auto"/>
              <w:right w:val="single" w:sz="4" w:space="0" w:color="auto"/>
            </w:tcBorders>
            <w:vAlign w:val="center"/>
          </w:tcPr>
          <w:p w:rsidR="0063644B" w:rsidRPr="00D8194E" w:rsidRDefault="0063644B" w:rsidP="00B742A2">
            <w:pPr>
              <w:rPr>
                <w:rFonts w:eastAsia="Arial Unicode MS"/>
              </w:rPr>
            </w:pPr>
            <w:r w:rsidRPr="00D8194E">
              <w:t>Dr. Bács Zoltán</w:t>
            </w:r>
          </w:p>
        </w:tc>
        <w:tc>
          <w:tcPr>
            <w:tcW w:w="855" w:type="dxa"/>
            <w:tcBorders>
              <w:top w:val="single" w:sz="4" w:space="0" w:color="auto"/>
              <w:left w:val="nil"/>
              <w:bottom w:val="single" w:sz="4" w:space="0" w:color="auto"/>
              <w:right w:val="single" w:sz="4" w:space="0" w:color="auto"/>
            </w:tcBorders>
            <w:vAlign w:val="center"/>
          </w:tcPr>
          <w:p w:rsidR="0063644B" w:rsidRPr="00D8194E" w:rsidRDefault="0063644B" w:rsidP="00B742A2">
            <w:pPr>
              <w:rPr>
                <w:rFonts w:eastAsia="Arial Unicode MS"/>
                <w:sz w:val="16"/>
                <w:szCs w:val="16"/>
              </w:rPr>
            </w:pPr>
            <w:r w:rsidRPr="00D8194E">
              <w:t>beosztása</w:t>
            </w:r>
            <w:r w:rsidRPr="00D8194E">
              <w:rPr>
                <w:sz w:val="16"/>
                <w:szCs w:val="16"/>
              </w:rPr>
              <w:t>:</w:t>
            </w:r>
          </w:p>
        </w:tc>
        <w:tc>
          <w:tcPr>
            <w:tcW w:w="2411" w:type="dxa"/>
            <w:tcBorders>
              <w:top w:val="nil"/>
              <w:left w:val="nil"/>
              <w:bottom w:val="single" w:sz="4" w:space="0" w:color="auto"/>
              <w:right w:val="single" w:sz="4" w:space="0" w:color="auto"/>
            </w:tcBorders>
            <w:vAlign w:val="center"/>
          </w:tcPr>
          <w:p w:rsidR="0063644B" w:rsidRPr="00D8194E" w:rsidRDefault="0063644B" w:rsidP="00B742A2">
            <w:r w:rsidRPr="00D8194E">
              <w:t>egyetemi tanár</w:t>
            </w:r>
          </w:p>
        </w:tc>
      </w:tr>
      <w:tr w:rsidR="0063644B"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Default="0063644B" w:rsidP="00B742A2">
            <w:r w:rsidRPr="00F523EA">
              <w:rPr>
                <w:b/>
                <w:bCs/>
              </w:rPr>
              <w:t xml:space="preserve">A kurzus célja, </w:t>
            </w:r>
            <w:r>
              <w:t>hogy</w:t>
            </w:r>
          </w:p>
          <w:p w:rsidR="0063644B" w:rsidRPr="00AF5069" w:rsidRDefault="0063644B" w:rsidP="00B742A2">
            <w:pPr>
              <w:shd w:val="clear" w:color="auto" w:fill="E5DFEC"/>
              <w:suppressAutoHyphens/>
              <w:autoSpaceDE w:val="0"/>
              <w:spacing w:before="60" w:after="60"/>
              <w:ind w:left="417" w:right="113"/>
            </w:pPr>
            <w:r w:rsidRPr="00C30BB2">
              <w:rPr>
                <w:bCs/>
              </w:rPr>
              <w:t>A hallgatókkal megismertetni a vállalkozások számvitelét: az egyes mérlegsorokat érintő gazdasági eseményeket, rögzítésüket a számviteli rendszerben, hatásukat az eredményre, a vagyonra és az érintett adókra.</w:t>
            </w:r>
            <w:r>
              <w:t xml:space="preserve"> </w:t>
            </w:r>
          </w:p>
        </w:tc>
      </w:tr>
      <w:tr w:rsidR="0063644B"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63644B" w:rsidRPr="005F0BFB" w:rsidRDefault="0063644B" w:rsidP="00B742A2">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w:t>
            </w:r>
            <w:r w:rsidRPr="00C30BB2">
              <w:rPr>
                <w:bCs/>
              </w:rPr>
              <w:t>az egyes mérlegsorokat érintő gazdasági események</w:t>
            </w:r>
            <w:r>
              <w:rPr>
                <w:bCs/>
              </w:rPr>
              <w:t xml:space="preserve"> könyvelésébe,</w:t>
            </w:r>
            <w:r w:rsidRPr="00C30BB2">
              <w:rPr>
                <w:bCs/>
              </w:rPr>
              <w:t xml:space="preserve"> eredményre, a vagyonra és az érintett adókra</w:t>
            </w:r>
            <w:r>
              <w:rPr>
                <w:bCs/>
              </w:rPr>
              <w:t xml:space="preserve"> gyakorolt hatások figyelembevételével,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63644B" w:rsidRDefault="0063644B" w:rsidP="00B742A2">
            <w:pPr>
              <w:ind w:left="402"/>
              <w:jc w:val="both"/>
              <w:rPr>
                <w:i/>
                <w:sz w:val="16"/>
                <w:szCs w:val="16"/>
              </w:rPr>
            </w:pPr>
          </w:p>
          <w:p w:rsidR="0063644B" w:rsidRDefault="0063644B" w:rsidP="00B742A2">
            <w:pPr>
              <w:ind w:left="402"/>
              <w:jc w:val="both"/>
              <w:rPr>
                <w:i/>
              </w:rPr>
            </w:pPr>
            <w:r w:rsidRPr="00F523EA">
              <w:rPr>
                <w:i/>
              </w:rPr>
              <w:t xml:space="preserve">Tudás: </w:t>
            </w:r>
          </w:p>
          <w:p w:rsidR="0063644B" w:rsidRPr="00B045ED" w:rsidRDefault="0063644B" w:rsidP="00B742A2">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r>
              <w:t xml:space="preserve"> </w:t>
            </w:r>
            <w:r w:rsidRPr="006C1C7D">
              <w:rPr>
                <w:bCs/>
              </w:rPr>
              <w:t xml:space="preserve">Ismeri a hazai </w:t>
            </w:r>
            <w:r>
              <w:rPr>
                <w:bCs/>
              </w:rPr>
              <w:t>ad</w:t>
            </w:r>
            <w:r w:rsidRPr="006C1C7D">
              <w:rPr>
                <w:bCs/>
              </w:rPr>
              <w:t>ózási, számviteli szabályokat, a vállalkozások működésének számviteli megjelenítését.</w:t>
            </w:r>
          </w:p>
          <w:p w:rsidR="0063644B" w:rsidRDefault="0063644B" w:rsidP="00B742A2">
            <w:pPr>
              <w:ind w:left="402"/>
              <w:jc w:val="both"/>
              <w:rPr>
                <w:i/>
              </w:rPr>
            </w:pPr>
            <w:r w:rsidRPr="00F523EA">
              <w:rPr>
                <w:i/>
              </w:rPr>
              <w:t>Képesség:</w:t>
            </w:r>
          </w:p>
          <w:p w:rsidR="0063644B" w:rsidRDefault="0063644B" w:rsidP="00B742A2">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63644B" w:rsidRDefault="0063644B" w:rsidP="00B742A2">
            <w:pPr>
              <w:ind w:left="402"/>
              <w:jc w:val="both"/>
              <w:rPr>
                <w:i/>
              </w:rPr>
            </w:pPr>
            <w:r w:rsidRPr="00F523EA">
              <w:rPr>
                <w:i/>
              </w:rPr>
              <w:t>Attitűd:</w:t>
            </w:r>
          </w:p>
          <w:p w:rsidR="0063644B" w:rsidRDefault="0063644B" w:rsidP="00B742A2">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r>
              <w:t xml:space="preserve"> </w:t>
            </w:r>
            <w:r w:rsidRPr="006C1C7D">
              <w:t>Fogékony az új információk befogadására, az új szakmai ismeretekre és módszertanokra, nyitott az új, önálló és együttműködést igénylő feladatok, felelősségek vállalására.</w:t>
            </w:r>
          </w:p>
          <w:p w:rsidR="0063644B" w:rsidRDefault="0063644B" w:rsidP="00B742A2">
            <w:pPr>
              <w:ind w:left="402"/>
              <w:jc w:val="both"/>
              <w:rPr>
                <w:i/>
              </w:rPr>
            </w:pPr>
            <w:r w:rsidRPr="00F523EA">
              <w:rPr>
                <w:i/>
              </w:rPr>
              <w:t>Autonómia és felelősség:</w:t>
            </w:r>
          </w:p>
          <w:p w:rsidR="0063644B" w:rsidRPr="003F6792" w:rsidRDefault="0063644B" w:rsidP="00B742A2">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63644B"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Default="0063644B" w:rsidP="00B742A2">
            <w:pPr>
              <w:rPr>
                <w:b/>
                <w:bCs/>
              </w:rPr>
            </w:pPr>
            <w:r w:rsidRPr="005F0BFB">
              <w:rPr>
                <w:b/>
                <w:bCs/>
              </w:rPr>
              <w:t xml:space="preserve">A </w:t>
            </w:r>
            <w:r w:rsidRPr="004F268C">
              <w:rPr>
                <w:b/>
                <w:bCs/>
              </w:rPr>
              <w:t>kurzus tartalma, témakörei</w:t>
            </w:r>
          </w:p>
          <w:p w:rsidR="0063644B" w:rsidRDefault="0063644B" w:rsidP="00B742A2">
            <w:r>
              <w:rPr>
                <w:rFonts w:eastAsia="Times New Roman"/>
                <w:color w:val="000000"/>
                <w:lang w:eastAsia="en-US"/>
              </w:rPr>
              <w:t>Mérlegtételek értékelése. A</w:t>
            </w:r>
            <w:r w:rsidRPr="006C1C7D">
              <w:rPr>
                <w:rFonts w:eastAsia="Times New Roman"/>
                <w:color w:val="000000"/>
                <w:lang w:eastAsia="en-US"/>
              </w:rPr>
              <w:t>z egyes mérlegsorokat érintő</w:t>
            </w:r>
            <w:r>
              <w:rPr>
                <w:rFonts w:eastAsia="Times New Roman"/>
                <w:color w:val="000000"/>
                <w:lang w:eastAsia="en-US"/>
              </w:rPr>
              <w:t xml:space="preserve"> gazdasági események könyvelés</w:t>
            </w:r>
            <w:r w:rsidRPr="006C1C7D">
              <w:rPr>
                <w:rFonts w:eastAsia="Times New Roman"/>
                <w:color w:val="000000"/>
                <w:lang w:eastAsia="en-US"/>
              </w:rPr>
              <w:t>e, eredményre, a vagyonra és az é</w:t>
            </w:r>
            <w:r>
              <w:rPr>
                <w:rFonts w:eastAsia="Times New Roman"/>
                <w:color w:val="000000"/>
                <w:lang w:eastAsia="en-US"/>
              </w:rPr>
              <w:t>rintett adókra gyako</w:t>
            </w:r>
            <w:r w:rsidRPr="006C1C7D">
              <w:rPr>
                <w:rFonts w:eastAsia="Times New Roman"/>
                <w:color w:val="000000"/>
                <w:lang w:eastAsia="en-US"/>
              </w:rPr>
              <w:t>rolt hatások fig</w:t>
            </w:r>
            <w:r>
              <w:rPr>
                <w:rFonts w:eastAsia="Times New Roman"/>
                <w:color w:val="000000"/>
                <w:lang w:eastAsia="en-US"/>
              </w:rPr>
              <w:t>yelembevételével.</w:t>
            </w:r>
          </w:p>
          <w:p w:rsidR="0063644B" w:rsidRPr="009777BF" w:rsidRDefault="0063644B" w:rsidP="00B742A2">
            <w:pPr>
              <w:ind w:right="138"/>
              <w:jc w:val="both"/>
            </w:pPr>
          </w:p>
        </w:tc>
      </w:tr>
      <w:tr w:rsidR="0063644B"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63644B" w:rsidRDefault="0063644B" w:rsidP="00B742A2">
            <w:pPr>
              <w:rPr>
                <w:b/>
                <w:bCs/>
              </w:rPr>
            </w:pPr>
            <w:r w:rsidRPr="000E6AC6">
              <w:rPr>
                <w:b/>
                <w:bCs/>
              </w:rPr>
              <w:t>Tervezett tanulási tevékenységek, tanítási módszerek</w:t>
            </w:r>
          </w:p>
          <w:p w:rsidR="0063644B" w:rsidRPr="00DD0BC9" w:rsidRDefault="0063644B" w:rsidP="00B742A2">
            <w:pPr>
              <w:shd w:val="clear" w:color="auto" w:fill="E5DFEC"/>
              <w:suppressAutoHyphens/>
              <w:autoSpaceDE w:val="0"/>
              <w:spacing w:before="60" w:after="60"/>
              <w:ind w:left="417" w:right="113"/>
            </w:pPr>
            <w:r>
              <w:t>Elméleti és gyakorlati ismertek átadása illusztratív példákon keresztül.</w:t>
            </w:r>
          </w:p>
        </w:tc>
      </w:tr>
      <w:tr w:rsidR="0063644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63644B" w:rsidRDefault="0063644B" w:rsidP="00B742A2">
            <w:pPr>
              <w:rPr>
                <w:b/>
                <w:bCs/>
              </w:rPr>
            </w:pPr>
            <w:r w:rsidRPr="000E6AC6">
              <w:rPr>
                <w:b/>
                <w:bCs/>
              </w:rPr>
              <w:t>Értékelés</w:t>
            </w:r>
          </w:p>
          <w:p w:rsidR="0063644B" w:rsidRDefault="0063644B" w:rsidP="00B742A2">
            <w:pPr>
              <w:shd w:val="clear" w:color="auto" w:fill="E5DFEC"/>
              <w:suppressAutoHyphens/>
              <w:autoSpaceDE w:val="0"/>
              <w:spacing w:before="60" w:after="60"/>
              <w:ind w:left="417" w:right="113"/>
            </w:pPr>
            <w:r w:rsidRPr="004B544F">
              <w:t xml:space="preserve">A megszerzett </w:t>
            </w:r>
            <w:r>
              <w:t xml:space="preserve">ismeretek számonkérése írásbeli zárthelyi </w:t>
            </w:r>
            <w:r w:rsidRPr="004B544F">
              <w:t>dolgozat</w:t>
            </w:r>
            <w:r>
              <w:t>ok</w:t>
            </w:r>
            <w:r w:rsidRPr="004B544F">
              <w:t xml:space="preserve"> </w:t>
            </w:r>
            <w:r>
              <w:t xml:space="preserve">és szóbeli vizsga </w:t>
            </w:r>
            <w:r w:rsidRPr="004B544F">
              <w:t>formájában történik.</w:t>
            </w:r>
          </w:p>
          <w:p w:rsidR="0063644B" w:rsidRPr="00764E46" w:rsidRDefault="0063644B" w:rsidP="00B742A2">
            <w:pPr>
              <w:shd w:val="clear" w:color="auto" w:fill="E5DFEC"/>
              <w:suppressAutoHyphens/>
              <w:autoSpaceDE w:val="0"/>
              <w:spacing w:before="60" w:after="60"/>
              <w:ind w:left="417" w:right="113"/>
              <w:rPr>
                <w:b/>
                <w:bCs/>
                <w:u w:val="single"/>
              </w:rPr>
            </w:pPr>
            <w:r>
              <w:rPr>
                <w:b/>
                <w:bCs/>
                <w:u w:val="single"/>
              </w:rPr>
              <w:t>A</w:t>
            </w:r>
            <w:r w:rsidRPr="00764E46">
              <w:rPr>
                <w:b/>
                <w:bCs/>
                <w:u w:val="single"/>
              </w:rPr>
              <w:t>láírás megszerzésének feltétele:</w:t>
            </w:r>
          </w:p>
          <w:p w:rsidR="0063644B" w:rsidRDefault="0063644B" w:rsidP="0063644B">
            <w:pPr>
              <w:numPr>
                <w:ilvl w:val="0"/>
                <w:numId w:val="12"/>
              </w:numPr>
              <w:shd w:val="clear" w:color="auto" w:fill="E5DFEC"/>
              <w:suppressAutoHyphens/>
              <w:autoSpaceDE w:val="0"/>
              <w:spacing w:before="60" w:after="60"/>
              <w:ind w:right="113"/>
            </w:pPr>
            <w:r>
              <w:t>Az elearning rendszerben a félév során megírt két online zárthelyi dolgozat min. 50-50%-os, átlagban min. 60% teljesítése. Az online zárthelyi dolgozatok</w:t>
            </w:r>
            <w:r w:rsidRPr="004B544F">
              <w:t xml:space="preserve"> </w:t>
            </w:r>
            <w:r>
              <w:t>tartalma: elméleti kérdések, a gyakorlati</w:t>
            </w:r>
            <w:r w:rsidRPr="004B544F">
              <w:t>, számítási, kettős könyvelési feladatok</w:t>
            </w:r>
            <w:r>
              <w:t>, pénzügyi kimutatások egyes részeinek összeállítása</w:t>
            </w:r>
            <w:r w:rsidRPr="004B544F">
              <w:t>.</w:t>
            </w:r>
          </w:p>
          <w:p w:rsidR="0063644B" w:rsidRDefault="0063644B" w:rsidP="0063644B">
            <w:pPr>
              <w:numPr>
                <w:ilvl w:val="0"/>
                <w:numId w:val="12"/>
              </w:numPr>
              <w:shd w:val="clear" w:color="auto" w:fill="E5DFEC"/>
              <w:suppressAutoHyphens/>
              <w:autoSpaceDE w:val="0"/>
              <w:spacing w:before="60" w:after="60"/>
              <w:ind w:right="113"/>
            </w:pPr>
            <w:r>
              <w:t xml:space="preserve">A szemináriumokon való részvétel: 3 alkalomnál több hiányzás esetén – függetlenül attól, hogy igazolt vagy igazolatlan a távollét – a TVSZ 11. § (2) alapján nem adunk aláírást. </w:t>
            </w:r>
          </w:p>
          <w:p w:rsidR="0063644B" w:rsidRDefault="0063644B" w:rsidP="0063644B">
            <w:pPr>
              <w:numPr>
                <w:ilvl w:val="0"/>
                <w:numId w:val="12"/>
              </w:numPr>
              <w:shd w:val="clear" w:color="auto" w:fill="E5DFEC"/>
              <w:suppressAutoHyphens/>
              <w:autoSpaceDE w:val="0"/>
              <w:spacing w:before="60" w:after="60"/>
              <w:ind w:right="113"/>
            </w:pPr>
            <w:r>
              <w:t>Az aláírás pótlására egy alkalommal összevontan kerül sor.</w:t>
            </w:r>
          </w:p>
          <w:p w:rsidR="0063644B" w:rsidRDefault="0063644B" w:rsidP="00B742A2">
            <w:pPr>
              <w:shd w:val="clear" w:color="auto" w:fill="E5DFEC"/>
              <w:suppressAutoHyphens/>
              <w:autoSpaceDE w:val="0"/>
              <w:spacing w:before="60" w:after="60"/>
              <w:ind w:left="417" w:right="113"/>
            </w:pPr>
          </w:p>
          <w:p w:rsidR="0063644B" w:rsidRPr="002D704F" w:rsidRDefault="0063644B" w:rsidP="00B742A2">
            <w:pPr>
              <w:shd w:val="clear" w:color="auto" w:fill="E5DFEC"/>
              <w:suppressAutoHyphens/>
              <w:autoSpaceDE w:val="0"/>
              <w:spacing w:before="60" w:after="60"/>
              <w:ind w:left="417" w:right="113"/>
              <w:rPr>
                <w:b/>
                <w:bCs/>
                <w:u w:val="single"/>
              </w:rPr>
            </w:pPr>
            <w:r w:rsidRPr="002D704F">
              <w:rPr>
                <w:b/>
                <w:bCs/>
                <w:u w:val="single"/>
              </w:rPr>
              <w:t>Érdemjegy megszerzésének feltételei:</w:t>
            </w:r>
          </w:p>
          <w:p w:rsidR="0063644B" w:rsidRDefault="0063644B" w:rsidP="00B742A2">
            <w:pPr>
              <w:shd w:val="clear" w:color="auto" w:fill="E5DFEC"/>
              <w:suppressAutoHyphens/>
              <w:autoSpaceDE w:val="0"/>
              <w:spacing w:before="60" w:after="60"/>
              <w:ind w:left="417" w:right="113"/>
              <w:jc w:val="both"/>
            </w:pPr>
            <w:r>
              <w:t xml:space="preserve">Az aláírás megszerzését követően a számonkérés szóbeli vizsga </w:t>
            </w:r>
            <w:r w:rsidRPr="004B544F">
              <w:t>formájában történik.</w:t>
            </w:r>
            <w:r>
              <w:t xml:space="preserve"> A szóbeli vizsga az elméleti ismeretek, valamint a gyakorlat és az elmélet összefüggéseinek számonkérésére irányul. A szóbeli vizsgán a beugró gazdasági események könyvelésének megoldása és szóbeli levezetése, elmagyarázása, ezt követően történik az előzetesen kiadott tételsorból a tételhúzás.</w:t>
            </w:r>
          </w:p>
          <w:p w:rsidR="0063644B" w:rsidRPr="00DD0BC9" w:rsidRDefault="0063644B" w:rsidP="00B742A2"/>
        </w:tc>
      </w:tr>
      <w:tr w:rsidR="0063644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Pr="00A87605" w:rsidRDefault="0063644B" w:rsidP="00B742A2">
            <w:pPr>
              <w:rPr>
                <w:b/>
                <w:bCs/>
              </w:rPr>
            </w:pPr>
            <w:r w:rsidRPr="00A87605">
              <w:rPr>
                <w:b/>
                <w:bCs/>
              </w:rPr>
              <w:t>Kötelező olvasmány:</w:t>
            </w:r>
          </w:p>
          <w:p w:rsidR="0063644B" w:rsidRPr="00A87605" w:rsidRDefault="0063644B" w:rsidP="00B742A2">
            <w:pPr>
              <w:shd w:val="clear" w:color="auto" w:fill="E5DFEC"/>
              <w:suppressAutoHyphens/>
              <w:autoSpaceDE w:val="0"/>
              <w:spacing w:before="60" w:after="60"/>
              <w:ind w:left="417" w:right="113"/>
            </w:pPr>
            <w:r w:rsidRPr="00A87605">
              <w:t>Kozma András: Vázlatok a számvitel tanulásához 2. kötet, Keletlombard Kft., Debrecen, 2001, átdolgozva: 2017.</w:t>
            </w:r>
          </w:p>
          <w:p w:rsidR="0063644B" w:rsidRPr="00A87605" w:rsidRDefault="0063644B" w:rsidP="00B742A2">
            <w:pPr>
              <w:shd w:val="clear" w:color="auto" w:fill="E5DFEC"/>
              <w:suppressAutoHyphens/>
              <w:autoSpaceDE w:val="0"/>
              <w:spacing w:before="60" w:after="60"/>
              <w:ind w:left="417" w:right="113"/>
            </w:pPr>
            <w:r w:rsidRPr="00A87605">
              <w:t xml:space="preserve">Az előadásokon és a szemináriumokon kiadott anyagok, feladatok és a kar </w:t>
            </w:r>
            <w:r>
              <w:t>E-learning</w:t>
            </w:r>
            <w:r w:rsidRPr="00A87605">
              <w:t xml:space="preserve"> oldalára feltöltött tananyagok</w:t>
            </w:r>
          </w:p>
          <w:p w:rsidR="0063644B" w:rsidRPr="00A87605" w:rsidRDefault="0063644B" w:rsidP="00B742A2">
            <w:pPr>
              <w:shd w:val="clear" w:color="auto" w:fill="E5DFEC"/>
              <w:suppressAutoHyphens/>
              <w:autoSpaceDE w:val="0"/>
              <w:spacing w:before="60" w:after="60"/>
              <w:ind w:left="417" w:right="113"/>
              <w:rPr>
                <w:b/>
              </w:rPr>
            </w:pPr>
          </w:p>
          <w:p w:rsidR="0063644B" w:rsidRPr="00A87605" w:rsidRDefault="0063644B" w:rsidP="00B742A2">
            <w:pPr>
              <w:rPr>
                <w:b/>
                <w:bCs/>
              </w:rPr>
            </w:pPr>
            <w:r w:rsidRPr="00A87605">
              <w:rPr>
                <w:b/>
                <w:bCs/>
              </w:rPr>
              <w:t>Ajánlott szakirodalom:</w:t>
            </w:r>
          </w:p>
          <w:p w:rsidR="0063644B" w:rsidRPr="00A87605" w:rsidRDefault="0063644B" w:rsidP="00B742A2">
            <w:pPr>
              <w:shd w:val="clear" w:color="auto" w:fill="E5DFEC"/>
              <w:suppressAutoHyphens/>
              <w:autoSpaceDE w:val="0"/>
              <w:spacing w:before="60" w:after="60"/>
              <w:ind w:left="417" w:right="113"/>
            </w:pPr>
            <w:r w:rsidRPr="00A87605">
              <w:t xml:space="preserve">Siklósi Ágnes - Veress Attila Számviteli feladatok a gyakorlatban. A Mérlegképes könyvelő képzés tankönyve </w:t>
            </w:r>
            <w:r w:rsidRPr="00A87605">
              <w:br/>
              <w:t xml:space="preserve">Kilencedik, bővített kiadás. Saldo Kiadó, 2018 </w:t>
            </w:r>
          </w:p>
          <w:p w:rsidR="0063644B" w:rsidRPr="00A87605" w:rsidRDefault="0063644B" w:rsidP="00B742A2">
            <w:pPr>
              <w:shd w:val="clear" w:color="auto" w:fill="E5DFEC"/>
              <w:suppressAutoHyphens/>
              <w:autoSpaceDE w:val="0"/>
              <w:spacing w:before="60" w:after="60"/>
              <w:ind w:left="417" w:right="113"/>
            </w:pPr>
            <w:r w:rsidRPr="00A87605">
              <w:t>Róth - Adorján - Lukács – Veit: Pénzügyi számvitel, Magyar Könyvvizsgálói Kamara Oktatási Központ Kft., Budapest, 2015</w:t>
            </w:r>
          </w:p>
          <w:p w:rsidR="0063644B" w:rsidRDefault="0063644B" w:rsidP="00B742A2">
            <w:pPr>
              <w:shd w:val="clear" w:color="auto" w:fill="E5DFEC"/>
              <w:suppressAutoHyphens/>
              <w:autoSpaceDE w:val="0"/>
              <w:spacing w:before="60" w:after="60"/>
              <w:ind w:left="417" w:right="113"/>
            </w:pPr>
            <w:r w:rsidRPr="00A87605">
              <w:t>Róth - Adorján - Lukács</w:t>
            </w:r>
            <w:r>
              <w:t xml:space="preserve"> – Veit: Pénzügyi számvitel feladatok. Magyar Könyvvizsgálói Kamara Oktatási Központ Kft., 2017</w:t>
            </w:r>
          </w:p>
          <w:p w:rsidR="0063644B" w:rsidRDefault="0063644B" w:rsidP="00B742A2">
            <w:pPr>
              <w:shd w:val="clear" w:color="auto" w:fill="E5DFEC"/>
              <w:suppressAutoHyphens/>
              <w:autoSpaceDE w:val="0"/>
              <w:spacing w:before="60" w:after="60"/>
              <w:ind w:left="417" w:right="113"/>
            </w:pPr>
            <w:r>
              <w:t>Róth – Adorján – Lukács – Veit: Számviteli esettanulmányok 2015. Magyar Könyvvizsgálói Kamara</w:t>
            </w:r>
          </w:p>
          <w:p w:rsidR="0063644B" w:rsidRDefault="0063644B" w:rsidP="00B742A2">
            <w:pPr>
              <w:shd w:val="clear" w:color="auto" w:fill="E5DFEC"/>
              <w:suppressAutoHyphens/>
              <w:autoSpaceDE w:val="0"/>
              <w:spacing w:before="60" w:after="60"/>
              <w:ind w:left="417" w:right="113"/>
            </w:pPr>
            <w:r>
              <w:t xml:space="preserve">Éva K (2006): Számvitelelemzés II-III, Perfekt, Budapest </w:t>
            </w:r>
          </w:p>
          <w:p w:rsidR="0063644B" w:rsidRPr="00DD0BC9" w:rsidRDefault="0063644B" w:rsidP="00B742A2">
            <w:pPr>
              <w:shd w:val="clear" w:color="auto" w:fill="E5DFEC"/>
              <w:suppressAutoHyphens/>
              <w:autoSpaceDE w:val="0"/>
              <w:spacing w:before="60" w:after="60"/>
              <w:ind w:left="417" w:right="113"/>
            </w:pPr>
            <w:r>
              <w:t>2000. évi C. törvény a számvitelről</w:t>
            </w:r>
          </w:p>
        </w:tc>
      </w:tr>
    </w:tbl>
    <w:p w:rsidR="0063644B" w:rsidRDefault="0063644B" w:rsidP="0063644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63644B" w:rsidTr="00B742A2">
        <w:tc>
          <w:tcPr>
            <w:tcW w:w="9212" w:type="dxa"/>
            <w:gridSpan w:val="2"/>
            <w:shd w:val="clear" w:color="auto" w:fill="auto"/>
          </w:tcPr>
          <w:p w:rsidR="0063644B" w:rsidRPr="006177F8" w:rsidRDefault="0063644B" w:rsidP="00B742A2">
            <w:pPr>
              <w:jc w:val="center"/>
              <w:rPr>
                <w:sz w:val="28"/>
                <w:szCs w:val="28"/>
              </w:rPr>
            </w:pPr>
            <w:r w:rsidRPr="006177F8">
              <w:rPr>
                <w:sz w:val="28"/>
                <w:szCs w:val="28"/>
              </w:rPr>
              <w:t>Heti bontott tematika</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t>A számviteli rendszer célja és feladata, a számvitel szabályozása, számviteli alapelvek, könyvvezetés és beszámolókészítés.</w:t>
            </w:r>
          </w:p>
          <w:p w:rsidR="0063644B" w:rsidRDefault="00EB4765" w:rsidP="00B742A2">
            <w:r>
              <w:pict>
                <v:rect id="_x0000_i1081" style="width:0;height:1.5pt" o:hralign="center" o:hrstd="t" o:hr="t" fillcolor="#a0a0a0" stroked="f"/>
              </w:pict>
            </w:r>
          </w:p>
          <w:p w:rsidR="0063644B" w:rsidRDefault="0063644B" w:rsidP="00B742A2">
            <w:r>
              <w:t xml:space="preserve">TE: </w:t>
            </w:r>
            <w:r w:rsidRPr="006837BB">
              <w:t>Ismeri a</w:t>
            </w:r>
            <w:r>
              <w:t xml:space="preserve"> számviteli rendszer jellegzetességeit, a számviteli alapelveket és azok jelentőségét. </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t>Gazdasági események a valós és információs folyamatokban, rögzítésük a könyvviteli rendszerben, hatásuk az eredményre, a vagyonra és az érintett adókra. Immateriális javak.</w:t>
            </w:r>
          </w:p>
          <w:p w:rsidR="0063644B" w:rsidRDefault="00EB4765" w:rsidP="00B742A2">
            <w:r>
              <w:pict>
                <v:rect id="_x0000_i1082" style="width:0;height:1.5pt" o:hralign="center" o:hrstd="t" o:hr="t" fillcolor="#a0a0a0" stroked="f"/>
              </w:pict>
            </w:r>
          </w:p>
          <w:p w:rsidR="0063644B" w:rsidRDefault="0063644B" w:rsidP="00B742A2">
            <w:r>
              <w:t>TE: Ismeri az i</w:t>
            </w:r>
            <w:r>
              <w:rPr>
                <w:rFonts w:eastAsia="Times New Roman"/>
                <w:color w:val="000000"/>
                <w:lang w:eastAsia="en-US"/>
              </w:rPr>
              <w:t>mmateriális javak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t>Gazdasági események a valós és információs folyamatokban, rögzítésük a könyvviteli rendszerben, hatásuk az eredményre, a vagyonra és az érintett adókra. Tárgyi eszközök.</w:t>
            </w:r>
          </w:p>
          <w:p w:rsidR="0063644B" w:rsidRDefault="0063644B" w:rsidP="00B742A2"/>
          <w:p w:rsidR="0063644B" w:rsidRDefault="00EB4765" w:rsidP="00B742A2">
            <w:r>
              <w:pict>
                <v:rect id="_x0000_i1083" style="width:0;height:1.5pt" o:hralign="center" o:hrstd="t" o:hr="t" fillcolor="#a0a0a0" stroked="f"/>
              </w:pict>
            </w:r>
          </w:p>
          <w:p w:rsidR="0063644B" w:rsidRDefault="0063644B" w:rsidP="00B742A2">
            <w:r>
              <w:t xml:space="preserve">TE: </w:t>
            </w:r>
            <w:r w:rsidRPr="004420DD">
              <w:t>Ismeri a</w:t>
            </w:r>
            <w:r>
              <w:t xml:space="preserve"> tárgyi eszközök</w:t>
            </w:r>
            <w:r w:rsidRPr="004420DD">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pPr>
              <w:rPr>
                <w:rFonts w:eastAsia="Times New Roman"/>
                <w:color w:val="000000"/>
                <w:lang w:eastAsia="en-US"/>
              </w:rPr>
            </w:pPr>
            <w:r w:rsidRPr="006C1C7D">
              <w:rPr>
                <w:rFonts w:eastAsia="Times New Roman"/>
                <w:color w:val="000000"/>
                <w:lang w:eastAsia="en-US"/>
              </w:rPr>
              <w:t xml:space="preserve">Gazdasági események a valós és információs folyamatokban, rögzítésük a könyvviteli rendszerben, hatásuk az eredményre, a vagyonra és az érintett adókra. </w:t>
            </w:r>
            <w:r>
              <w:rPr>
                <w:rFonts w:eastAsia="Times New Roman"/>
                <w:color w:val="000000"/>
                <w:lang w:eastAsia="en-US"/>
              </w:rPr>
              <w:t xml:space="preserve">Befektetett pénzügyi eszközök. Értékpapírok. </w:t>
            </w:r>
          </w:p>
          <w:p w:rsidR="0063644B" w:rsidRDefault="0063644B" w:rsidP="00B742A2"/>
          <w:p w:rsidR="0063644B" w:rsidRDefault="00EB4765" w:rsidP="00B742A2">
            <w:r>
              <w:pict>
                <v:rect id="_x0000_i1084" style="width:0;height:1.5pt" o:hralign="center" o:hrstd="t" o:hr="t" fillcolor="#a0a0a0" stroked="f"/>
              </w:pict>
            </w:r>
          </w:p>
          <w:p w:rsidR="0063644B" w:rsidRDefault="0063644B" w:rsidP="00B742A2">
            <w:r>
              <w:t xml:space="preserve">TE: </w:t>
            </w:r>
            <w:r w:rsidRPr="004420DD">
              <w:t>Ismeri a</w:t>
            </w:r>
            <w:r>
              <w:t xml:space="preserve"> befektetett pénzügyi eszközök és az értékpapírok</w:t>
            </w:r>
            <w:r w:rsidRPr="004420DD">
              <w:t xml:space="preserve"> fogalmát, fajtáit, értékelését és megjelenítését a pénzügyi kimutatásokban.</w:t>
            </w:r>
          </w:p>
          <w:p w:rsidR="0063644B" w:rsidRDefault="0063644B" w:rsidP="00B742A2"/>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t xml:space="preserve">Gazdasági események a valós és információs folyamatokban, rögzítésük a könyvviteli rendszerben, hatásuk az eredményre, a vagyonra és az érintett adókra. Forgóeszközök. Vásárolt készletek. </w:t>
            </w:r>
          </w:p>
          <w:p w:rsidR="0063644B" w:rsidRDefault="0063644B" w:rsidP="00B742A2"/>
          <w:p w:rsidR="0063644B" w:rsidRDefault="00EB4765" w:rsidP="00B742A2">
            <w:r>
              <w:pict>
                <v:rect id="_x0000_i1085" style="width:0;height:1.5pt" o:hralign="center" o:hrstd="t" o:hr="t" fillcolor="#a0a0a0" stroked="f"/>
              </w:pict>
            </w:r>
          </w:p>
          <w:p w:rsidR="0063644B" w:rsidRDefault="0063644B" w:rsidP="00B742A2">
            <w:r>
              <w:t xml:space="preserve">TE: </w:t>
            </w:r>
            <w:r w:rsidRPr="004420DD">
              <w:t>Ismeri a</w:t>
            </w:r>
            <w:r>
              <w:t xml:space="preserve"> vásárolt készletek</w:t>
            </w:r>
            <w:r w:rsidRPr="004420DD">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t>Gazdasági események a valós és információs folyamatokban, rögzítésük a könyvviteli rendszerben, hatásuk az eredményre, a vagyonra és az érintett adókra. Saját termelésű készletek.</w:t>
            </w:r>
          </w:p>
          <w:p w:rsidR="0063644B" w:rsidRDefault="00EB4765" w:rsidP="00B742A2">
            <w:r>
              <w:pict>
                <v:rect id="_x0000_i1086" style="width:0;height:1.5pt" o:hralign="center" o:hrstd="t" o:hr="t" fillcolor="#a0a0a0" stroked="f"/>
              </w:pict>
            </w:r>
          </w:p>
          <w:p w:rsidR="0063644B" w:rsidRPr="00FE6332" w:rsidRDefault="0063644B" w:rsidP="00B742A2">
            <w:r>
              <w:t xml:space="preserve">TE: </w:t>
            </w:r>
            <w:r w:rsidRPr="004420DD">
              <w:t>Ismeri a</w:t>
            </w:r>
            <w:r>
              <w:t xml:space="preserve"> saját termelésű készletek</w:t>
            </w:r>
            <w:r w:rsidRPr="004420DD">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w:t>
            </w:r>
            <w:r>
              <w:t>rintett adókra. Követelések.</w:t>
            </w:r>
            <w:r w:rsidR="00EB4765">
              <w:pict>
                <v:rect id="_x0000_i1087" style="width:0;height:1.5pt" o:hralign="center" o:hrstd="t" o:hr="t" fillcolor="#a0a0a0" stroked="f"/>
              </w:pict>
            </w:r>
          </w:p>
          <w:p w:rsidR="0063644B" w:rsidRDefault="0063644B" w:rsidP="00B742A2">
            <w:r>
              <w:t xml:space="preserve">TE: </w:t>
            </w:r>
            <w:r w:rsidRPr="004420DD">
              <w:t>Ismeri a</w:t>
            </w:r>
            <w:r>
              <w:t xml:space="preserve"> követelések </w:t>
            </w:r>
            <w:r w:rsidRPr="004420DD">
              <w:t>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lastRenderedPageBreak/>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w:t>
            </w:r>
            <w:r>
              <w:t>rintett adókra. Pénzeszközök</w:t>
            </w:r>
            <w:r w:rsidRPr="006837BB">
              <w:t>.</w:t>
            </w:r>
            <w:r w:rsidR="00EB4765">
              <w:pict>
                <v:rect id="_x0000_i1088" style="width:0;height:1.5pt" o:hralign="center" o:hrstd="t" o:hr="t" fillcolor="#a0a0a0" stroked="f"/>
              </w:pict>
            </w:r>
          </w:p>
          <w:p w:rsidR="0063644B" w:rsidRDefault="0063644B" w:rsidP="00B742A2">
            <w:r>
              <w:t xml:space="preserve">TE: </w:t>
            </w:r>
            <w:r w:rsidRPr="004420DD">
              <w:t>Ismeri a</w:t>
            </w:r>
            <w:r>
              <w:t xml:space="preserve"> pénzeszközök</w:t>
            </w:r>
            <w:r w:rsidRPr="004420DD">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ér</w:t>
            </w:r>
            <w:r>
              <w:t>intett adókra. Időbeli elhatárolások.</w:t>
            </w:r>
          </w:p>
          <w:p w:rsidR="0063644B" w:rsidRDefault="00EB4765" w:rsidP="00B742A2">
            <w:r>
              <w:pict>
                <v:rect id="_x0000_i1089" style="width:0;height:1.5pt" o:hralign="center" o:hrstd="t" o:hr="t" fillcolor="#a0a0a0" stroked="f"/>
              </w:pict>
            </w:r>
          </w:p>
          <w:p w:rsidR="0063644B" w:rsidRDefault="0063644B" w:rsidP="00B742A2">
            <w:r>
              <w:t xml:space="preserve">TE: </w:t>
            </w:r>
            <w:r w:rsidRPr="006837BB">
              <w:t xml:space="preserve">Ismeri az </w:t>
            </w:r>
            <w:r>
              <w:t xml:space="preserve">időbeli elhatárolások </w:t>
            </w:r>
            <w:r w:rsidRPr="006837BB">
              <w:t>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ér</w:t>
            </w:r>
            <w:r>
              <w:t>intett adókra. Saját tőke és céltartalékok.</w:t>
            </w:r>
          </w:p>
          <w:p w:rsidR="0063644B" w:rsidRDefault="00EB4765" w:rsidP="00B742A2">
            <w:r>
              <w:pict>
                <v:rect id="_x0000_i1090" style="width:0;height:1.5pt" o:hralign="center" o:hrstd="t" o:hr="t" fillcolor="#a0a0a0" stroked="f"/>
              </w:pict>
            </w:r>
          </w:p>
          <w:p w:rsidR="0063644B" w:rsidRDefault="0063644B" w:rsidP="00B742A2">
            <w:r>
              <w:t xml:space="preserve">TE: </w:t>
            </w:r>
            <w:r w:rsidRPr="006837BB">
              <w:t>Ismeri a</w:t>
            </w:r>
            <w:r>
              <w:t xml:space="preserve"> saját tőke és a céltartalék </w:t>
            </w:r>
            <w:r w:rsidRPr="006837BB">
              <w:t>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ér</w:t>
            </w:r>
            <w:r>
              <w:t>intett adókra. Hátrasorolt és hosszú lejáratú kötelezettségek.</w:t>
            </w:r>
            <w:r w:rsidR="00EB4765">
              <w:pict>
                <v:rect id="_x0000_i1091" style="width:0;height:1.5pt" o:hralign="center" o:hrstd="t" o:hr="t" fillcolor="#a0a0a0" stroked="f"/>
              </w:pict>
            </w:r>
          </w:p>
          <w:p w:rsidR="0063644B" w:rsidRDefault="0063644B" w:rsidP="00B742A2">
            <w:r>
              <w:t>TE: Ismeri a hátrasorolt és a hosszú lejáratú kötelezettségek</w:t>
            </w:r>
            <w:r w:rsidRPr="006837BB">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sidRPr="006837BB">
              <w:t>Gazdasági események a valós és információs folyamatokban, rögzítésük a könyvviteli rendszerben, hatásuk az eredményre, a vagyonra és az ér</w:t>
            </w:r>
            <w:r>
              <w:t>intett adókra. Rövid lejáratú kötelezettségek.</w:t>
            </w:r>
            <w:r w:rsidR="00EB4765">
              <w:pict>
                <v:rect id="_x0000_i1092" style="width:0;height:1.5pt" o:hralign="center" o:hrstd="t" o:hr="t" fillcolor="#a0a0a0" stroked="f"/>
              </w:pict>
            </w:r>
          </w:p>
          <w:p w:rsidR="0063644B" w:rsidRDefault="0063644B" w:rsidP="00B742A2">
            <w:r>
              <w:t>TE: Ismeri a rövid lejáratú kötelezettségek</w:t>
            </w:r>
            <w:r w:rsidRPr="006837BB">
              <w:t xml:space="preserve"> fogalmát, fajtáit, értékelését és megjelenítését a pénzügyi kimutatásokban.</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Pr>
                <w:rFonts w:eastAsia="Times New Roman"/>
                <w:color w:val="000000"/>
                <w:lang w:eastAsia="en-US"/>
              </w:rPr>
              <w:t>Az eredménykimutatás és összeállításának lehetőségei.</w:t>
            </w:r>
          </w:p>
          <w:p w:rsidR="0063644B" w:rsidRDefault="00EB4765" w:rsidP="00B742A2">
            <w:r>
              <w:pict>
                <v:rect id="_x0000_i1093" style="width:0;height:1.5pt" o:hralign="center" o:hrstd="t" o:hr="t" fillcolor="#a0a0a0" stroked="f"/>
              </w:pict>
            </w:r>
          </w:p>
          <w:p w:rsidR="0063644B" w:rsidRDefault="0063644B" w:rsidP="00B742A2">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63644B" w:rsidTr="00B742A2">
        <w:tc>
          <w:tcPr>
            <w:tcW w:w="1346" w:type="dxa"/>
            <w:shd w:val="clear" w:color="auto" w:fill="auto"/>
          </w:tcPr>
          <w:p w:rsidR="0063644B" w:rsidRDefault="0063644B" w:rsidP="008A3DFB">
            <w:pPr>
              <w:numPr>
                <w:ilvl w:val="0"/>
                <w:numId w:val="48"/>
              </w:numPr>
            </w:pPr>
            <w:r>
              <w:t>hét</w:t>
            </w:r>
          </w:p>
        </w:tc>
        <w:tc>
          <w:tcPr>
            <w:tcW w:w="7866" w:type="dxa"/>
            <w:shd w:val="clear" w:color="auto" w:fill="auto"/>
          </w:tcPr>
          <w:p w:rsidR="0063644B" w:rsidRDefault="0063644B" w:rsidP="00B742A2">
            <w:r>
              <w:rPr>
                <w:rFonts w:eastAsia="Times New Roman"/>
                <w:color w:val="000000"/>
                <w:lang w:eastAsia="en-US"/>
              </w:rPr>
              <w:t>Kiegészítő melléklet, üzleti jelentés.</w:t>
            </w:r>
          </w:p>
          <w:p w:rsidR="0063644B" w:rsidRDefault="00EB4765" w:rsidP="00B742A2">
            <w:r>
              <w:pict>
                <v:rect id="_x0000_i1094" style="width:0;height:1.5pt" o:hralign="center" o:hrstd="t" o:hr="t" fillcolor="#a0a0a0" stroked="f"/>
              </w:pict>
            </w:r>
          </w:p>
          <w:p w:rsidR="0063644B" w:rsidRDefault="0063644B" w:rsidP="00B742A2">
            <w:r>
              <w:t>TE: Ismeri a kiegészítő melléklet és az üzleti jelentés lényegét, tartalmát, felépítését.</w:t>
            </w:r>
          </w:p>
        </w:tc>
      </w:tr>
    </w:tbl>
    <w:p w:rsidR="0063644B" w:rsidRDefault="0063644B" w:rsidP="0063644B"/>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Számvitel III. (Vezetői számvitel)</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sidRPr="007723A5">
              <w:rPr>
                <w:rFonts w:eastAsia="Arial Unicode MS"/>
                <w:b/>
              </w:rPr>
              <w:t>GT</w:t>
            </w:r>
            <w:r>
              <w:rPr>
                <w:rFonts w:eastAsia="Arial Unicode MS"/>
                <w:b/>
              </w:rPr>
              <w:t>_APSN</w:t>
            </w:r>
            <w:r w:rsidRPr="007723A5">
              <w:rPr>
                <w:rFonts w:eastAsia="Arial Unicode MS"/>
                <w:b/>
              </w:rPr>
              <w:t>027</w:t>
            </w:r>
            <w:r>
              <w:rPr>
                <w:rFonts w:eastAsia="Arial Unicode MS"/>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sidRPr="006D4087">
              <w:rPr>
                <w:b/>
              </w:rPr>
              <w:t>Accounting III</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Számviteli és Pénzügyi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Számvitel II.</w:t>
            </w:r>
            <w:r w:rsidR="007C6F4E">
              <w:rPr>
                <w:rFonts w:eastAsia="Arial Unicode MS"/>
              </w:rPr>
              <w:t xml:space="preserve"> (Pénzügyi számvitel)</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8A3DFB" w:rsidRDefault="007C6F4E" w:rsidP="008A3DFB">
            <w:pPr>
              <w:jc w:val="center"/>
              <w:rPr>
                <w:rFonts w:eastAsia="Arial Unicode MS"/>
                <w:b/>
              </w:rPr>
            </w:pPr>
            <w:r>
              <w:rPr>
                <w:rFonts w:eastAsia="Arial Unicode MS"/>
                <w:b/>
              </w:rPr>
              <w:t>GT_APSN021-17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docens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Pr="00B21A18" w:rsidRDefault="0063644B" w:rsidP="00B742A2">
            <w:pPr>
              <w:shd w:val="clear" w:color="auto" w:fill="E5DFEC"/>
              <w:suppressAutoHyphens/>
              <w:autoSpaceDE w:val="0"/>
              <w:spacing w:before="60" w:after="60"/>
              <w:ind w:left="417" w:right="113"/>
              <w:jc w:val="both"/>
            </w:pPr>
            <w:r>
              <w:t>számára olyan ismeretanyagot biztosítson, amelynek elsajátítása alapot és segítséget nyújt minden vállalkozásnak az eredményességet növelő munkához, hozzájárul a vállalkozások gazdasági és pénzügyi stabilitásának megalapozásához. A vezetői beszámolási rendszerek megismerésével az irányításban résztvevők döntéseinek megalapozottságát képesek legyenek segíteni.</w:t>
            </w:r>
          </w:p>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Pr="00B21A18" w:rsidRDefault="0063644B" w:rsidP="00B742A2">
            <w:pPr>
              <w:shd w:val="clear" w:color="auto" w:fill="E5DFEC"/>
              <w:suppressAutoHyphens/>
              <w:autoSpaceDE w:val="0"/>
              <w:spacing w:before="60" w:after="60"/>
              <w:ind w:left="417" w:right="113"/>
            </w:pPr>
            <w:r>
              <w:t>- Ismeri a pénzügyi és a számviteli alapfogalmakat, a pénzügyi termékeket és piacokat, a számviteli információs rendszert, a beszámoló részeit, illetve az azt alátámasztó könyvelési folyamatokat.</w:t>
            </w:r>
            <w:r>
              <w:br/>
              <w:t>- Ismeri a pénzügyi és számviteli összefüggéseket, áttekintése van a legfontosabb elméleti megközelítésekről, elsajátította a pénzügyi és a számviteli gondolkodás alapjait.</w:t>
            </w:r>
            <w:r>
              <w:br/>
              <w:t>- Érti a vállalati gazdálkodás céljait, alapvető törvényszerűségeit.</w:t>
            </w:r>
            <w:r>
              <w:br/>
              <w:t>- Ismeri a vállalati gazdálkodás finanszírozási, számviteli-adózási alrendszerét, a vállalati finanszírozás alapelveit, közvetlen és közvetett finanszírozási formáit.</w:t>
            </w:r>
            <w:r>
              <w:br/>
              <w:t>- Elsajátította a pénzügyi, számviteli folyamatok tervezésének, szervezésének, irányításának, ellenőrzésének elméleti alapjait és gyakorlatát, az értékelés technikáit.</w:t>
            </w:r>
          </w:p>
          <w:p w:rsidR="0063644B" w:rsidRPr="00B21A18" w:rsidRDefault="0063644B" w:rsidP="00B742A2">
            <w:pPr>
              <w:ind w:left="402"/>
              <w:jc w:val="both"/>
              <w:rPr>
                <w:i/>
              </w:rPr>
            </w:pPr>
            <w:r w:rsidRPr="00B21A18">
              <w:rPr>
                <w:i/>
              </w:rPr>
              <w:t>Képesség:</w:t>
            </w:r>
          </w:p>
          <w:p w:rsidR="0063644B" w:rsidRPr="00B21A18" w:rsidRDefault="0063644B" w:rsidP="00B742A2">
            <w:pPr>
              <w:shd w:val="clear" w:color="auto" w:fill="E5DFEC"/>
              <w:suppressAutoHyphens/>
              <w:autoSpaceDE w:val="0"/>
              <w:spacing w:before="60" w:after="60"/>
              <w:ind w:left="417" w:right="113"/>
            </w:pPr>
            <w:r>
              <w:t>- Képes a pénzügyi és számviteli nyilvántartási rendszerek használatára.</w:t>
            </w:r>
            <w:r>
              <w:br/>
              <w:t>- Számviteli beszámolókat, pénzügyi kimutatásokat készít és elemez.</w:t>
            </w:r>
            <w:r>
              <w:br/>
              <w:t>- Számviteli politika, számviteli szabályzatok készítésére képes.</w:t>
            </w:r>
            <w:r>
              <w:br/>
              <w:t>- Gazdasági mutatók kiszámítására és azokból következtetések levonására képes.</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t>- Nyitott a pénzügyeket és számvitelt érintő jelenségek, problémák iránt, elkötelezettek a megoldásukat illetően.</w:t>
            </w:r>
          </w:p>
          <w:p w:rsidR="0063644B" w:rsidRPr="00B21A18" w:rsidRDefault="0063644B" w:rsidP="00B742A2">
            <w:pPr>
              <w:ind w:left="402"/>
              <w:jc w:val="both"/>
              <w:rPr>
                <w:i/>
              </w:rPr>
            </w:pPr>
            <w:r w:rsidRPr="00B21A18">
              <w:rPr>
                <w:i/>
              </w:rPr>
              <w:t>Autonómia és felelősség:</w:t>
            </w:r>
          </w:p>
          <w:p w:rsidR="0063644B" w:rsidRPr="00B21A18" w:rsidRDefault="0063644B" w:rsidP="00B742A2">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21A18" w:rsidRDefault="0063644B" w:rsidP="00B742A2">
            <w:pPr>
              <w:shd w:val="clear" w:color="auto" w:fill="E5DFEC"/>
              <w:suppressAutoHyphens/>
              <w:autoSpaceDE w:val="0"/>
              <w:spacing w:before="60" w:after="60"/>
              <w:ind w:left="417" w:right="113"/>
              <w:jc w:val="both"/>
            </w:pPr>
            <w:r w:rsidRPr="00A2762C">
              <w:t xml:space="preserve">A kurzus során </w:t>
            </w:r>
            <w:r>
              <w:t>a hallgatók megismerkednek az éves beszámoló adatainak mélyebb értelmezésével, a hozamok, költségek, valamint a fedezet elszámolásával és tervezésével. A kurzus témakörei: eredménykimutatás, mérleg, cash flow, hozam- és költségelszámolás, költséghelyi tervezett-tényleges adatok összehasonlítása és a leterheltség vizsgálata, folyamata kalkuláció készítése, folyamatköltség elszámolás, önköltségszámítás.</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jc w:val="both"/>
            </w:pPr>
            <w:r>
              <w:t>A h</w:t>
            </w:r>
            <w:r w:rsidRPr="001B7907">
              <w:t>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Default="0063644B" w:rsidP="00B742A2">
            <w:pPr>
              <w:shd w:val="clear" w:color="auto" w:fill="E5DFEC"/>
              <w:suppressAutoHyphens/>
              <w:autoSpaceDE w:val="0"/>
              <w:spacing w:before="60" w:after="60"/>
              <w:ind w:left="417" w:right="113"/>
              <w:jc w:val="both"/>
            </w:pPr>
            <w:r>
              <w:t xml:space="preserve">A félév során egy zárthelyi dolgozat megírására kerül sor, mely a vizsgaidőszakban egyszer pótolható. Eredménye beszámít a félév végi kollokvium eredményébe. Sikeres zárthelyi dolgozat esetén (eléri a 60%-ot) a hallgató szóbeli vizsgát tehet, amely 40%-os súllyal számít bele az év végi eredménybe. A zárthelyi dolgozat megírására két részletben </w:t>
            </w:r>
            <w:r>
              <w:lastRenderedPageBreak/>
              <w:t xml:space="preserve">kerül sor a félév során. A félévközi zárthelyi dolgozat két részletének együttesen kell elérni a 60%-ot. A zárthelyi dolgozat javítása és pótlása összevontan, egy dolgozat keretében lehetséges a vizsgaidőszakban. </w:t>
            </w:r>
          </w:p>
          <w:p w:rsidR="0063644B" w:rsidRDefault="0063644B" w:rsidP="00B742A2">
            <w:pPr>
              <w:shd w:val="clear" w:color="auto" w:fill="E5DFEC"/>
              <w:suppressAutoHyphens/>
              <w:autoSpaceDE w:val="0"/>
              <w:spacing w:before="60" w:after="60"/>
              <w:ind w:left="417" w:right="113"/>
            </w:pPr>
            <w:r>
              <w:t xml:space="preserve">Az elért átlagpontszám (%-ok) alapján: </w:t>
            </w:r>
          </w:p>
          <w:p w:rsidR="0063644B" w:rsidRDefault="0063644B" w:rsidP="00B742A2">
            <w:pPr>
              <w:shd w:val="clear" w:color="auto" w:fill="E5DFEC"/>
              <w:suppressAutoHyphens/>
              <w:autoSpaceDE w:val="0"/>
              <w:spacing w:before="60" w:after="60"/>
              <w:ind w:left="417" w:right="113" w:firstLine="434"/>
            </w:pPr>
            <w:r>
              <w:t>60 alatt:</w:t>
            </w:r>
            <w:r>
              <w:tab/>
              <w:t>1 (elégtelen)</w:t>
            </w:r>
          </w:p>
          <w:p w:rsidR="0063644B" w:rsidRDefault="0063644B" w:rsidP="00B742A2">
            <w:pPr>
              <w:shd w:val="clear" w:color="auto" w:fill="E5DFEC"/>
              <w:suppressAutoHyphens/>
              <w:autoSpaceDE w:val="0"/>
              <w:spacing w:before="60" w:after="60"/>
              <w:ind w:left="417" w:right="113" w:firstLine="434"/>
            </w:pPr>
            <w:r>
              <w:t>60-69%:</w:t>
            </w:r>
            <w:r>
              <w:tab/>
              <w:t>2 (elégséges)</w:t>
            </w:r>
          </w:p>
          <w:p w:rsidR="0063644B" w:rsidRDefault="0063644B" w:rsidP="00B742A2">
            <w:pPr>
              <w:shd w:val="clear" w:color="auto" w:fill="E5DFEC"/>
              <w:suppressAutoHyphens/>
              <w:autoSpaceDE w:val="0"/>
              <w:spacing w:before="60" w:after="60"/>
              <w:ind w:left="417" w:right="113" w:firstLine="434"/>
            </w:pPr>
            <w:r>
              <w:t>70-79%:</w:t>
            </w:r>
            <w:r>
              <w:tab/>
              <w:t>3 (közepes)</w:t>
            </w:r>
          </w:p>
          <w:p w:rsidR="0063644B" w:rsidRDefault="0063644B" w:rsidP="00B742A2">
            <w:pPr>
              <w:shd w:val="clear" w:color="auto" w:fill="E5DFEC"/>
              <w:suppressAutoHyphens/>
              <w:autoSpaceDE w:val="0"/>
              <w:spacing w:before="60" w:after="60"/>
              <w:ind w:left="417" w:right="113" w:firstLine="434"/>
            </w:pPr>
            <w:r>
              <w:t>80-89%:</w:t>
            </w:r>
            <w:r>
              <w:tab/>
              <w:t>4 (jó)</w:t>
            </w:r>
          </w:p>
          <w:p w:rsidR="0063644B" w:rsidRPr="00B21A18" w:rsidRDefault="0063644B" w:rsidP="00B742A2">
            <w:pPr>
              <w:shd w:val="clear" w:color="auto" w:fill="E5DFEC"/>
              <w:suppressAutoHyphens/>
              <w:autoSpaceDE w:val="0"/>
              <w:spacing w:before="60" w:after="60"/>
              <w:ind w:left="417" w:right="113" w:firstLine="434"/>
            </w:pPr>
            <w:r>
              <w:t>90-100%:</w:t>
            </w:r>
            <w:r>
              <w:tab/>
              <w:t>5 (jeles)</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pPr>
            <w:r>
              <w:t xml:space="preserve">- Előadásanyag és szemináriumi feladatsorok (e-Learningben elérhetőek!) </w:t>
            </w:r>
          </w:p>
          <w:p w:rsidR="0063644B" w:rsidRDefault="0063644B" w:rsidP="00B742A2">
            <w:pPr>
              <w:shd w:val="clear" w:color="auto" w:fill="E5DFEC"/>
              <w:suppressAutoHyphens/>
              <w:autoSpaceDE w:val="0"/>
              <w:spacing w:before="60" w:after="60"/>
              <w:ind w:left="417" w:right="113"/>
            </w:pPr>
            <w:r>
              <w:t>- Kardos Barbara – Sztanó Imre – Veress Attila [2012]: A vezetői számvitel alapjai</w:t>
            </w:r>
            <w:r>
              <w:br/>
              <w:t>- Kardos Barbara – Miklósyné Ács Klára – Sisa Krisztina – Veress Attila [2012]: Példatár a vezetői számvitel alapjaihoz</w:t>
            </w:r>
          </w:p>
          <w:p w:rsidR="0063644B" w:rsidRDefault="0063644B" w:rsidP="00B742A2">
            <w:pPr>
              <w:shd w:val="clear" w:color="auto" w:fill="E5DFEC"/>
              <w:suppressAutoHyphens/>
              <w:autoSpaceDE w:val="0"/>
              <w:spacing w:before="60" w:after="60"/>
              <w:ind w:left="417" w:right="113"/>
            </w:pPr>
            <w:r>
              <w:t>Dr. Kardos Barbara, Miklósyné Ács Klára, Dr. Sisa Krisztina Andrea, Szabó Szabolcs, Dr. Szekeres Bernadett, Szijártó Boglárka, Török Martina Zsófia, Dr. Veress Attila, Zatykó Zsuzsanna: Vezetői számvitel feladatgyűjtemény, Saldo, 2016</w:t>
            </w:r>
          </w:p>
          <w:p w:rsidR="0063644B" w:rsidRPr="00B21A18" w:rsidRDefault="0063644B" w:rsidP="00B742A2">
            <w:pPr>
              <w:shd w:val="clear" w:color="auto" w:fill="E5DFEC"/>
              <w:suppressAutoHyphens/>
              <w:autoSpaceDE w:val="0"/>
              <w:spacing w:before="60" w:after="60"/>
              <w:ind w:left="417" w:right="113"/>
            </w:pPr>
            <w:r>
              <w:t>-</w:t>
            </w:r>
            <w:r>
              <w:tab/>
              <w:t>Dr. Kardos Barbara, Dr. Sisa Krisztina Andrea, Dr. Szekeres Bernadett, Dr. Veress Attila: Vezetői számvitel elmélet, módszertan. Saldo, 2016</w:t>
            </w:r>
          </w:p>
          <w:p w:rsidR="0063644B" w:rsidRPr="00B21A18" w:rsidRDefault="0063644B" w:rsidP="00B742A2">
            <w:pPr>
              <w:shd w:val="clear" w:color="auto" w:fill="E5DFEC"/>
              <w:suppressAutoHyphens/>
              <w:autoSpaceDE w:val="0"/>
              <w:spacing w:before="60" w:after="60"/>
              <w:ind w:left="417" w:right="113"/>
            </w:pPr>
            <w:r>
              <w:t>- Jánosa András – Paál Éva: Számvitelszervezés és vezetés II. (1.+2. fejezetek)</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20" w:right="113"/>
            </w:pPr>
            <w:r>
              <w:t>- Kondorosi Ferencné [2002]: A vezetői számvitel és elemzés alapjai</w:t>
            </w:r>
          </w:p>
          <w:p w:rsidR="0063644B" w:rsidRDefault="0063644B" w:rsidP="00B742A2">
            <w:pPr>
              <w:shd w:val="clear" w:color="auto" w:fill="E5DFEC"/>
              <w:suppressAutoHyphens/>
              <w:autoSpaceDE w:val="0"/>
              <w:spacing w:before="60" w:after="60"/>
              <w:ind w:left="420" w:right="113"/>
            </w:pPr>
            <w:r>
              <w:t>- Chadwick, Leslie [1997]: Vezetői számvitel</w:t>
            </w:r>
            <w:r>
              <w:br/>
              <w:t>- Hansen, Don – Mowen, Maryanne [1997]: Management Accounting</w:t>
            </w:r>
          </w:p>
          <w:p w:rsidR="0063644B" w:rsidRDefault="0063644B" w:rsidP="00B742A2">
            <w:pPr>
              <w:shd w:val="clear" w:color="auto" w:fill="E5DFEC"/>
              <w:suppressAutoHyphens/>
              <w:autoSpaceDE w:val="0"/>
              <w:spacing w:before="60" w:after="60"/>
              <w:ind w:left="420" w:right="113"/>
            </w:pPr>
            <w:r>
              <w:t>- Bosnyák János – Gyenge Magdolna – Pavlik Lívia – Székács Péterné [2009]: Vezetői számvitel</w:t>
            </w:r>
          </w:p>
          <w:p w:rsidR="0063644B" w:rsidRDefault="0063644B" w:rsidP="00B742A2">
            <w:pPr>
              <w:shd w:val="clear" w:color="auto" w:fill="E5DFEC"/>
              <w:suppressAutoHyphens/>
              <w:autoSpaceDE w:val="0"/>
              <w:spacing w:before="60" w:after="60"/>
              <w:ind w:left="420" w:right="113"/>
            </w:pPr>
            <w:r>
              <w:t>- Himber Péter – Kapásiné Buza Mária [2008]: Számvitel-elemzés II.</w:t>
            </w:r>
          </w:p>
          <w:p w:rsidR="0063644B" w:rsidRDefault="0063644B" w:rsidP="00B742A2">
            <w:pPr>
              <w:shd w:val="clear" w:color="auto" w:fill="E5DFEC"/>
              <w:suppressAutoHyphens/>
              <w:autoSpaceDE w:val="0"/>
              <w:spacing w:before="60" w:after="60"/>
              <w:ind w:left="420" w:right="113"/>
            </w:pPr>
            <w:r>
              <w:t>- Kaplan, R. S. – Atkinson, A. A</w:t>
            </w:r>
            <w:proofErr w:type="gramStart"/>
            <w:r>
              <w:t>.:</w:t>
            </w:r>
            <w:proofErr w:type="gramEnd"/>
            <w:r>
              <w:t xml:space="preserve"> Vezetői üzleti gazdaságtan</w:t>
            </w:r>
          </w:p>
          <w:p w:rsidR="0063644B" w:rsidRPr="00B21A18" w:rsidRDefault="0063644B" w:rsidP="00B742A2">
            <w:pPr>
              <w:shd w:val="clear" w:color="auto" w:fill="E5DFEC"/>
              <w:suppressAutoHyphens/>
              <w:autoSpaceDE w:val="0"/>
              <w:spacing w:before="60" w:after="60"/>
              <w:ind w:left="420" w:right="113"/>
            </w:pPr>
            <w:r>
              <w:t>- A SZAKMA témához kapcsolódó szakcikkei.</w:t>
            </w:r>
          </w:p>
          <w:p w:rsidR="0063644B" w:rsidRPr="00B21A18" w:rsidRDefault="0063644B" w:rsidP="00B742A2">
            <w:pPr>
              <w:shd w:val="clear" w:color="auto" w:fill="E5DFEC"/>
              <w:suppressAutoHyphens/>
              <w:autoSpaceDE w:val="0"/>
              <w:spacing w:before="60" w:after="60"/>
              <w:ind w:left="417" w:right="113"/>
            </w:pPr>
          </w:p>
        </w:tc>
      </w:tr>
    </w:tbl>
    <w:p w:rsidR="0063644B" w:rsidRDefault="0063644B" w:rsidP="0063644B"/>
    <w:p w:rsidR="0063644B" w:rsidRDefault="0063644B" w:rsidP="0063644B"/>
    <w:p w:rsidR="0063644B" w:rsidRDefault="0063644B" w:rsidP="0063644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t>Heti bontott tematika</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741900">
              <w:rPr>
                <w:i/>
              </w:rPr>
              <w:t>Előadás:</w:t>
            </w:r>
            <w:r>
              <w:t xml:space="preserve"> A vezetői számvitel fogalma, értelmezése, feladata, kapcsolata a pénzügyi számvitellel.</w:t>
            </w:r>
          </w:p>
          <w:p w:rsidR="0063644B" w:rsidRPr="00BF1195" w:rsidRDefault="0063644B" w:rsidP="00B742A2">
            <w:pPr>
              <w:jc w:val="both"/>
            </w:pPr>
            <w:r w:rsidRPr="00741900">
              <w:rPr>
                <w:i/>
              </w:rPr>
              <w:t xml:space="preserve">Gyakorlat: </w:t>
            </w:r>
            <w:r>
              <w:t>A vezetői számvitel – pénzügyi számvitel kapcsolatának illusztrálása esettanulmányon keresztül.</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696975">
              <w:rPr>
                <w:i/>
              </w:rPr>
              <w:t>TE:</w:t>
            </w:r>
            <w:r>
              <w:t xml:space="preserve"> A Hallgató megismeri a vezetői számvitel fogalmát, feladatait, kapcsolatát a pénzügyi számvitellel.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C414EB" w:rsidRDefault="0063644B" w:rsidP="00B742A2">
            <w:pPr>
              <w:jc w:val="both"/>
              <w:rPr>
                <w:iCs/>
              </w:rPr>
            </w:pPr>
            <w:r w:rsidRPr="00517BDE">
              <w:rPr>
                <w:i/>
              </w:rPr>
              <w:t>Előadás:</w:t>
            </w:r>
            <w:r>
              <w:rPr>
                <w:i/>
              </w:rPr>
              <w:t xml:space="preserve"> </w:t>
            </w:r>
            <w:r>
              <w:t>Az eredménykimutatás típusai, alapösszefüggései</w:t>
            </w:r>
          </w:p>
          <w:p w:rsidR="0063644B" w:rsidRPr="00BF1195" w:rsidRDefault="0063644B" w:rsidP="00B742A2">
            <w:pPr>
              <w:jc w:val="both"/>
            </w:pPr>
            <w:r w:rsidRPr="00517BDE">
              <w:rPr>
                <w:i/>
              </w:rPr>
              <w:t>Gyakorlat:</w:t>
            </w:r>
            <w:r>
              <w:rPr>
                <w:i/>
              </w:rPr>
              <w:t xml:space="preserve"> </w:t>
            </w:r>
            <w:r>
              <w:t xml:space="preserve">Példák az </w:t>
            </w:r>
            <w:r>
              <w:rPr>
                <w:iCs/>
              </w:rPr>
              <w:t>Eredménykimutatás és a méreg összefüggéseire</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696975">
              <w:rPr>
                <w:i/>
              </w:rPr>
              <w:t>TE:</w:t>
            </w:r>
            <w:r>
              <w:t xml:space="preserve"> A Hallgató megismerkedik a különböző eredménykimutatások összefüggéseivel és a </w:t>
            </w:r>
            <w:proofErr w:type="gramStart"/>
            <w:r>
              <w:t>mérleggel</w:t>
            </w:r>
            <w:proofErr w:type="gramEnd"/>
            <w:r>
              <w:t xml:space="preserve"> való kapcsolatukkal.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Az összköltségeljárással készülő eredménykimutatás és a forgalmi költség eljárással készülő eredménykimutatás kapcsolata</w:t>
            </w:r>
          </w:p>
          <w:p w:rsidR="0063644B" w:rsidRPr="00BF1195" w:rsidRDefault="0063644B" w:rsidP="00B742A2">
            <w:pPr>
              <w:jc w:val="both"/>
            </w:pPr>
            <w:r w:rsidRPr="00A15A81">
              <w:rPr>
                <w:i/>
              </w:rPr>
              <w:t xml:space="preserve">Gyakorlat: </w:t>
            </w:r>
            <w:r>
              <w:t>Feladatok saját termelésű készletek és áruk eredményre gyakorolt hatására.</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953911">
              <w:rPr>
                <w:i/>
              </w:rPr>
              <w:t>TE:</w:t>
            </w:r>
            <w:r>
              <w:t xml:space="preserve"> A Hallgató képes a gazdasági események eredményre gyakorolt hatását értelmezni.</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Cash flow kimutatás értelmezése</w:t>
            </w:r>
          </w:p>
          <w:p w:rsidR="0063644B" w:rsidRPr="00BF1195" w:rsidRDefault="0063644B" w:rsidP="00B742A2">
            <w:pPr>
              <w:jc w:val="both"/>
            </w:pPr>
            <w:r w:rsidRPr="00A15A81">
              <w:rPr>
                <w:i/>
              </w:rPr>
              <w:t xml:space="preserve">Gyakorlat: </w:t>
            </w:r>
            <w:r>
              <w:t>Feladatok megoldása a cash flow kimutatásra.</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953911">
              <w:rPr>
                <w:i/>
              </w:rPr>
              <w:t>TE:</w:t>
            </w:r>
            <w:r>
              <w:t xml:space="preserve"> A Hallgató képes a vállalkozások cash flow kimutatásának indirekt és direkt módszerrel történő összeállításával és a kimutatás értelmezésével.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C414EB" w:rsidRDefault="0063644B" w:rsidP="00B742A2">
            <w:pPr>
              <w:jc w:val="both"/>
            </w:pPr>
            <w:r w:rsidRPr="00A15A81">
              <w:rPr>
                <w:i/>
              </w:rPr>
              <w:t>Előadás:</w:t>
            </w:r>
            <w:r>
              <w:t xml:space="preserve"> Cash flow kimutatás készítése a gyakorlatban</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C414EB" w:rsidRDefault="0063644B" w:rsidP="00B742A2">
            <w:pPr>
              <w:jc w:val="both"/>
            </w:pPr>
            <w:r w:rsidRPr="00A15A81">
              <w:rPr>
                <w:i/>
              </w:rPr>
              <w:t>Gyakorlat:</w:t>
            </w:r>
            <w:r>
              <w:rPr>
                <w:i/>
              </w:rPr>
              <w:t xml:space="preserve"> </w:t>
            </w:r>
            <w:r>
              <w:t>Példa cash flow kimutatás összeállítására</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Költségek elszámolása, célok, lehetőségek, a költségek elszámolása a számviteli törvény szerint, a költségelszámolás gyakorlata</w:t>
            </w:r>
          </w:p>
          <w:p w:rsidR="0063644B" w:rsidRPr="00BF1195" w:rsidRDefault="0063644B" w:rsidP="00B742A2">
            <w:pPr>
              <w:jc w:val="both"/>
            </w:pPr>
            <w:r w:rsidRPr="00A15A81">
              <w:rPr>
                <w:i/>
              </w:rPr>
              <w:t>Gyakorlat:</w:t>
            </w:r>
            <w:r>
              <w:t xml:space="preserve"> Elsődleges költségnem elszámolás; elsődleges költségnem, másodlagos költséghely/költségviselő elszámolás</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696975">
              <w:rPr>
                <w:i/>
              </w:rPr>
              <w:t>TE:</w:t>
            </w:r>
            <w:r>
              <w:t xml:space="preserve"> A Hallgatók a megismerkedik a 2000. évi C. törvény szerint előírt költségelszámolási módszerekkel.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Költségek elszámolása, célok, lehetőségek, a költségek elszámolása a számviteli törvény szerint, a költségelszámolás gyakorlata</w:t>
            </w:r>
          </w:p>
          <w:p w:rsidR="0063644B" w:rsidRPr="00BF1195" w:rsidRDefault="0063644B" w:rsidP="00B742A2">
            <w:pPr>
              <w:jc w:val="both"/>
            </w:pPr>
            <w:r w:rsidRPr="00A15A81">
              <w:rPr>
                <w:i/>
              </w:rPr>
              <w:lastRenderedPageBreak/>
              <w:t>Gyakorlat:</w:t>
            </w:r>
            <w:r>
              <w:t xml:space="preserve"> Elsődleges költséghely/költségviselő, másodlagos költségnem elszámolás gyakorlati illusztrálása.</w:t>
            </w:r>
          </w:p>
        </w:tc>
      </w:tr>
      <w:tr w:rsidR="0063644B" w:rsidRPr="007317D2" w:rsidTr="00B742A2">
        <w:trPr>
          <w:trHeight w:val="230"/>
        </w:trPr>
        <w:tc>
          <w:tcPr>
            <w:tcW w:w="1529" w:type="dxa"/>
            <w:vMerge/>
            <w:shd w:val="clear" w:color="auto" w:fill="auto"/>
            <w:vAlign w:val="center"/>
          </w:tcPr>
          <w:p w:rsidR="0063644B" w:rsidRPr="007317D2" w:rsidRDefault="0063644B" w:rsidP="0063644B">
            <w:pPr>
              <w:numPr>
                <w:ilvl w:val="0"/>
                <w:numId w:val="30"/>
              </w:numPr>
              <w:jc w:val="center"/>
            </w:pPr>
          </w:p>
        </w:tc>
        <w:tc>
          <w:tcPr>
            <w:tcW w:w="7721" w:type="dxa"/>
          </w:tcPr>
          <w:p w:rsidR="0063644B" w:rsidRPr="00BF1195" w:rsidRDefault="0063644B" w:rsidP="00B742A2">
            <w:pPr>
              <w:jc w:val="both"/>
            </w:pPr>
            <w:r w:rsidRPr="00696975">
              <w:rPr>
                <w:i/>
              </w:rPr>
              <w:t>TE:</w:t>
            </w:r>
            <w:r>
              <w:t xml:space="preserve"> A Hallgatók a megismerkedik a 2000. évi C. törvény szerint előírt költségelszámolási módszerekkel.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Költségtani ismeretek, költség, ráfordítás A költségek jellemzői, csoportosítása. Költséggazdálkodás fogalma, értelmezése.</w:t>
            </w:r>
          </w:p>
          <w:p w:rsidR="0063644B" w:rsidRPr="00BF1195" w:rsidRDefault="0063644B" w:rsidP="00B742A2">
            <w:pPr>
              <w:jc w:val="both"/>
            </w:pPr>
            <w:r w:rsidRPr="00A15A81">
              <w:rPr>
                <w:i/>
              </w:rPr>
              <w:t>Gyakorlat:</w:t>
            </w:r>
            <w:r>
              <w:t xml:space="preserve"> Fedezeti költségszámítás alkalmazása példákon keresztül, gyártmánykarakterisztika</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696975">
              <w:rPr>
                <w:i/>
              </w:rPr>
              <w:t>TE:</w:t>
            </w:r>
            <w:r>
              <w:t xml:space="preserve"> A Hallgató megismerkedik a költséggazdálkodás alapfogalmaival, a fedezeti költségszámítással. Példák megoldása az állandó és változó költségekre, gyártmánykarakterisztikára</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A15A81">
              <w:rPr>
                <w:i/>
              </w:rPr>
              <w:t>Előadás:</w:t>
            </w:r>
            <w:r>
              <w:t xml:space="preserve"> A költséggazdálkodás módszerei, költségszámítások, határköltségváltozás, költségváltozási tényezőre</w:t>
            </w:r>
          </w:p>
          <w:p w:rsidR="0063644B" w:rsidRPr="00BF1195" w:rsidRDefault="0063644B" w:rsidP="00B742A2">
            <w:pPr>
              <w:jc w:val="both"/>
            </w:pPr>
            <w:r w:rsidRPr="00A15A81">
              <w:rPr>
                <w:i/>
              </w:rPr>
              <w:t>Gyakorlat:</w:t>
            </w:r>
            <w:r>
              <w:t xml:space="preserve"> A költségváltozási tényező bemutatása feladatokon keresztül.</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696975">
              <w:rPr>
                <w:i/>
              </w:rPr>
              <w:t>TE:</w:t>
            </w:r>
            <w:r>
              <w:t xml:space="preserve"> A Hallgató megismerkedik a költséggazdálkodás módszereivel, a határköltség-számítással és a költségváltozási tényezővel.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696975">
              <w:rPr>
                <w:i/>
              </w:rPr>
              <w:t>Előadás:</w:t>
            </w:r>
            <w:r>
              <w:t xml:space="preserve"> Kalkulációk és önköltségszámítás. Az önköltségszámítás tárgya, feladata és törvényi szabályozása. Előkalkuláció, közbenső kalkuláció. </w:t>
            </w:r>
          </w:p>
          <w:p w:rsidR="0063644B" w:rsidRPr="00BF1195" w:rsidRDefault="0063644B" w:rsidP="00B742A2">
            <w:pPr>
              <w:jc w:val="both"/>
            </w:pPr>
            <w:r w:rsidRPr="00B26F7B">
              <w:rPr>
                <w:i/>
              </w:rPr>
              <w:t>Gyakorlat:</w:t>
            </w:r>
            <w:r>
              <w:t xml:space="preserve"> A kalkulációra vonatkozó esettanulmányok tárgyalása.</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B26F7B">
              <w:rPr>
                <w:i/>
              </w:rPr>
              <w:t>TE:</w:t>
            </w:r>
            <w:r>
              <w:t xml:space="preserve"> A Hallgató megismerkedik az önköltségszámítás szabályaival.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0768C4">
              <w:rPr>
                <w:i/>
              </w:rPr>
              <w:t>Előadás:</w:t>
            </w:r>
            <w:r>
              <w:t xml:space="preserve"> Az önköltségszámítás módszerei. Osztókalkulácó, pótlékoló kalkuláció.</w:t>
            </w:r>
          </w:p>
          <w:p w:rsidR="0063644B" w:rsidRPr="00BF1195" w:rsidRDefault="0063644B" w:rsidP="00B742A2">
            <w:pPr>
              <w:jc w:val="both"/>
            </w:pPr>
            <w:r w:rsidRPr="000768C4">
              <w:rPr>
                <w:i/>
              </w:rPr>
              <w:t>Gyakorlat:</w:t>
            </w:r>
            <w:r>
              <w:t xml:space="preserve"> Feladatok az osztókalkuláció, pótlékoló kalkuláció módszereire.</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BE37F2">
              <w:rPr>
                <w:i/>
              </w:rPr>
              <w:t>TE:</w:t>
            </w:r>
            <w:r>
              <w:t xml:space="preserve"> A hallgató képes az alábbi költségkalkulációk elvégzésére: osztókuláció, pótlékoló kalkuláció.</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BE37F2">
              <w:rPr>
                <w:i/>
              </w:rPr>
              <w:t>Előadás:</w:t>
            </w:r>
            <w:r>
              <w:t xml:space="preserve"> Az önköltségszámítás módszerei. Normatív kalkuláció, vegyes kalkuláció. Ikertermék, melléktermék.</w:t>
            </w:r>
          </w:p>
          <w:p w:rsidR="0063644B" w:rsidRPr="00BF1195" w:rsidRDefault="0063644B" w:rsidP="00B742A2">
            <w:pPr>
              <w:jc w:val="both"/>
            </w:pPr>
            <w:r w:rsidRPr="00BE37F2">
              <w:rPr>
                <w:i/>
              </w:rPr>
              <w:t>Gyakorlat:</w:t>
            </w:r>
            <w:r>
              <w:t xml:space="preserve"> Példák a normatív és vegyes kalkulációra, ikertermék és melléktermék kalkulációira</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BE37F2">
              <w:rPr>
                <w:i/>
              </w:rPr>
              <w:t xml:space="preserve">TE: </w:t>
            </w:r>
            <w:r>
              <w:t>A hallgató képes az alábbi költségkalkulációk elvégzésére: normatív és vegyes kalkuláció.</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BE37F2">
              <w:rPr>
                <w:i/>
              </w:rPr>
              <w:t xml:space="preserve">Előadás: </w:t>
            </w:r>
            <w:r>
              <w:t>Tevékenység alapú költségszámítási módszerek.</w:t>
            </w:r>
          </w:p>
          <w:p w:rsidR="0063644B" w:rsidRPr="00BF1195" w:rsidRDefault="0063644B" w:rsidP="00B742A2">
            <w:pPr>
              <w:jc w:val="both"/>
            </w:pPr>
            <w:r w:rsidRPr="00BE37F2">
              <w:rPr>
                <w:i/>
              </w:rPr>
              <w:t>Gyakorlat:</w:t>
            </w:r>
            <w:r>
              <w:t xml:space="preserve"> Tevékenység alapú költségszámítás szemléltetése.</w:t>
            </w:r>
          </w:p>
        </w:tc>
      </w:tr>
      <w:tr w:rsidR="0063644B" w:rsidRPr="007317D2" w:rsidTr="00B742A2">
        <w:tc>
          <w:tcPr>
            <w:tcW w:w="1529" w:type="dxa"/>
            <w:vMerge/>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Pr="00BF1195" w:rsidRDefault="0063644B" w:rsidP="00B742A2">
            <w:pPr>
              <w:jc w:val="both"/>
            </w:pPr>
            <w:r w:rsidRPr="00BE37F2">
              <w:rPr>
                <w:i/>
              </w:rPr>
              <w:t>TE:</w:t>
            </w:r>
            <w:r>
              <w:t xml:space="preserve"> A hallgató megismerkedik a tevékenységalapú költségszámítással.</w:t>
            </w:r>
          </w:p>
        </w:tc>
      </w:tr>
      <w:tr w:rsidR="0063644B" w:rsidRPr="007317D2" w:rsidTr="00B742A2">
        <w:tc>
          <w:tcPr>
            <w:tcW w:w="1529" w:type="dxa"/>
            <w:vMerge w:val="restart"/>
            <w:shd w:val="clear" w:color="auto" w:fill="auto"/>
            <w:vAlign w:val="center"/>
          </w:tcPr>
          <w:p w:rsidR="0063644B" w:rsidRPr="007317D2" w:rsidRDefault="0063644B" w:rsidP="0063644B">
            <w:pPr>
              <w:numPr>
                <w:ilvl w:val="0"/>
                <w:numId w:val="30"/>
              </w:numPr>
              <w:jc w:val="center"/>
            </w:pPr>
          </w:p>
        </w:tc>
        <w:tc>
          <w:tcPr>
            <w:tcW w:w="7721" w:type="dxa"/>
            <w:shd w:val="clear" w:color="auto" w:fill="auto"/>
          </w:tcPr>
          <w:p w:rsidR="0063644B" w:rsidRDefault="0063644B" w:rsidP="00B742A2">
            <w:pPr>
              <w:jc w:val="both"/>
            </w:pPr>
            <w:r w:rsidRPr="00BE37F2">
              <w:rPr>
                <w:i/>
              </w:rPr>
              <w:t xml:space="preserve">Előadás: </w:t>
            </w:r>
            <w:r>
              <w:t>Tevékenység alapú költséggazdálkodás- és irányítás: gyakorlati alkalmazások.</w:t>
            </w:r>
          </w:p>
          <w:p w:rsidR="0063644B" w:rsidRPr="00BF1195" w:rsidRDefault="0063644B" w:rsidP="00B742A2">
            <w:pPr>
              <w:jc w:val="both"/>
            </w:pPr>
            <w:r w:rsidRPr="00BE37F2">
              <w:rPr>
                <w:i/>
              </w:rPr>
              <w:t>Gyakorlat:</w:t>
            </w:r>
            <w:r>
              <w:t xml:space="preserve"> Esettanulmány feldolgozása az ABC menedzsment témakörében.</w:t>
            </w:r>
          </w:p>
        </w:tc>
      </w:tr>
      <w:tr w:rsidR="0063644B" w:rsidRPr="007317D2" w:rsidTr="00B742A2">
        <w:trPr>
          <w:trHeight w:val="70"/>
        </w:trPr>
        <w:tc>
          <w:tcPr>
            <w:tcW w:w="1529" w:type="dxa"/>
            <w:vMerge/>
            <w:shd w:val="clear" w:color="auto" w:fill="auto"/>
          </w:tcPr>
          <w:p w:rsidR="0063644B" w:rsidRPr="007317D2" w:rsidRDefault="0063644B" w:rsidP="0063644B">
            <w:pPr>
              <w:numPr>
                <w:ilvl w:val="0"/>
                <w:numId w:val="30"/>
              </w:numPr>
            </w:pPr>
          </w:p>
        </w:tc>
        <w:tc>
          <w:tcPr>
            <w:tcW w:w="7721" w:type="dxa"/>
            <w:shd w:val="clear" w:color="auto" w:fill="auto"/>
          </w:tcPr>
          <w:p w:rsidR="0063644B" w:rsidRPr="00BF1195" w:rsidRDefault="0063644B" w:rsidP="00B742A2">
            <w:pPr>
              <w:jc w:val="both"/>
            </w:pPr>
            <w:r w:rsidRPr="006B5429">
              <w:rPr>
                <w:i/>
              </w:rPr>
              <w:t>TE:</w:t>
            </w:r>
            <w:r>
              <w:t xml:space="preserve"> A hallgató tudása tovább bővül az esettanulmányok megoldásának köszönhetően.</w:t>
            </w:r>
          </w:p>
        </w:tc>
      </w:tr>
    </w:tbl>
    <w:p w:rsidR="0063644B" w:rsidRDefault="0063644B" w:rsidP="0063644B"/>
    <w:p w:rsidR="0063644B" w:rsidRDefault="0063644B" w:rsidP="0063644B">
      <w:r>
        <w:t>*TE tanulási eredmények</w:t>
      </w:r>
    </w:p>
    <w:p w:rsidR="0063644B" w:rsidRDefault="0063644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556AB2" w:rsidRDefault="0063644B" w:rsidP="007C6F4E">
            <w:pPr>
              <w:jc w:val="center"/>
              <w:rPr>
                <w:rFonts w:eastAsia="Arial Unicode MS"/>
                <w:b/>
              </w:rPr>
            </w:pPr>
            <w:r w:rsidRPr="00556AB2">
              <w:rPr>
                <w:rFonts w:eastAsia="Arial Unicode MS"/>
                <w:b/>
              </w:rPr>
              <w:t>Számvitel</w:t>
            </w:r>
            <w:r>
              <w:rPr>
                <w:rFonts w:eastAsia="Arial Unicode MS"/>
                <w:b/>
              </w:rPr>
              <w:t xml:space="preserve"> IV. </w:t>
            </w:r>
            <w:r w:rsidR="007C6F4E">
              <w:rPr>
                <w:rFonts w:eastAsia="Arial Unicode MS"/>
                <w:b/>
              </w:rPr>
              <w:t>(Éves beszámoló)</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Pr>
                <w:rFonts w:eastAsia="Arial Unicode MS"/>
                <w:b/>
              </w:rPr>
              <w:t>GT_APSN032-17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989"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7C6F4E">
            <w:pPr>
              <w:jc w:val="center"/>
              <w:rPr>
                <w:b/>
              </w:rPr>
            </w:pPr>
            <w:r>
              <w:rPr>
                <w:b/>
              </w:rPr>
              <w:t>Financial Accounting IV.</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b/>
              </w:rPr>
            </w:pPr>
            <w:r>
              <w:rPr>
                <w:b/>
              </w:rPr>
              <w:t xml:space="preserve"> DE GTK Számviteli és Pénzügyi Intézet</w:t>
            </w:r>
          </w:p>
        </w:tc>
      </w:tr>
      <w:tr w:rsidR="0063644B" w:rsidRPr="0087262E" w:rsidTr="00B742A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Számvitel III.</w:t>
            </w:r>
            <w:r w:rsidR="007C6F4E">
              <w:rPr>
                <w:rFonts w:eastAsia="Arial Unicode MS"/>
              </w:rPr>
              <w:t xml:space="preserve"> (Vezetői számvitel)</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GT_APSN027-17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65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3</w:t>
            </w:r>
          </w:p>
        </w:tc>
        <w:tc>
          <w:tcPr>
            <w:tcW w:w="40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63644B" w:rsidRPr="00191C71" w:rsidRDefault="0063644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r>
              <w:t xml:space="preserve"> </w:t>
            </w:r>
          </w:p>
        </w:tc>
        <w:tc>
          <w:tcPr>
            <w:tcW w:w="2704" w:type="dxa"/>
            <w:gridSpan w:val="3"/>
            <w:tcBorders>
              <w:top w:val="single" w:sz="4" w:space="0" w:color="auto"/>
              <w:left w:val="nil"/>
              <w:bottom w:val="single" w:sz="4" w:space="0" w:color="auto"/>
              <w:right w:val="single" w:sz="4" w:space="0" w:color="auto"/>
            </w:tcBorders>
            <w:vAlign w:val="center"/>
          </w:tcPr>
          <w:p w:rsidR="0063644B" w:rsidRPr="00191C71" w:rsidRDefault="0063644B" w:rsidP="00B742A2">
            <w:pPr>
              <w:rPr>
                <w:rFonts w:eastAsia="Arial Unicode MS"/>
                <w:b/>
              </w:rPr>
            </w:pPr>
            <w:r>
              <w:rPr>
                <w:b/>
              </w:rPr>
              <w:t>Dékán Tamásné Dr. Orbán Ildikó</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63644B" w:rsidRPr="00191C71" w:rsidRDefault="0063644B" w:rsidP="00B742A2">
            <w:pPr>
              <w:rPr>
                <w:b/>
              </w:rPr>
            </w:pPr>
            <w:r>
              <w:rPr>
                <w:b/>
              </w:rPr>
              <w:t>egyetemi docens</w:t>
            </w:r>
          </w:p>
        </w:tc>
      </w:tr>
      <w:tr w:rsidR="0063644B" w:rsidRPr="0087262E" w:rsidTr="00B742A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Default="0063644B" w:rsidP="00B742A2">
            <w:r w:rsidRPr="00F523EA">
              <w:rPr>
                <w:b/>
                <w:bCs/>
              </w:rPr>
              <w:t xml:space="preserve">A kurzus célja, </w:t>
            </w:r>
            <w:r>
              <w:t>hogy</w:t>
            </w:r>
          </w:p>
          <w:p w:rsidR="0063644B" w:rsidRPr="0015180A" w:rsidRDefault="0063644B" w:rsidP="00B742A2">
            <w:pPr>
              <w:shd w:val="clear" w:color="auto" w:fill="E5DFEC"/>
              <w:suppressAutoHyphens/>
              <w:autoSpaceDE w:val="0"/>
              <w:spacing w:before="60" w:after="60"/>
              <w:ind w:left="417" w:right="113"/>
              <w:rPr>
                <w:bCs/>
              </w:rPr>
            </w:pPr>
            <w:r w:rsidRPr="0015180A">
              <w:rPr>
                <w:bCs/>
              </w:rPr>
              <w:t xml:space="preserve"> a hallgatók korábbi számviteli, elemzési, pénzügyi ismertekre támaszkodva ismerjék meg: </w:t>
            </w:r>
          </w:p>
          <w:p w:rsidR="0063644B" w:rsidRPr="0015180A" w:rsidRDefault="0063644B" w:rsidP="00B742A2">
            <w:pPr>
              <w:shd w:val="clear" w:color="auto" w:fill="E5DFEC"/>
              <w:suppressAutoHyphens/>
              <w:autoSpaceDE w:val="0"/>
              <w:spacing w:before="60" w:after="60"/>
              <w:ind w:left="417" w:right="113"/>
              <w:rPr>
                <w:bCs/>
              </w:rPr>
            </w:pPr>
            <w:r w:rsidRPr="0015180A">
              <w:rPr>
                <w:bCs/>
              </w:rPr>
              <w:t xml:space="preserve">- a beszámoló tartalmi és formai követelményeit, </w:t>
            </w:r>
          </w:p>
          <w:p w:rsidR="0063644B" w:rsidRPr="0015180A" w:rsidRDefault="0063644B" w:rsidP="00B742A2">
            <w:pPr>
              <w:shd w:val="clear" w:color="auto" w:fill="E5DFEC"/>
              <w:suppressAutoHyphens/>
              <w:autoSpaceDE w:val="0"/>
              <w:spacing w:before="60" w:after="60"/>
              <w:ind w:left="417" w:right="113"/>
              <w:rPr>
                <w:bCs/>
              </w:rPr>
            </w:pPr>
            <w:r w:rsidRPr="0015180A">
              <w:rPr>
                <w:bCs/>
              </w:rPr>
              <w:t>- az általános és a sajátos értékelési szabályokat,</w:t>
            </w:r>
          </w:p>
          <w:p w:rsidR="0063644B" w:rsidRPr="0015180A" w:rsidRDefault="0063644B" w:rsidP="00B742A2">
            <w:pPr>
              <w:shd w:val="clear" w:color="auto" w:fill="E5DFEC"/>
              <w:suppressAutoHyphens/>
              <w:autoSpaceDE w:val="0"/>
              <w:spacing w:before="60" w:after="60"/>
              <w:ind w:left="417" w:right="113"/>
              <w:rPr>
                <w:bCs/>
              </w:rPr>
            </w:pPr>
            <w:r w:rsidRPr="0015180A">
              <w:rPr>
                <w:bCs/>
              </w:rPr>
              <w:t xml:space="preserve">- a mérleg, az eredménykimutatás, a könyvvezetés szintetizált kapcsolatrendszerét, </w:t>
            </w:r>
          </w:p>
          <w:p w:rsidR="0063644B" w:rsidRPr="0015180A" w:rsidRDefault="0063644B" w:rsidP="00B742A2">
            <w:pPr>
              <w:shd w:val="clear" w:color="auto" w:fill="E5DFEC"/>
              <w:suppressAutoHyphens/>
              <w:autoSpaceDE w:val="0"/>
              <w:spacing w:before="60" w:after="60"/>
              <w:ind w:left="417" w:right="113"/>
              <w:rPr>
                <w:bCs/>
              </w:rPr>
            </w:pPr>
            <w:r w:rsidRPr="0015180A">
              <w:rPr>
                <w:bCs/>
              </w:rPr>
              <w:t>- a kiegészítő melléklet és az üzleti jelentés általános és sajátos elemeit</w:t>
            </w:r>
          </w:p>
          <w:p w:rsidR="0063644B" w:rsidRPr="0015180A" w:rsidRDefault="0063644B" w:rsidP="00B742A2">
            <w:pPr>
              <w:shd w:val="clear" w:color="auto" w:fill="E5DFEC"/>
              <w:suppressAutoHyphens/>
              <w:autoSpaceDE w:val="0"/>
              <w:spacing w:before="60" w:after="60"/>
              <w:ind w:left="417" w:right="113"/>
              <w:rPr>
                <w:bCs/>
              </w:rPr>
            </w:pPr>
            <w:r w:rsidRPr="0015180A">
              <w:rPr>
                <w:bCs/>
              </w:rPr>
              <w:t>- a beszámolóból nyerhető információk, azok hasznosításának lehetőségeit,</w:t>
            </w:r>
          </w:p>
          <w:p w:rsidR="0063644B" w:rsidRPr="0015180A" w:rsidRDefault="0063644B" w:rsidP="00B742A2">
            <w:pPr>
              <w:shd w:val="clear" w:color="auto" w:fill="E5DFEC"/>
              <w:suppressAutoHyphens/>
              <w:autoSpaceDE w:val="0"/>
              <w:spacing w:before="60" w:after="60"/>
              <w:ind w:left="417" w:right="113"/>
              <w:rPr>
                <w:bCs/>
              </w:rPr>
            </w:pPr>
            <w:r w:rsidRPr="0015180A">
              <w:rPr>
                <w:bCs/>
              </w:rPr>
              <w:t>- egyes speciális számviteli tématerület (ellenőrzés számvitele, átalakulás számvitele, stb.) sajátosságait.</w:t>
            </w:r>
          </w:p>
          <w:p w:rsidR="0063644B" w:rsidRPr="00AF5069" w:rsidRDefault="0063644B" w:rsidP="00B742A2">
            <w:pPr>
              <w:shd w:val="clear" w:color="auto" w:fill="E5DFEC"/>
              <w:suppressAutoHyphens/>
              <w:autoSpaceDE w:val="0"/>
              <w:spacing w:before="60" w:after="60"/>
              <w:ind w:left="417" w:right="113"/>
            </w:pPr>
          </w:p>
        </w:tc>
      </w:tr>
      <w:tr w:rsidR="0063644B" w:rsidRPr="0087262E" w:rsidTr="00B742A2">
        <w:trPr>
          <w:cantSplit/>
          <w:trHeight w:val="1400"/>
        </w:trPr>
        <w:tc>
          <w:tcPr>
            <w:tcW w:w="9939" w:type="dxa"/>
            <w:gridSpan w:val="13"/>
            <w:tcBorders>
              <w:top w:val="single" w:sz="4" w:space="0" w:color="auto"/>
              <w:left w:val="single" w:sz="4" w:space="0" w:color="auto"/>
              <w:right w:val="single" w:sz="4" w:space="0" w:color="000000"/>
            </w:tcBorders>
            <w:vAlign w:val="center"/>
          </w:tcPr>
          <w:p w:rsidR="0063644B" w:rsidRPr="005F0BFB" w:rsidRDefault="0063644B" w:rsidP="00B742A2">
            <w:pPr>
              <w:rPr>
                <w:b/>
                <w:bCs/>
              </w:rPr>
            </w:pPr>
            <w:r w:rsidRPr="005F0BFB">
              <w:rPr>
                <w:b/>
                <w:bCs/>
              </w:rPr>
              <w:t xml:space="preserve">Tanulás eredmények, kompetenciák: </w:t>
            </w:r>
            <w:r w:rsidRPr="0015180A">
              <w:rPr>
                <w:bCs/>
              </w:rPr>
              <w:t>A logikai egymásra épülés, a belső összefüggések bemutatása a korábban, a Számvitel I.-III. keretében megtanultak ismétlését, egy magasabb szintű újrarendszerezését valósítja meg.</w:t>
            </w:r>
          </w:p>
          <w:p w:rsidR="0063644B" w:rsidRDefault="0063644B" w:rsidP="00B742A2">
            <w:pPr>
              <w:ind w:left="402"/>
              <w:jc w:val="both"/>
              <w:rPr>
                <w:i/>
                <w:sz w:val="16"/>
                <w:szCs w:val="16"/>
              </w:rPr>
            </w:pPr>
          </w:p>
          <w:p w:rsidR="0063644B" w:rsidRDefault="0063644B" w:rsidP="00B742A2">
            <w:pPr>
              <w:ind w:left="402"/>
              <w:jc w:val="both"/>
              <w:rPr>
                <w:i/>
              </w:rPr>
            </w:pPr>
            <w:r w:rsidRPr="00F523EA">
              <w:rPr>
                <w:i/>
              </w:rPr>
              <w:t xml:space="preserve">Tudás: </w:t>
            </w:r>
          </w:p>
          <w:p w:rsidR="0063644B" w:rsidRPr="0015180A" w:rsidRDefault="0063644B" w:rsidP="00B742A2">
            <w:pPr>
              <w:shd w:val="clear" w:color="auto" w:fill="E5DFEC"/>
              <w:suppressAutoHyphens/>
              <w:autoSpaceDE w:val="0"/>
              <w:spacing w:before="60" w:after="60"/>
              <w:ind w:left="417" w:right="113"/>
            </w:pPr>
            <w:r w:rsidRPr="0015180A">
              <w:t>A hallgató megismeri a számvitel alapfogalmait, a számviteli információs rendszert, a beszámoló részeit, illetve az azt alátámasztó könyvelési folyamatokat, az alapvető számviteli összefüggéseket, elsajátítja a számviteli gondolkodás alapjait.</w:t>
            </w:r>
            <w:r>
              <w:t xml:space="preserve"> </w:t>
            </w:r>
            <w:r w:rsidRPr="0015180A">
              <w:t>Ismer</w:t>
            </w:r>
            <w:r>
              <w:t>i a hazai és nemzetközi</w:t>
            </w:r>
            <w:r w:rsidRPr="0015180A">
              <w:t xml:space="preserve"> számviteli szabályokat, a vállalkozások működésének (alapítás, működés, átalakulás, me</w:t>
            </w:r>
            <w:r>
              <w:t>gszüntetés) számviteli</w:t>
            </w:r>
            <w:r w:rsidRPr="0015180A">
              <w:t xml:space="preserve"> megjelenítését.</w:t>
            </w:r>
          </w:p>
          <w:p w:rsidR="0063644B" w:rsidRDefault="0063644B" w:rsidP="00B742A2">
            <w:pPr>
              <w:ind w:left="402"/>
              <w:jc w:val="both"/>
              <w:rPr>
                <w:i/>
              </w:rPr>
            </w:pPr>
            <w:r w:rsidRPr="00F523EA">
              <w:rPr>
                <w:i/>
              </w:rPr>
              <w:t>Képesség:</w:t>
            </w:r>
          </w:p>
          <w:p w:rsidR="0063644B" w:rsidRDefault="0063644B" w:rsidP="00B742A2">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r>
              <w:t xml:space="preserve"> Számviteli beszámolókat, pénzügyi kimutatások készít és elemez. Számviteli politika, számviteli szabályzatok készítésére képes.</w:t>
            </w:r>
          </w:p>
          <w:p w:rsidR="0063644B" w:rsidRDefault="0063644B" w:rsidP="00B742A2">
            <w:pPr>
              <w:ind w:left="402"/>
              <w:jc w:val="both"/>
              <w:rPr>
                <w:i/>
              </w:rPr>
            </w:pPr>
            <w:r w:rsidRPr="00F523EA">
              <w:rPr>
                <w:i/>
              </w:rPr>
              <w:t>Attitűd:</w:t>
            </w:r>
          </w:p>
          <w:p w:rsidR="0063644B" w:rsidRDefault="0063644B" w:rsidP="00B742A2">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r>
              <w:t xml:space="preserve"> </w:t>
            </w:r>
            <w:r w:rsidRPr="006C1C7D">
              <w:t>Fogékony az új információk befogadására, az új szakmai ismeretekre és módszertanokra, nyitott az új, önálló és együttműködést igénylő feladatok, felelősségek vállalására.</w:t>
            </w:r>
          </w:p>
          <w:p w:rsidR="0063644B" w:rsidRDefault="0063644B" w:rsidP="00B742A2">
            <w:pPr>
              <w:ind w:left="402"/>
              <w:jc w:val="both"/>
              <w:rPr>
                <w:i/>
              </w:rPr>
            </w:pPr>
            <w:r w:rsidRPr="00F523EA">
              <w:rPr>
                <w:i/>
              </w:rPr>
              <w:t>Autonómia és felelősség:</w:t>
            </w:r>
          </w:p>
          <w:p w:rsidR="0063644B" w:rsidRPr="003F6792" w:rsidRDefault="0063644B" w:rsidP="00B742A2">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15180A">
              <w:t>(módszertan, technika kiválasztása; a munka szervezése, tervezése, irányítása; az adatok gyűjtése, rendszerezése, elemzése, értékelése; általános és szakmai fejlődése).</w:t>
            </w:r>
          </w:p>
        </w:tc>
      </w:tr>
      <w:tr w:rsidR="0063644B" w:rsidRPr="0087262E" w:rsidTr="00B742A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Default="0063644B" w:rsidP="00B742A2">
            <w:pPr>
              <w:rPr>
                <w:b/>
                <w:bCs/>
              </w:rPr>
            </w:pPr>
            <w:r w:rsidRPr="005F0BFB">
              <w:rPr>
                <w:b/>
                <w:bCs/>
              </w:rPr>
              <w:t xml:space="preserve">A </w:t>
            </w:r>
            <w:r w:rsidRPr="004F268C">
              <w:rPr>
                <w:b/>
                <w:bCs/>
              </w:rPr>
              <w:t>kurzus tartalma, témakörei</w:t>
            </w:r>
          </w:p>
          <w:p w:rsidR="0063644B" w:rsidRDefault="0063644B" w:rsidP="00B742A2">
            <w:pPr>
              <w:shd w:val="clear" w:color="auto" w:fill="E5DFEC"/>
              <w:suppressAutoHyphens/>
              <w:autoSpaceDE w:val="0"/>
              <w:spacing w:before="60" w:after="60"/>
              <w:ind w:left="417" w:right="113"/>
            </w:pPr>
            <w:r>
              <w:t xml:space="preserve">A </w:t>
            </w:r>
            <w:r w:rsidRPr="006052F2">
              <w:t>beszámoló t</w:t>
            </w:r>
            <w:r>
              <w:t>artalmi és formai követelményei</w:t>
            </w:r>
            <w:r w:rsidRPr="006052F2">
              <w:t>,</w:t>
            </w:r>
            <w:r>
              <w:t xml:space="preserve"> </w:t>
            </w:r>
            <w:r w:rsidRPr="006052F2">
              <w:t>az általános és a sa</w:t>
            </w:r>
            <w:r>
              <w:t>játos értékelési szabályok</w:t>
            </w:r>
            <w:r w:rsidRPr="006052F2">
              <w:t>,</w:t>
            </w:r>
            <w:r>
              <w:t xml:space="preserve"> </w:t>
            </w:r>
            <w:r w:rsidRPr="006052F2">
              <w:t xml:space="preserve">a mérleg, az eredménykimutatás, a könyvvezetés </w:t>
            </w:r>
            <w:r>
              <w:t>szintetizált kapcsolatrendszere</w:t>
            </w:r>
            <w:r w:rsidRPr="006052F2">
              <w:t>,</w:t>
            </w:r>
            <w:r>
              <w:t xml:space="preserve"> </w:t>
            </w:r>
            <w:r w:rsidRPr="006052F2">
              <w:t>a kiegészítő melléklet és az üzleti jelen</w:t>
            </w:r>
            <w:r>
              <w:t xml:space="preserve">tés általános és sajátos elemei, </w:t>
            </w:r>
            <w:r w:rsidRPr="006052F2">
              <w:t>a beszámolóból nyerhető információk, azok hasznosításának lehető</w:t>
            </w:r>
            <w:r>
              <w:t>ségei</w:t>
            </w:r>
            <w:r w:rsidRPr="006052F2">
              <w:t>,</w:t>
            </w:r>
            <w:r>
              <w:t xml:space="preserve"> </w:t>
            </w:r>
            <w:r w:rsidRPr="006052F2">
              <w:t>egyes speciális számviteli tématerület (ellenőrzés számvitele, átalakulás</w:t>
            </w:r>
            <w:r>
              <w:t xml:space="preserve"> számvitele, stb.) sajátosságai.</w:t>
            </w:r>
          </w:p>
          <w:p w:rsidR="0063644B" w:rsidRPr="006052F2" w:rsidRDefault="0063644B" w:rsidP="00B742A2">
            <w:pPr>
              <w:shd w:val="clear" w:color="auto" w:fill="E5DFEC"/>
              <w:suppressAutoHyphens/>
              <w:autoSpaceDE w:val="0"/>
              <w:spacing w:before="60" w:after="60"/>
              <w:ind w:left="417" w:right="113"/>
            </w:pPr>
          </w:p>
          <w:p w:rsidR="0063644B" w:rsidRPr="009777BF" w:rsidRDefault="0063644B" w:rsidP="00B742A2">
            <w:pPr>
              <w:ind w:right="138"/>
              <w:jc w:val="both"/>
            </w:pPr>
          </w:p>
        </w:tc>
      </w:tr>
      <w:tr w:rsidR="0063644B" w:rsidRPr="0087262E" w:rsidTr="00B742A2">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63644B" w:rsidRDefault="0063644B" w:rsidP="00B742A2">
            <w:pPr>
              <w:rPr>
                <w:b/>
                <w:bCs/>
              </w:rPr>
            </w:pPr>
            <w:r w:rsidRPr="000E6AC6">
              <w:rPr>
                <w:b/>
                <w:bCs/>
              </w:rPr>
              <w:t>Tervezett tanulási tevékenységek, tanítási módszerek</w:t>
            </w:r>
          </w:p>
          <w:p w:rsidR="0063644B" w:rsidRPr="00DD0BC9" w:rsidRDefault="0063644B" w:rsidP="00B742A2">
            <w:pPr>
              <w:shd w:val="clear" w:color="auto" w:fill="E5DFEC"/>
              <w:suppressAutoHyphens/>
              <w:autoSpaceDE w:val="0"/>
              <w:spacing w:before="60" w:after="60"/>
              <w:ind w:left="417" w:right="113"/>
            </w:pPr>
            <w:r>
              <w:t>Elméleti és gyakorlati ismertek átadása illusztratív példákon keresztül, teammunka keretében, valamint önálló felkészüléssel.</w:t>
            </w:r>
          </w:p>
        </w:tc>
      </w:tr>
      <w:tr w:rsidR="0063644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63644B" w:rsidRDefault="0063644B" w:rsidP="00B742A2">
            <w:pPr>
              <w:rPr>
                <w:b/>
                <w:bCs/>
              </w:rPr>
            </w:pPr>
            <w:r w:rsidRPr="000E6AC6">
              <w:rPr>
                <w:b/>
                <w:bCs/>
              </w:rPr>
              <w:t>Értékelés</w:t>
            </w:r>
          </w:p>
          <w:p w:rsidR="0063644B" w:rsidRDefault="0063644B" w:rsidP="00B742A2">
            <w:pPr>
              <w:shd w:val="clear" w:color="auto" w:fill="E5DFEC"/>
              <w:suppressAutoHyphens/>
              <w:autoSpaceDE w:val="0"/>
              <w:spacing w:before="60" w:after="60"/>
              <w:ind w:left="417" w:right="113"/>
            </w:pPr>
            <w:r w:rsidRPr="004B544F">
              <w:t xml:space="preserve">A megszerzett </w:t>
            </w:r>
            <w:r>
              <w:t xml:space="preserve">ismeretek számonkérése zárthelyi </w:t>
            </w:r>
            <w:r w:rsidRPr="004B544F">
              <w:t>dolgozat</w:t>
            </w:r>
            <w:r>
              <w:t>ok</w:t>
            </w:r>
            <w:r w:rsidRPr="004B544F">
              <w:t xml:space="preserve"> </w:t>
            </w:r>
            <w:r>
              <w:t xml:space="preserve">és vizsga </w:t>
            </w:r>
            <w:r w:rsidRPr="004B544F">
              <w:t>formájában történik. A</w:t>
            </w:r>
            <w:r>
              <w:t>z aláírás feltétele a félév során két alkalommal megírt zárthelyi dolgozat min. 50-50%-os, átlagban min. 60% teljesítése. Mindkét zárthelyi dolgozat</w:t>
            </w:r>
            <w:r w:rsidRPr="004B544F">
              <w:t xml:space="preserve"> </w:t>
            </w:r>
            <w:r>
              <w:t xml:space="preserve">tartalma: 1, számviteli beszámoló alapismeretekből, a Számviteli törvény fejezeteiből, valamint a sajátos számviteli feladatok ismeretköréből elméleti, illetve 2, pénzügyi számviteli könyvelést, valamint egy éves beszámoló és részfeladatainak összeállítását tartalmazza tartalmazó gyakorlati rész. Az aláírás feltétele továbbá </w:t>
            </w:r>
            <w:r>
              <w:lastRenderedPageBreak/>
              <w:t>kiadott főkönyvi kivonatok alapján éves beszámoló összeállítása, és annak prezentálása team-munkában. Az aláírás pótlására egy alkalommal kerül sor. A zárthelyi dolgozatok megírására az egyetem számítógép-termeiben, online formában kerül sor.</w:t>
            </w:r>
          </w:p>
          <w:p w:rsidR="0063644B" w:rsidRDefault="0063644B" w:rsidP="00B742A2">
            <w:pPr>
              <w:shd w:val="clear" w:color="auto" w:fill="E5DFEC"/>
              <w:suppressAutoHyphens/>
              <w:autoSpaceDE w:val="0"/>
              <w:spacing w:before="60" w:after="60"/>
              <w:ind w:left="417" w:right="113"/>
            </w:pPr>
            <w:r>
              <w:t xml:space="preserve">Az aláírás megszerzését követően a szigorlati jegy megszerzése gazdasági eseményeket és annak hatásait bemutató könyvelési szóbeli beugrót követően szóbeli vizsga keretében történik, kiadott tételsor alapján. </w:t>
            </w:r>
          </w:p>
          <w:p w:rsidR="0063644B" w:rsidRPr="00DD0BC9" w:rsidRDefault="0063644B" w:rsidP="00B742A2">
            <w:pPr>
              <w:shd w:val="clear" w:color="auto" w:fill="E5DFEC"/>
              <w:suppressAutoHyphens/>
              <w:autoSpaceDE w:val="0"/>
              <w:spacing w:before="60" w:after="60"/>
              <w:ind w:left="417" w:right="113"/>
              <w:jc w:val="both"/>
            </w:pPr>
          </w:p>
        </w:tc>
      </w:tr>
      <w:tr w:rsidR="0063644B" w:rsidRPr="0087262E" w:rsidTr="00B742A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3644B" w:rsidRDefault="0063644B" w:rsidP="00B742A2">
            <w:pPr>
              <w:rPr>
                <w:b/>
                <w:bCs/>
                <w:sz w:val="22"/>
                <w:szCs w:val="22"/>
              </w:rPr>
            </w:pPr>
            <w:r>
              <w:rPr>
                <w:b/>
                <w:bCs/>
                <w:sz w:val="22"/>
                <w:szCs w:val="22"/>
              </w:rPr>
              <w:t>Kötelező olvasmány:</w:t>
            </w:r>
          </w:p>
          <w:p w:rsidR="0063644B" w:rsidRDefault="0063644B" w:rsidP="00B742A2">
            <w:pPr>
              <w:shd w:val="clear" w:color="auto" w:fill="E5DFEC"/>
              <w:suppressAutoHyphens/>
              <w:autoSpaceDE w:val="0"/>
              <w:spacing w:before="60" w:after="60"/>
              <w:ind w:left="417" w:right="113"/>
            </w:pPr>
            <w:r>
              <w:t>Kozma András: Vázlatok a számvitel tanulásához 3. kötet, Keletlombard Kft., Debrecen, 2001</w:t>
            </w:r>
          </w:p>
          <w:p w:rsidR="0063644B" w:rsidRDefault="0063644B" w:rsidP="00B742A2">
            <w:pPr>
              <w:shd w:val="clear" w:color="auto" w:fill="E5DFEC"/>
              <w:suppressAutoHyphens/>
              <w:autoSpaceDE w:val="0"/>
              <w:spacing w:before="60" w:after="60"/>
              <w:ind w:left="417" w:right="113"/>
            </w:pPr>
            <w:r w:rsidRPr="001E7C7D">
              <w:t>Andor Ágnes, Tóth Mihály: Számvitel 2019. Vezinfó. 2019.</w:t>
            </w:r>
          </w:p>
          <w:p w:rsidR="0063644B" w:rsidRPr="006069CE" w:rsidRDefault="0063644B" w:rsidP="00B742A2">
            <w:pPr>
              <w:shd w:val="clear" w:color="auto" w:fill="E5DFEC"/>
              <w:suppressAutoHyphens/>
              <w:autoSpaceDE w:val="0"/>
              <w:spacing w:before="60" w:after="60"/>
              <w:ind w:left="417" w:right="113"/>
              <w:rPr>
                <w:rFonts w:ascii="Arial" w:eastAsia="Times New Roman" w:hAnsi="Arial" w:cs="Arial"/>
                <w:b/>
                <w:bCs/>
                <w:color w:val="555555"/>
                <w:sz w:val="21"/>
                <w:szCs w:val="21"/>
              </w:rPr>
            </w:pPr>
            <w:r>
              <w:t xml:space="preserve">Siklósi Ágnes - Veress Attila: </w:t>
            </w:r>
            <w:hyperlink r:id="rId18" w:history="1">
              <w:r w:rsidRPr="001E7C7D">
                <w:t xml:space="preserve">Könyvvezetés és Beszámolókészítés </w:t>
              </w:r>
            </w:hyperlink>
            <w:r>
              <w:t xml:space="preserve">, Számviteli feladatok a gyakorlatban, A Mérlegképes könyvelő képzés tankönyve, </w:t>
            </w:r>
            <w:r w:rsidRPr="001E7C7D">
              <w:t>9. bővített kiadás</w:t>
            </w:r>
            <w:r>
              <w:t>,</w:t>
            </w:r>
            <w:r w:rsidRPr="006069CE">
              <w:t xml:space="preserve"> </w:t>
            </w:r>
            <w:r>
              <w:t>Saldo Kiadó, 2018</w:t>
            </w:r>
          </w:p>
          <w:p w:rsidR="0063644B" w:rsidRDefault="0063644B" w:rsidP="00B742A2">
            <w:pPr>
              <w:shd w:val="clear" w:color="auto" w:fill="E5DFEC"/>
              <w:suppressAutoHyphens/>
              <w:autoSpaceDE w:val="0"/>
              <w:spacing w:before="60" w:after="60"/>
              <w:ind w:left="417" w:right="113"/>
            </w:pPr>
            <w:r>
              <w:t>Az előadásokon és a szemináriumokon kiadott anyagok, feladatok és a kar Moodle oldalára feltöltött tananyagok</w:t>
            </w:r>
          </w:p>
          <w:p w:rsidR="0063644B" w:rsidRDefault="0063644B" w:rsidP="00B742A2">
            <w:pPr>
              <w:shd w:val="clear" w:color="auto" w:fill="E5DFEC"/>
              <w:suppressAutoHyphens/>
              <w:autoSpaceDE w:val="0"/>
              <w:spacing w:before="60" w:after="60"/>
              <w:ind w:left="417" w:right="113"/>
            </w:pPr>
          </w:p>
          <w:p w:rsidR="0063644B" w:rsidRDefault="0063644B" w:rsidP="00B742A2">
            <w:pPr>
              <w:rPr>
                <w:bCs/>
                <w:sz w:val="22"/>
                <w:szCs w:val="22"/>
              </w:rPr>
            </w:pPr>
            <w:r w:rsidRPr="00D44354">
              <w:rPr>
                <w:bCs/>
                <w:sz w:val="22"/>
                <w:szCs w:val="22"/>
              </w:rPr>
              <w:t>Ajánlott szakirodalom:</w:t>
            </w:r>
          </w:p>
          <w:p w:rsidR="0063644B" w:rsidRDefault="0063644B" w:rsidP="00B742A2">
            <w:pPr>
              <w:shd w:val="clear" w:color="auto" w:fill="E5DFEC"/>
              <w:suppressAutoHyphens/>
              <w:autoSpaceDE w:val="0"/>
              <w:spacing w:before="60" w:after="60"/>
              <w:ind w:left="417" w:right="113"/>
            </w:pPr>
            <w:r w:rsidRPr="006C1C7D">
              <w:t>Róth – Adorján – Lukács – Veit: Számviteli esettanulmányok 201</w:t>
            </w:r>
            <w:r>
              <w:t>7</w:t>
            </w:r>
            <w:r w:rsidRPr="006C1C7D">
              <w:t>. Magyar Könyvvizsgálói Kamara</w:t>
            </w:r>
          </w:p>
          <w:p w:rsidR="0063644B" w:rsidRDefault="0063644B" w:rsidP="00B742A2">
            <w:pPr>
              <w:shd w:val="clear" w:color="auto" w:fill="E5DFEC"/>
              <w:suppressAutoHyphens/>
              <w:autoSpaceDE w:val="0"/>
              <w:spacing w:before="60" w:after="60"/>
              <w:ind w:left="417" w:right="113"/>
            </w:pPr>
            <w:r>
              <w:t>Róth - Adorján - Lukács – Veit: Pénzügyi számvitel, Magyar Könyvvizsgálói Kamara Oktatási Központ Kft., Budapest, 2018</w:t>
            </w:r>
          </w:p>
          <w:p w:rsidR="0063644B" w:rsidRPr="006052F2" w:rsidRDefault="0063644B" w:rsidP="00B742A2">
            <w:pPr>
              <w:shd w:val="clear" w:color="auto" w:fill="E5DFEC"/>
              <w:suppressAutoHyphens/>
              <w:autoSpaceDE w:val="0"/>
              <w:spacing w:before="60" w:after="60"/>
              <w:ind w:left="417" w:right="113"/>
            </w:pPr>
            <w:r w:rsidRPr="006052F2">
              <w:t>Bartha Ágnes - Gellért Henriett – Madarasiné dr. Szirmai Andrea: Nemzetközi számviteli ismeretek, Perfekt, 2016</w:t>
            </w:r>
          </w:p>
          <w:p w:rsidR="0063644B" w:rsidRDefault="0063644B" w:rsidP="00B742A2">
            <w:pPr>
              <w:shd w:val="clear" w:color="auto" w:fill="E5DFEC"/>
              <w:suppressAutoHyphens/>
              <w:autoSpaceDE w:val="0"/>
              <w:spacing w:before="60" w:after="60"/>
              <w:ind w:left="417" w:right="113"/>
            </w:pPr>
            <w:r w:rsidRPr="006052F2">
              <w:t>Lakatos – Kovács – Mohl – Rózsa – Szirmai: NEMZETKÖZI PÉNZÜGYI BESZÁMOLÁSI STANDARDOK elmélete és gyakorlata 2013. Magyarázatok és példák. MKVK</w:t>
            </w:r>
            <w:r w:rsidRPr="006052F2">
              <w:tab/>
            </w:r>
          </w:p>
          <w:p w:rsidR="0063644B" w:rsidRPr="00DD0BC9" w:rsidRDefault="0063644B" w:rsidP="00B742A2">
            <w:pPr>
              <w:shd w:val="clear" w:color="auto" w:fill="E5DFEC"/>
              <w:suppressAutoHyphens/>
              <w:autoSpaceDE w:val="0"/>
              <w:spacing w:before="60" w:after="60"/>
              <w:ind w:left="417" w:right="113"/>
            </w:pPr>
            <w:r w:rsidRPr="00DE718F">
              <w:t>2000. évi C. törvény a számvitelről</w:t>
            </w:r>
          </w:p>
        </w:tc>
      </w:tr>
    </w:tbl>
    <w:p w:rsidR="0063644B" w:rsidRDefault="0063644B" w:rsidP="0063644B"/>
    <w:p w:rsidR="008A3DFB" w:rsidRDefault="008A3DFB">
      <w:pPr>
        <w:spacing w:after="160" w:line="259" w:lineRule="auto"/>
      </w:pPr>
      <w:r>
        <w:br w:type="page"/>
      </w:r>
    </w:p>
    <w:p w:rsidR="0063644B" w:rsidRDefault="0063644B" w:rsidP="0063644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63644B" w:rsidTr="00B742A2">
        <w:tc>
          <w:tcPr>
            <w:tcW w:w="9250" w:type="dxa"/>
            <w:gridSpan w:val="2"/>
            <w:shd w:val="clear" w:color="auto" w:fill="auto"/>
          </w:tcPr>
          <w:p w:rsidR="0063644B" w:rsidRPr="006177F8" w:rsidRDefault="0063644B" w:rsidP="00B742A2">
            <w:pPr>
              <w:jc w:val="center"/>
              <w:rPr>
                <w:sz w:val="28"/>
                <w:szCs w:val="28"/>
              </w:rPr>
            </w:pPr>
            <w:r w:rsidRPr="006177F8">
              <w:rPr>
                <w:sz w:val="28"/>
                <w:szCs w:val="28"/>
              </w:rPr>
              <w:t>Heti bontott tematika</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 számvitel, beszámolás hazai és nemzetközi szabályozása. A számvitelről szóló 2000. évi C. törvény.  A</w:t>
            </w:r>
            <w:r w:rsidRPr="00B91E0F">
              <w:t xml:space="preserve"> Nemzetközi Pénzügyi Beszámolási Standardok (IFRS-ek) rendszere. </w:t>
            </w:r>
          </w:p>
          <w:p w:rsidR="0063644B" w:rsidRDefault="00EB4765" w:rsidP="00B742A2">
            <w:r>
              <w:pict>
                <v:rect id="_x0000_i1095" style="width:0;height:1.5pt" o:hralign="center" o:hrstd="t" o:hr="t" fillcolor="#a0a0a0" stroked="f"/>
              </w:pict>
            </w:r>
          </w:p>
          <w:p w:rsidR="0063644B" w:rsidRDefault="0063644B" w:rsidP="00B742A2">
            <w:r>
              <w:t xml:space="preserve">TE: </w:t>
            </w:r>
            <w:r w:rsidRPr="006837BB">
              <w:t>Ismeri a</w:t>
            </w:r>
            <w:r>
              <w:t xml:space="preserve"> számviteli szabályozás hazai és nemzetközi vonatkozásait.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Az éves beszámolóra vonatkozó általános szabályok. Az éves beszámoló tartalma, részei. Az éves beszámoló adattartalma, szerkezeti felépítése. Közbenső mérleg. Főkönyvi kivonat. Kiegészítő Melléklet. Üzleti jelentés. Nyilvánosságra hozatal. Könyvvizsgálat.</w:t>
            </w:r>
          </w:p>
          <w:p w:rsidR="0063644B" w:rsidRDefault="00EB4765" w:rsidP="00B742A2">
            <w:r>
              <w:pict>
                <v:rect id="_x0000_i1096" style="width:0;height:1.5pt" o:hralign="center" o:hrstd="t" o:hr="t" fillcolor="#a0a0a0" stroked="f"/>
              </w:pict>
            </w:r>
          </w:p>
          <w:p w:rsidR="0063644B" w:rsidRDefault="0063644B" w:rsidP="00B742A2">
            <w:r>
              <w:t>TE: Ismeri az éves beszámoló tartalmát, részeit, képes azok összeállítására.</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 konszolidáció lényege, a konszolidált éves beszámoló. A nemzetköszi számviteli szabályozás lényege, szintjei. Az IFRS-ek szerint készült éves beszámoló.</w:t>
            </w:r>
          </w:p>
          <w:p w:rsidR="0063644B" w:rsidRDefault="00EB4765" w:rsidP="00B742A2">
            <w:r>
              <w:pict>
                <v:rect id="_x0000_i1097" style="width:0;height:1.5pt" o:hralign="center" o:hrstd="t" o:hr="t" fillcolor="#a0a0a0" stroked="f"/>
              </w:pict>
            </w:r>
          </w:p>
          <w:p w:rsidR="0063644B" w:rsidRDefault="0063644B" w:rsidP="00B742A2">
            <w:r>
              <w:t>TE: Ismeri a konszolidáció, a nemzetközi számviteli szabályozás lényegét, jelentőségét, alkalmazásának lehetőségeit.</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 xml:space="preserve">A mérlegtételek értékelésének általános szabályai. a beszerzési érték </w:t>
            </w:r>
          </w:p>
          <w:p w:rsidR="0063644B" w:rsidRDefault="0063644B" w:rsidP="00B742A2">
            <w:r>
              <w:t>A mérlegtételek értékelésének általános szabályai: az értékcsökkenés</w:t>
            </w:r>
          </w:p>
          <w:p w:rsidR="0063644B" w:rsidRDefault="0063644B" w:rsidP="00B742A2">
            <w:r>
              <w:t>Az eszközök értékvesztése.</w:t>
            </w:r>
          </w:p>
          <w:p w:rsidR="0063644B" w:rsidRDefault="00EB4765" w:rsidP="00B742A2">
            <w:r>
              <w:pict>
                <v:rect id="_x0000_i1098" style="width:0;height:1.5pt" o:hralign="center" o:hrstd="t" o:hr="t" fillcolor="#a0a0a0" stroked="f"/>
              </w:pict>
            </w:r>
          </w:p>
          <w:p w:rsidR="0063644B" w:rsidRDefault="0063644B" w:rsidP="00B742A2">
            <w:r>
              <w:t xml:space="preserve">TE: </w:t>
            </w:r>
            <w:r w:rsidRPr="004420DD">
              <w:t xml:space="preserve">Ismeri </w:t>
            </w:r>
            <w:r>
              <w:t xml:space="preserve">és alkalmazni tudja </w:t>
            </w:r>
            <w:r w:rsidRPr="004420DD">
              <w:t>a</w:t>
            </w:r>
            <w:r>
              <w:t xml:space="preserve">z alapvető értékelési eljárásokat.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 xml:space="preserve">A befektetett eszközök a mérlegben: az immateriális javak, a tárgyi eszközök, a </w:t>
            </w:r>
            <w:r w:rsidRPr="00B91E0F">
              <w:t xml:space="preserve">befektetett </w:t>
            </w:r>
            <w:r>
              <w:t xml:space="preserve">pénzügyi eszközök (+értékpapírok). </w:t>
            </w:r>
          </w:p>
          <w:p w:rsidR="0063644B" w:rsidRDefault="00EB4765" w:rsidP="00B742A2">
            <w:r>
              <w:pict>
                <v:rect id="_x0000_i1099" style="width:0;height:1.5pt" o:hralign="center" o:hrstd="t" o:hr="t" fillcolor="#a0a0a0" stroked="f"/>
              </w:pict>
            </w:r>
          </w:p>
          <w:p w:rsidR="0063644B" w:rsidRDefault="0063644B" w:rsidP="00B742A2">
            <w:r>
              <w:t xml:space="preserve">TE: </w:t>
            </w:r>
            <w:r w:rsidRPr="004420DD">
              <w:t>Ismeri a</w:t>
            </w:r>
            <w:r>
              <w:t xml:space="preserve"> befektetett eszközök </w:t>
            </w:r>
            <w:r w:rsidRPr="004420DD">
              <w:t>fogalmát, fajtáit, értékelését és megjelenítését a pénzügyi kimutatásokban.</w:t>
            </w:r>
          </w:p>
          <w:p w:rsidR="0063644B" w:rsidRDefault="0063644B" w:rsidP="00B742A2"/>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 forgóeszközök a mérlegben: a vásárolt és a saját termelésű készletek. A forgóeszközök a mérlegben: a követelések és a pénzeszközök tételei.</w:t>
            </w:r>
            <w:r w:rsidRPr="004420DD">
              <w:t xml:space="preserve"> </w:t>
            </w:r>
            <w:r>
              <w:t>Időbeli elhatárolások a mérlegben</w:t>
            </w:r>
          </w:p>
          <w:p w:rsidR="0063644B" w:rsidRDefault="00EB4765" w:rsidP="00B742A2">
            <w:r>
              <w:pict>
                <v:rect id="_x0000_i1100" style="width:0;height:1.5pt" o:hralign="center" o:hrstd="t" o:hr="t" fillcolor="#a0a0a0" stroked="f"/>
              </w:pict>
            </w:r>
          </w:p>
          <w:p w:rsidR="0063644B" w:rsidRDefault="0063644B" w:rsidP="00B742A2">
            <w:r>
              <w:t xml:space="preserve">TE: </w:t>
            </w:r>
            <w:r w:rsidRPr="004420DD">
              <w:t>Ismeri a</w:t>
            </w:r>
            <w:r>
              <w:t xml:space="preserve"> készletek</w:t>
            </w:r>
            <w:r w:rsidRPr="004420DD">
              <w:t xml:space="preserve"> fogalmát, fajtáit, értékelését és megjelenítését a pénzügyi kimutatásokban. Ismeri a</w:t>
            </w:r>
            <w:r>
              <w:t xml:space="preserve"> követelések és a pénzeszközök </w:t>
            </w:r>
            <w:r w:rsidRPr="004420DD">
              <w:t xml:space="preserve">fogalmát, fajtáit, értékelését és megjelenítését a pénzügyi kimutatásokban. Ismeri </w:t>
            </w:r>
            <w:r>
              <w:t xml:space="preserve">az időbeli elhatárolások </w:t>
            </w:r>
            <w:r w:rsidRPr="004420DD">
              <w:t>fogalmát, fajtáit, értékelését és megjelenítését a pénzügyi kimutatásokban.</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 xml:space="preserve">Saját tőke a mérlegben. Céltartalékok a mérlegben.  </w:t>
            </w:r>
          </w:p>
          <w:p w:rsidR="0063644B" w:rsidRDefault="00EB4765" w:rsidP="00B742A2">
            <w:r>
              <w:pict>
                <v:rect id="_x0000_i1101" style="width:0;height:1.5pt" o:hralign="center" o:hrstd="t" o:hr="t" fillcolor="#a0a0a0" stroked="f"/>
              </w:pict>
            </w:r>
          </w:p>
          <w:p w:rsidR="0063644B" w:rsidRDefault="0063644B" w:rsidP="00B742A2">
            <w:r>
              <w:t xml:space="preserve">TE: </w:t>
            </w:r>
            <w:r w:rsidRPr="004420DD">
              <w:t>Ismeri a</w:t>
            </w:r>
            <w:r>
              <w:t xml:space="preserve"> saját tőke és a céltartalék </w:t>
            </w:r>
            <w:r w:rsidRPr="004420DD">
              <w:t>fogalmát, fajtáit, értékelését és megjelenítését a pénzügyi kimutatásokban.</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Kötelezettségek a mérlegben.</w:t>
            </w:r>
          </w:p>
          <w:p w:rsidR="0063644B" w:rsidRDefault="00EB4765" w:rsidP="00B742A2">
            <w:r>
              <w:pict>
                <v:rect id="_x0000_i1102" style="width:0;height:1.5pt" o:hralign="center" o:hrstd="t" o:hr="t" fillcolor="#a0a0a0" stroked="f"/>
              </w:pict>
            </w:r>
          </w:p>
          <w:p w:rsidR="0063644B" w:rsidRDefault="0063644B" w:rsidP="00B742A2">
            <w:r>
              <w:t xml:space="preserve">TE: </w:t>
            </w:r>
            <w:r w:rsidRPr="006837BB">
              <w:t>Ismeri a</w:t>
            </w:r>
            <w:r>
              <w:t xml:space="preserve"> kötelezettségek </w:t>
            </w:r>
            <w:r w:rsidRPr="006837BB">
              <w:t>fogalmát, fajtáit, értékelését és megjelenítését a pénzügyi kimutatásokban.</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rsidRPr="000A5F66">
              <w:t xml:space="preserve">Az adózott eredmény. Az eredményszámlák könyvelési tételei. Az eredményszámlák zárása </w:t>
            </w:r>
          </w:p>
          <w:p w:rsidR="0063644B" w:rsidRDefault="00EB4765" w:rsidP="00B742A2">
            <w:r>
              <w:pict>
                <v:rect id="_x0000_i1103" style="width:0;height:1.5pt" o:hralign="center" o:hrstd="t" o:hr="t" fillcolor="#a0a0a0" stroked="f"/>
              </w:pict>
            </w:r>
          </w:p>
          <w:p w:rsidR="0063644B" w:rsidRDefault="0063644B" w:rsidP="00B742A2">
            <w:r>
              <w:t xml:space="preserve">TE: </w:t>
            </w:r>
            <w:r w:rsidRPr="006837BB">
              <w:t>Ismeri a</w:t>
            </w:r>
            <w:r>
              <w:t xml:space="preserve">z adózott eredmény meghatározását, az egyes eredménytételek megjelenítését, az eredményszámlák zárásának folyamatát.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 xml:space="preserve">Az eredménykimutatás fogalma, fajtái, formái </w:t>
            </w:r>
          </w:p>
          <w:p w:rsidR="0063644B" w:rsidRDefault="0063644B" w:rsidP="00B742A2">
            <w:r>
              <w:t>Költségek az eredménykimutatásban. Értékesítés elszámolt önköltsége és ráfordítások az eredménykimutatásban. Ráfordítások és bevételek az eredménykimutatásban</w:t>
            </w:r>
          </w:p>
          <w:p w:rsidR="0063644B" w:rsidRDefault="00EB4765" w:rsidP="00B742A2">
            <w:r>
              <w:pict>
                <v:rect id="_x0000_i1104" style="width:0;height:1.5pt" o:hralign="center" o:hrstd="t" o:hr="t" fillcolor="#a0a0a0" stroked="f"/>
              </w:pict>
            </w:r>
          </w:p>
          <w:p w:rsidR="0063644B" w:rsidRDefault="0063644B" w:rsidP="00B742A2">
            <w:r>
              <w:t xml:space="preserve">TE: Ismeri az eredménykimutatás összeállításának lehetőségeit, a költségek, ráfordítások, bevételek fajtáit, megjelenítési lehetőségeit.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 xml:space="preserve">Az ellenőrzés számvitele. </w:t>
            </w:r>
          </w:p>
          <w:p w:rsidR="0063644B" w:rsidRDefault="0063644B" w:rsidP="00B742A2">
            <w:r>
              <w:t xml:space="preserve">TE: Ismeri az ellenőrzés lényegét, a sajátos számviteli vonatkozásokat.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Az átalakulás számviteli feladatai</w:t>
            </w:r>
            <w:r>
              <w:rPr>
                <w:rFonts w:eastAsia="Times New Roman"/>
                <w:color w:val="000000"/>
                <w:lang w:eastAsia="en-US"/>
              </w:rPr>
              <w:t>.</w:t>
            </w:r>
          </w:p>
          <w:p w:rsidR="0063644B" w:rsidRDefault="00EB4765" w:rsidP="00B742A2">
            <w:r>
              <w:pict>
                <v:rect id="_x0000_i1105" style="width:0;height:1.5pt" o:hralign="center" o:hrstd="t" o:hr="t" fillcolor="#a0a0a0" stroked="f"/>
              </w:pict>
            </w:r>
          </w:p>
          <w:p w:rsidR="0063644B" w:rsidRDefault="0063644B" w:rsidP="00B742A2">
            <w:r>
              <w:t xml:space="preserve">TE: </w:t>
            </w:r>
            <w:r w:rsidRPr="005B2BCC">
              <w:t>Ismeri a</w:t>
            </w:r>
            <w:r>
              <w:t xml:space="preserve">z átalakulás lényegét, a sajátos számviteli vonatkozásokat.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Az előtársaság. Az előtársasági időszak számviteli feladatai.</w:t>
            </w:r>
            <w:r>
              <w:rPr>
                <w:rFonts w:eastAsia="Times New Roman"/>
                <w:color w:val="000000"/>
                <w:lang w:eastAsia="en-US"/>
              </w:rPr>
              <w:t xml:space="preserve"> Devizanemváltás.</w:t>
            </w:r>
          </w:p>
          <w:p w:rsidR="0063644B" w:rsidRDefault="00EB4765" w:rsidP="00B742A2">
            <w:r>
              <w:pict>
                <v:rect id="_x0000_i1106" style="width:0;height:1.5pt" o:hralign="center" o:hrstd="t" o:hr="t" fillcolor="#a0a0a0" stroked="f"/>
              </w:pict>
            </w:r>
          </w:p>
          <w:p w:rsidR="0063644B" w:rsidRDefault="0063644B" w:rsidP="00B742A2">
            <w:r>
              <w:t xml:space="preserve">TE: Ismeri az előtársaság, devizanemváltás lényegét, a kapcsolódó sajátos számviteli feladatait. </w:t>
            </w:r>
          </w:p>
        </w:tc>
      </w:tr>
      <w:tr w:rsidR="0063644B" w:rsidTr="00B742A2">
        <w:tc>
          <w:tcPr>
            <w:tcW w:w="1529" w:type="dxa"/>
            <w:shd w:val="clear" w:color="auto" w:fill="auto"/>
          </w:tcPr>
          <w:p w:rsidR="0063644B" w:rsidRDefault="0063644B" w:rsidP="0063644B">
            <w:pPr>
              <w:numPr>
                <w:ilvl w:val="0"/>
                <w:numId w:val="31"/>
              </w:numPr>
            </w:pPr>
            <w:r>
              <w:t>hét</w:t>
            </w:r>
          </w:p>
        </w:tc>
        <w:tc>
          <w:tcPr>
            <w:tcW w:w="7721" w:type="dxa"/>
            <w:shd w:val="clear" w:color="auto" w:fill="auto"/>
          </w:tcPr>
          <w:p w:rsidR="0063644B" w:rsidRDefault="0063644B" w:rsidP="00B742A2">
            <w:r>
              <w:t>Végelszámolás, felszámolási eljárás, csődeljárás.</w:t>
            </w:r>
          </w:p>
          <w:p w:rsidR="0063644B" w:rsidRDefault="00EB4765" w:rsidP="00B742A2">
            <w:r>
              <w:pict>
                <v:rect id="_x0000_i1107" style="width:0;height:1.5pt" o:hralign="center" o:hrstd="t" o:hr="t" fillcolor="#a0a0a0" stroked="f"/>
              </w:pict>
            </w:r>
          </w:p>
          <w:p w:rsidR="0063644B" w:rsidRDefault="0063644B" w:rsidP="00B742A2">
            <w:r>
              <w:t>TE: Ismeri a végelszámolás, felszámolási eljárás, csődeljárás lényegét, a kapcsolódó sajátos számviteli feladatait.</w:t>
            </w:r>
          </w:p>
        </w:tc>
      </w:tr>
    </w:tbl>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Vállalati pénzügyek I.</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rPr>
                <w:rFonts w:eastAsia="Arial Unicode MS"/>
                <w:b/>
              </w:rPr>
            </w:pPr>
            <w:r>
              <w:rPr>
                <w:rFonts w:eastAsia="Arial Unicode MS"/>
                <w:b/>
              </w:rPr>
              <w:t>GT_APSN</w:t>
            </w:r>
            <w:r w:rsidRPr="000C7181">
              <w:rPr>
                <w:rFonts w:eastAsia="Arial Unicode MS"/>
                <w:b/>
              </w:rPr>
              <w:t>022</w:t>
            </w:r>
            <w:r>
              <w:rPr>
                <w:rFonts w:eastAsia="Arial Unicode MS"/>
                <w:b/>
              </w:rPr>
              <w:t>-17</w:t>
            </w:r>
          </w:p>
          <w:p w:rsidR="0063644B" w:rsidRDefault="0063644B" w:rsidP="00B742A2">
            <w:pPr>
              <w:jc w:val="center"/>
              <w:rPr>
                <w:rFonts w:eastAsia="Arial Unicode MS"/>
                <w:b/>
              </w:rPr>
            </w:pPr>
            <w:r>
              <w:rPr>
                <w:rFonts w:eastAsia="Arial Unicode MS"/>
                <w:b/>
              </w:rPr>
              <w:t>GT_FPSN018-17</w:t>
            </w:r>
          </w:p>
          <w:p w:rsidR="0063644B" w:rsidRPr="0087262E" w:rsidRDefault="0063644B" w:rsidP="00B742A2">
            <w:pPr>
              <w:jc w:val="center"/>
              <w:rPr>
                <w:rFonts w:eastAsia="Arial Unicode MS"/>
                <w:b/>
              </w:rPr>
            </w:pPr>
            <w:r>
              <w:rPr>
                <w:rFonts w:eastAsia="Arial Unicode MS"/>
                <w:b/>
              </w:rPr>
              <w:t>GT_FPSNS018-17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Corporate Finance I.</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Számviteli és Pénzügyi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GT_APSN</w:t>
            </w:r>
            <w:r w:rsidRPr="00840836">
              <w:rPr>
                <w:rFonts w:eastAsia="Arial Unicode MS"/>
              </w:rPr>
              <w:t>009</w:t>
            </w:r>
            <w:r w:rsidR="00A94E94">
              <w:rPr>
                <w:rFonts w:eastAsia="Arial Unicode MS"/>
              </w:rPr>
              <w:t>-17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 xml:space="preserve">egyetemi docens </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Pr="00B21A18" w:rsidRDefault="0063644B" w:rsidP="00B742A2">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A kurzus feltételeit teljesítő Hallgatók képesek átlátni és értékelni a vá</w:t>
            </w:r>
            <w:r>
              <w:t>llalati gazdálkodási döntéseket</w:t>
            </w:r>
            <w:r w:rsidRPr="00A2762C">
              <w:t xml:space="preserve"> és azok éves beszámolóra gyakorolt hatását.</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Default="0063644B" w:rsidP="00B742A2">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63644B" w:rsidRDefault="0063644B" w:rsidP="00B742A2">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63644B" w:rsidRPr="00B21A18" w:rsidRDefault="0063644B" w:rsidP="00B742A2">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63644B" w:rsidRPr="00B21A18" w:rsidRDefault="0063644B" w:rsidP="00B742A2">
            <w:pPr>
              <w:ind w:left="402"/>
              <w:jc w:val="both"/>
              <w:rPr>
                <w:i/>
              </w:rPr>
            </w:pPr>
            <w:r w:rsidRPr="00B21A18">
              <w:rPr>
                <w:i/>
              </w:rPr>
              <w:t>Képesség:</w:t>
            </w:r>
          </w:p>
          <w:p w:rsidR="0063644B" w:rsidRDefault="0063644B" w:rsidP="00B742A2">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63644B" w:rsidRPr="00B21A18" w:rsidRDefault="0063644B" w:rsidP="00B742A2">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63644B" w:rsidRPr="00B21A18" w:rsidRDefault="0063644B" w:rsidP="00B742A2">
            <w:pPr>
              <w:ind w:left="402"/>
              <w:jc w:val="both"/>
              <w:rPr>
                <w:i/>
              </w:rPr>
            </w:pPr>
            <w:r w:rsidRPr="00B21A18">
              <w:rPr>
                <w:i/>
              </w:rPr>
              <w:t>Autonómia és felelősség:</w:t>
            </w:r>
          </w:p>
          <w:p w:rsidR="0063644B" w:rsidRPr="00B21A18" w:rsidRDefault="0063644B" w:rsidP="00B742A2">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21A18" w:rsidRDefault="0063644B" w:rsidP="00B742A2">
            <w:pPr>
              <w:shd w:val="clear" w:color="auto" w:fill="E5DFEC"/>
              <w:suppressAutoHyphens/>
              <w:autoSpaceDE w:val="0"/>
              <w:spacing w:before="60" w:after="60"/>
              <w:ind w:left="417" w:right="113"/>
              <w:jc w:val="both"/>
            </w:pPr>
            <w:r w:rsidRPr="00A2762C">
              <w:t>A kurzus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 ezzel alapozzuk meg a következő félév hosszú távú pénzügyi menedzsmenthez kapcsolódó, értékelési témaköreit.</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jc w:val="both"/>
            </w:pPr>
            <w:r w:rsidRPr="001B7907">
              <w:t xml:space="preserve">A Hallgatók felkészüléséhez az előadásokon feldolgozott témák otthoni elsajátítása szükséges. Az elméleti anyag elsajátítását gyakorlati és számítási feladatok megoldásával segítjük. </w:t>
            </w:r>
            <w:r>
              <w:t xml:space="preserve">A gyakorlatok során excel segítségével végezzük a számítási feladatokat. </w:t>
            </w:r>
            <w:r w:rsidRPr="001B7907">
              <w:t>Az órai és az otthoni terhelés aránya megközelítőleg 50-50%</w:t>
            </w:r>
            <w:r>
              <w:t>.</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Pr="00B15064" w:rsidRDefault="0063644B" w:rsidP="00B742A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63644B" w:rsidRDefault="0063644B" w:rsidP="00B742A2">
            <w:pPr>
              <w:shd w:val="clear" w:color="auto" w:fill="E5DFEC"/>
              <w:suppressAutoHyphens/>
              <w:autoSpaceDE w:val="0"/>
              <w:spacing w:before="60" w:after="60"/>
              <w:ind w:left="417" w:right="113"/>
              <w:jc w:val="both"/>
            </w:pPr>
            <w:r>
              <w:t>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Az aláírás további feltétele, hogy a zárthelyi dolgozatok során a Hallgató legalább 60%-ot elér.</w:t>
            </w:r>
          </w:p>
          <w:p w:rsidR="0063644B" w:rsidRDefault="0063644B" w:rsidP="00B742A2">
            <w:pPr>
              <w:shd w:val="clear" w:color="auto" w:fill="E5DFEC"/>
              <w:suppressAutoHyphens/>
              <w:autoSpaceDE w:val="0"/>
              <w:spacing w:before="60" w:after="60"/>
              <w:ind w:left="417" w:right="113"/>
              <w:jc w:val="both"/>
              <w:rPr>
                <w:b/>
                <w:u w:val="single"/>
              </w:rPr>
            </w:pPr>
          </w:p>
          <w:p w:rsidR="0063644B" w:rsidRPr="00B03DE5" w:rsidRDefault="0063644B" w:rsidP="00B742A2">
            <w:pPr>
              <w:shd w:val="clear" w:color="auto" w:fill="E5DFEC"/>
              <w:suppressAutoHyphens/>
              <w:autoSpaceDE w:val="0"/>
              <w:spacing w:before="60" w:after="60"/>
              <w:ind w:left="417" w:right="113"/>
              <w:jc w:val="both"/>
              <w:rPr>
                <w:b/>
                <w:u w:val="single"/>
              </w:rPr>
            </w:pPr>
            <w:r w:rsidRPr="00B03DE5">
              <w:rPr>
                <w:b/>
                <w:u w:val="single"/>
              </w:rPr>
              <w:lastRenderedPageBreak/>
              <w:t>Oktatási anyagok:</w:t>
            </w:r>
          </w:p>
          <w:p w:rsidR="0063644B" w:rsidRDefault="0063644B" w:rsidP="00B742A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63644B" w:rsidRDefault="0063644B" w:rsidP="00B742A2">
            <w:pPr>
              <w:shd w:val="clear" w:color="auto" w:fill="E5DFEC"/>
              <w:suppressAutoHyphens/>
              <w:autoSpaceDE w:val="0"/>
              <w:spacing w:before="60" w:after="60"/>
              <w:ind w:left="417" w:right="113"/>
              <w:jc w:val="both"/>
              <w:rPr>
                <w:b/>
                <w:u w:val="single"/>
              </w:rPr>
            </w:pPr>
          </w:p>
          <w:p w:rsidR="0063644B" w:rsidRPr="00B15064" w:rsidRDefault="0063644B" w:rsidP="00B742A2">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63644B" w:rsidRDefault="0063644B" w:rsidP="00B742A2">
            <w:pPr>
              <w:shd w:val="clear" w:color="auto" w:fill="E5DFEC"/>
              <w:suppressAutoHyphens/>
              <w:autoSpaceDE w:val="0"/>
              <w:spacing w:before="60" w:after="60"/>
              <w:ind w:left="417" w:right="113"/>
              <w:jc w:val="both"/>
              <w:rPr>
                <w:u w:val="single"/>
              </w:rPr>
            </w:pPr>
          </w:p>
          <w:p w:rsidR="0063644B" w:rsidRPr="00AB6A15" w:rsidRDefault="0063644B" w:rsidP="00B742A2">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63644B" w:rsidRDefault="0063644B" w:rsidP="00B742A2">
            <w:pPr>
              <w:shd w:val="clear" w:color="auto" w:fill="E5DFEC"/>
              <w:suppressAutoHyphens/>
              <w:autoSpaceDE w:val="0"/>
              <w:spacing w:before="60" w:after="60"/>
              <w:ind w:left="417" w:right="113"/>
              <w:jc w:val="both"/>
            </w:pPr>
            <w:r>
              <w:t>A tárgy gyakorlati jeggyel zárul. A DE Tanulmányi és vizsgaszabályzat Gazdaságtudományi Karra vonatkozó VI. rész 7. § (4) b) pont alapján a hallgatók zárthelyi dolgozatot írnak a szorgalmi időszak végén, aminek pótlására legkésőbb a vizsgaidőszak első hetében sor kerül. A második pótlásra (az első pótlás sikertelensége esetén) legkésőbb a vizsgaidőszak harmadik hetéig biztosítunk lehetőséget.</w:t>
            </w:r>
          </w:p>
          <w:p w:rsidR="0063644B" w:rsidRDefault="0063644B" w:rsidP="00B742A2">
            <w:pPr>
              <w:shd w:val="clear" w:color="auto" w:fill="E5DFEC"/>
              <w:suppressAutoHyphens/>
              <w:autoSpaceDE w:val="0"/>
              <w:spacing w:before="60" w:after="60"/>
              <w:ind w:left="417" w:right="113"/>
              <w:jc w:val="both"/>
              <w:rPr>
                <w:u w:val="single"/>
              </w:rPr>
            </w:pPr>
          </w:p>
          <w:p w:rsidR="0063644B" w:rsidRPr="00AB6A15" w:rsidRDefault="0063644B" w:rsidP="00B742A2">
            <w:pPr>
              <w:shd w:val="clear" w:color="auto" w:fill="E5DFEC"/>
              <w:suppressAutoHyphens/>
              <w:autoSpaceDE w:val="0"/>
              <w:spacing w:before="60" w:after="60"/>
              <w:ind w:left="417" w:right="113"/>
              <w:jc w:val="both"/>
              <w:rPr>
                <w:u w:val="single"/>
              </w:rPr>
            </w:pPr>
            <w:r>
              <w:rPr>
                <w:u w:val="single"/>
              </w:rPr>
              <w:t>Z</w:t>
            </w:r>
            <w:r w:rsidRPr="00AB6A15">
              <w:rPr>
                <w:u w:val="single"/>
              </w:rPr>
              <w:t>árthelyi dolgozat tartalma és felépítése:</w:t>
            </w:r>
          </w:p>
          <w:p w:rsidR="0063644B" w:rsidRDefault="0063644B" w:rsidP="00B742A2">
            <w:pPr>
              <w:shd w:val="clear" w:color="auto" w:fill="E5DFEC"/>
              <w:suppressAutoHyphens/>
              <w:autoSpaceDE w:val="0"/>
              <w:spacing w:before="60" w:after="60"/>
              <w:ind w:left="417" w:right="113"/>
              <w:jc w:val="both"/>
            </w:pPr>
            <w:r>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63644B" w:rsidRDefault="0063644B" w:rsidP="00B742A2">
            <w:pPr>
              <w:shd w:val="clear" w:color="auto" w:fill="E5DFEC"/>
              <w:suppressAutoHyphens/>
              <w:autoSpaceDE w:val="0"/>
              <w:spacing w:before="60" w:after="60"/>
              <w:ind w:left="417" w:right="113"/>
              <w:jc w:val="both"/>
              <w:rPr>
                <w:u w:val="single"/>
              </w:rPr>
            </w:pPr>
          </w:p>
          <w:p w:rsidR="0063644B" w:rsidRPr="00EC05B7" w:rsidRDefault="0063644B" w:rsidP="00B742A2">
            <w:pPr>
              <w:shd w:val="clear" w:color="auto" w:fill="E5DFEC"/>
              <w:suppressAutoHyphens/>
              <w:autoSpaceDE w:val="0"/>
              <w:spacing w:before="60" w:after="60"/>
              <w:ind w:left="417" w:right="113"/>
              <w:jc w:val="both"/>
              <w:rPr>
                <w:u w:val="single"/>
              </w:rPr>
            </w:pPr>
            <w:r w:rsidRPr="00EC05B7">
              <w:rPr>
                <w:u w:val="single"/>
              </w:rPr>
              <w:t>Zárthelyi dolgozat értékelése:</w:t>
            </w:r>
          </w:p>
          <w:p w:rsidR="0063644B" w:rsidRDefault="0063644B" w:rsidP="00B742A2">
            <w:pPr>
              <w:shd w:val="clear" w:color="auto" w:fill="E5DFEC"/>
              <w:suppressAutoHyphens/>
              <w:autoSpaceDE w:val="0"/>
              <w:spacing w:before="60" w:after="60"/>
              <w:ind w:left="417" w:right="113"/>
              <w:jc w:val="both"/>
            </w:pPr>
            <w:r>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63644B" w:rsidRDefault="0063644B" w:rsidP="00B742A2">
            <w:pPr>
              <w:shd w:val="clear" w:color="auto" w:fill="E5DFEC"/>
              <w:suppressAutoHyphens/>
              <w:autoSpaceDE w:val="0"/>
              <w:spacing w:before="60" w:after="60"/>
              <w:ind w:left="417" w:right="113" w:firstLine="434"/>
            </w:pPr>
            <w:r>
              <w:t>60% alatt</w:t>
            </w:r>
            <w:proofErr w:type="gramStart"/>
            <w:r>
              <w:t>:         aláírás</w:t>
            </w:r>
            <w:proofErr w:type="gramEnd"/>
            <w:r>
              <w:t xml:space="preserve"> megtagadva</w:t>
            </w:r>
          </w:p>
          <w:p w:rsidR="0063644B" w:rsidRDefault="0063644B" w:rsidP="00B742A2">
            <w:pPr>
              <w:shd w:val="clear" w:color="auto" w:fill="E5DFEC"/>
              <w:suppressAutoHyphens/>
              <w:autoSpaceDE w:val="0"/>
              <w:spacing w:before="60" w:after="60"/>
              <w:ind w:left="417" w:right="113" w:firstLine="434"/>
            </w:pPr>
            <w:r>
              <w:t>60-69%:</w:t>
            </w:r>
            <w:r>
              <w:tab/>
              <w:t>2, elégséges</w:t>
            </w:r>
          </w:p>
          <w:p w:rsidR="0063644B" w:rsidRDefault="0063644B" w:rsidP="00B742A2">
            <w:pPr>
              <w:shd w:val="clear" w:color="auto" w:fill="E5DFEC"/>
              <w:suppressAutoHyphens/>
              <w:autoSpaceDE w:val="0"/>
              <w:spacing w:before="60" w:after="60"/>
              <w:ind w:left="417" w:right="113" w:firstLine="434"/>
            </w:pPr>
            <w:r>
              <w:t>70-79%:</w:t>
            </w:r>
            <w:r>
              <w:tab/>
              <w:t xml:space="preserve">3, közepes </w:t>
            </w:r>
          </w:p>
          <w:p w:rsidR="0063644B" w:rsidRDefault="0063644B" w:rsidP="00B742A2">
            <w:pPr>
              <w:shd w:val="clear" w:color="auto" w:fill="E5DFEC"/>
              <w:suppressAutoHyphens/>
              <w:autoSpaceDE w:val="0"/>
              <w:spacing w:before="60" w:after="60"/>
              <w:ind w:left="417" w:right="113" w:firstLine="434"/>
            </w:pPr>
            <w:r>
              <w:t>80-89%:</w:t>
            </w:r>
            <w:r>
              <w:tab/>
              <w:t>4, jó</w:t>
            </w:r>
          </w:p>
          <w:p w:rsidR="0063644B" w:rsidRDefault="0063644B" w:rsidP="00B742A2">
            <w:pPr>
              <w:shd w:val="clear" w:color="auto" w:fill="E5DFEC"/>
              <w:suppressAutoHyphens/>
              <w:autoSpaceDE w:val="0"/>
              <w:spacing w:before="60" w:after="60"/>
              <w:ind w:left="417" w:right="113" w:firstLine="434"/>
            </w:pPr>
            <w:r>
              <w:t>90-100%:</w:t>
            </w:r>
            <w:r>
              <w:tab/>
              <w:t>5, jeles</w:t>
            </w:r>
          </w:p>
          <w:p w:rsidR="0063644B" w:rsidRPr="00B21A18" w:rsidRDefault="0063644B" w:rsidP="00B742A2">
            <w:pPr>
              <w:shd w:val="clear" w:color="auto" w:fill="E5DFEC"/>
              <w:suppressAutoHyphens/>
              <w:autoSpaceDE w:val="0"/>
              <w:spacing w:before="60" w:after="60"/>
              <w:ind w:left="417" w:right="113" w:firstLine="9"/>
            </w:pPr>
            <w:r>
              <w:t>A tárgy oktatói és a Hallgatók egyaránt, minden esetben kötelesek a DE Tanulmányi és vizsgaszabályzata, valamint a DE Etikai kódexe szerint eljárni.</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jc w:val="both"/>
            </w:pPr>
            <w:r>
              <w:t xml:space="preserve">Előadásanyag és szemináriumi feladatsorok (elearning rendszerben elérhetőek) </w:t>
            </w:r>
          </w:p>
          <w:p w:rsidR="0063644B" w:rsidRDefault="0063644B" w:rsidP="00B742A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63644B" w:rsidRDefault="0063644B" w:rsidP="00B742A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63644B" w:rsidRDefault="0063644B" w:rsidP="00B742A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63644B" w:rsidRDefault="0063644B" w:rsidP="00B742A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63644B" w:rsidRPr="00B21A18" w:rsidRDefault="0063644B" w:rsidP="00B742A2">
            <w:pPr>
              <w:shd w:val="clear" w:color="auto" w:fill="E5DFEC"/>
              <w:suppressAutoHyphens/>
              <w:autoSpaceDE w:val="0"/>
              <w:spacing w:before="60" w:after="60"/>
              <w:ind w:left="417" w:right="113"/>
            </w:pPr>
            <w:r w:rsidRPr="006446FF">
              <w:t>Brealey</w:t>
            </w:r>
            <w:r>
              <w:t xml:space="preserve">, R. A. – </w:t>
            </w:r>
            <w:r w:rsidRPr="006446FF">
              <w:t>Myers</w:t>
            </w:r>
            <w:r>
              <w:t>, S. C. (2011)</w:t>
            </w:r>
            <w:r w:rsidRPr="006446FF">
              <w:t xml:space="preserve">: </w:t>
            </w:r>
            <w:r w:rsidRPr="008038FD">
              <w:rPr>
                <w:i/>
              </w:rPr>
              <w:t>Modern vállalati pénzügyek</w:t>
            </w:r>
            <w:r>
              <w:t xml:space="preserve">, Panem Könyvkiadó, Budapest </w:t>
            </w: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ind w:left="276" w:hanging="283"/>
              <w:jc w:val="both"/>
            </w:pPr>
            <w:r>
              <w:t xml:space="preserve">Előadás: </w:t>
            </w:r>
            <w:r w:rsidRPr="007071AD">
              <w:t>Vállalati pénzügyek, pénzügyi irányítás elméleti alapjai, gazdálkodási alapelvek, tudományos eredmények</w:t>
            </w:r>
            <w:r>
              <w:t>.</w:t>
            </w:r>
          </w:p>
          <w:p w:rsidR="0063644B" w:rsidRPr="00BF1195" w:rsidRDefault="0063644B" w:rsidP="00B742A2">
            <w:pPr>
              <w:jc w:val="both"/>
            </w:pPr>
            <w:r>
              <w:t>Gyakorlat: T</w:t>
            </w:r>
            <w:r w:rsidRPr="00990478">
              <w:t>ematika és követelményrendszer, esettanulmány</w:t>
            </w:r>
            <w:r>
              <w:t xml:space="preserve"> feldolgozása.</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megismeri a pénzügyi gondolkodás mérföldköveit.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A pénz időértéke I.</w:t>
            </w:r>
          </w:p>
          <w:p w:rsidR="0063644B" w:rsidRPr="00BF1195" w:rsidRDefault="0063644B" w:rsidP="00B742A2">
            <w:pPr>
              <w:jc w:val="both"/>
            </w:pPr>
            <w:r>
              <w:t xml:space="preserve">Gyakorlat: Az </w:t>
            </w:r>
            <w:r w:rsidRPr="00F260A1">
              <w:t>időérték számítási feladatok PV, FV, EIR</w:t>
            </w:r>
            <w:r>
              <w:t>.</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Hallgatók megismeri az időérték-számítás alapjait és egyszerű alkalmazási területeit.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A pénz időértéke II.</w:t>
            </w:r>
          </w:p>
          <w:p w:rsidR="0063644B" w:rsidRPr="00BF1195" w:rsidRDefault="0063644B" w:rsidP="00B742A2">
            <w:pPr>
              <w:jc w:val="both"/>
            </w:pPr>
            <w:r>
              <w:t xml:space="preserve">Gyakorlat: Az </w:t>
            </w:r>
            <w:r w:rsidRPr="00F260A1">
              <w:t>időérték számítási feladatok</w:t>
            </w:r>
            <w:r>
              <w:t>: évjáradék, örökjáradék.</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képes pénzáramlás-sorozatokat értékelni.</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 xml:space="preserve">Előadás: </w:t>
            </w:r>
            <w:r w:rsidRPr="007071AD">
              <w:t xml:space="preserve">Kockázat és </w:t>
            </w:r>
            <w:r>
              <w:t>hozam</w:t>
            </w:r>
            <w:r w:rsidRPr="007071AD">
              <w:t>számítás</w:t>
            </w:r>
          </w:p>
          <w:p w:rsidR="0063644B" w:rsidRPr="00BF1195" w:rsidRDefault="0063644B" w:rsidP="00B742A2">
            <w:pPr>
              <w:jc w:val="both"/>
            </w:pPr>
            <w:r>
              <w:t xml:space="preserve">Gyakorlat: </w:t>
            </w:r>
            <w:r w:rsidRPr="007071AD">
              <w:t xml:space="preserve">Kockázat és </w:t>
            </w:r>
            <w:r>
              <w:t>hozam</w:t>
            </w:r>
            <w:r w:rsidRPr="007071AD">
              <w:t>számítás</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megismeri a hozam-kockázat kompromisszumos döntések alapjait.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Fedezetszámítás</w:t>
            </w:r>
          </w:p>
          <w:p w:rsidR="0063644B" w:rsidRPr="00BF1195" w:rsidRDefault="0063644B" w:rsidP="00B742A2">
            <w:pPr>
              <w:jc w:val="both"/>
            </w:pPr>
            <w:r>
              <w:t>Gyakorlat: Fedezetszámítás</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képes a vállalkozás működését a fedezetszámítás eszközével elemezni.</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Tőkeáttétel</w:t>
            </w:r>
          </w:p>
          <w:p w:rsidR="0063644B" w:rsidRPr="00BF1195" w:rsidRDefault="0063644B" w:rsidP="00B742A2">
            <w:pPr>
              <w:jc w:val="both"/>
            </w:pPr>
            <w:r>
              <w:t>Gyakorlat: DOL, DFL, DCL számítások.</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 xml:space="preserve">A Hallgatók megismerik a vállalkozások működési és finanszírozási kockázatait és azok mérésének eszközeit. </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 xml:space="preserve">Előadás: Az éves </w:t>
            </w:r>
            <w:r w:rsidRPr="002F7C79">
              <w:t>beszámoló</w:t>
            </w:r>
            <w:r>
              <w:t>, és a cash flow kimutatás</w:t>
            </w:r>
          </w:p>
          <w:p w:rsidR="0063644B" w:rsidRPr="00BF1195" w:rsidRDefault="0063644B" w:rsidP="00B742A2">
            <w:pPr>
              <w:jc w:val="both"/>
            </w:pPr>
            <w:r>
              <w:t xml:space="preserve">Gyakorlat: Vállalati </w:t>
            </w:r>
            <w:r w:rsidRPr="00990478">
              <w:t>adatsor elemzés</w:t>
            </w:r>
            <w:r>
              <w:t>e,</w:t>
            </w:r>
            <w:r w:rsidRPr="00990478">
              <w:t xml:space="preserve"> cash flow</w:t>
            </w:r>
            <w:r>
              <w:t xml:space="preserve"> kimutatás felépítése.</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képes az éves beszámoló adatait értelmezni pénzügyi szemlélettel.</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P</w:t>
            </w:r>
            <w:r w:rsidRPr="002F7C79">
              <w:t>énzügyi kimutatások elemzése I.</w:t>
            </w:r>
          </w:p>
          <w:p w:rsidR="0063644B" w:rsidRPr="00BF1195" w:rsidRDefault="0063644B" w:rsidP="00B742A2">
            <w:pPr>
              <w:ind w:left="276" w:hanging="276"/>
              <w:jc w:val="both"/>
            </w:pPr>
            <w:r>
              <w:t xml:space="preserve">Gyakorlat: Adatsorok alapján </w:t>
            </w:r>
            <w:r w:rsidRPr="00990478">
              <w:t>likviditás</w:t>
            </w:r>
            <w:r>
              <w:t>i</w:t>
            </w:r>
            <w:r w:rsidRPr="00990478">
              <w:t>, tőkeszerkezet</w:t>
            </w:r>
            <w:r>
              <w:t>i</w:t>
            </w:r>
            <w:r w:rsidRPr="00990478">
              <w:t>, forgási sebesség</w:t>
            </w:r>
            <w:r>
              <w:t xml:space="preserve"> mutatók számítása és értékelése.</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képes felmérni egy vállalkozás rövid- és hosszú távú fizetőképességét, hatékonyságot elemezni forgási sebesség alapján.</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P</w:t>
            </w:r>
            <w:r w:rsidRPr="002F7C79">
              <w:t>énzügyi kimutatások elemzése I</w:t>
            </w:r>
            <w:r>
              <w:t>I</w:t>
            </w:r>
            <w:r w:rsidRPr="002F7C79">
              <w:t>.</w:t>
            </w:r>
          </w:p>
          <w:p w:rsidR="0063644B" w:rsidRPr="00BF1195" w:rsidRDefault="0063644B" w:rsidP="00B742A2">
            <w:pPr>
              <w:jc w:val="both"/>
            </w:pPr>
            <w:r>
              <w:t>Gyakorlat: Jövedelmezőség, CF alapú mutatók és piaci érték mutatók.</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 xml:space="preserve">A Hallgató képes felmérni egy vállalkozás </w:t>
            </w:r>
            <w:r w:rsidRPr="00FD541F">
              <w:t>jövedelmezőség</w:t>
            </w:r>
            <w:r>
              <w:t>i helyzetét</w:t>
            </w:r>
            <w:r w:rsidRPr="00FD541F">
              <w:t xml:space="preserve">, </w:t>
            </w:r>
            <w:r>
              <w:t>pénztermelő képességét, általános piaci megítélését.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 xml:space="preserve">Előadás: </w:t>
            </w:r>
            <w:r w:rsidRPr="007071AD">
              <w:t>Forgótőke menedzsment</w:t>
            </w:r>
          </w:p>
          <w:p w:rsidR="0063644B" w:rsidRPr="00BF1195" w:rsidRDefault="0063644B" w:rsidP="00B742A2">
            <w:pPr>
              <w:jc w:val="both"/>
            </w:pPr>
            <w:r>
              <w:t xml:space="preserve">Gyakorlat: </w:t>
            </w:r>
            <w:r w:rsidRPr="00EA3AD6">
              <w:t>Pénzciklus és működési ciklus</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képes a működési- és pénzciklus elemzési keretrendszerében értékelni a vállalkozás forgótőke-gazdálkodásának hatékonyságát.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 xml:space="preserve">Előadás: </w:t>
            </w:r>
            <w:r w:rsidRPr="007071AD">
              <w:t>Készpénzmenedzsment</w:t>
            </w:r>
          </w:p>
          <w:p w:rsidR="0063644B" w:rsidRPr="00BF1195" w:rsidRDefault="0063644B" w:rsidP="00B742A2">
            <w:pPr>
              <w:jc w:val="both"/>
            </w:pPr>
            <w:r>
              <w:t xml:space="preserve">Gyakorlat: </w:t>
            </w:r>
            <w:r w:rsidRPr="007071AD">
              <w:t>Készpénzmenedzsment</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Hallgatók a megismert modellek alapján képesek elemezni a vállalkozások készpénz-gazdálkodásának hatékonyságát.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 xml:space="preserve">Előadás: </w:t>
            </w:r>
            <w:r w:rsidRPr="007071AD">
              <w:t>Követelésmenedzsment</w:t>
            </w:r>
          </w:p>
          <w:p w:rsidR="0063644B" w:rsidRPr="00BF1195" w:rsidRDefault="0063644B" w:rsidP="00B742A2">
            <w:pPr>
              <w:jc w:val="both"/>
            </w:pPr>
            <w:r>
              <w:t xml:space="preserve">Gyakorlás: </w:t>
            </w:r>
            <w:r w:rsidRPr="00E904B0">
              <w:t>Követelésmenedzsment</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 megismeri a követelések menedzselésének koncepcióját.</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Default="0063644B" w:rsidP="00B742A2">
            <w:pPr>
              <w:jc w:val="both"/>
            </w:pPr>
            <w:r>
              <w:t>Előadás: Komplex iparági alkalmazások</w:t>
            </w:r>
          </w:p>
          <w:p w:rsidR="0063644B" w:rsidRPr="00BF1195" w:rsidRDefault="0063644B" w:rsidP="00B742A2">
            <w:pPr>
              <w:jc w:val="both"/>
            </w:pPr>
            <w:r>
              <w:t>Gyakorlat: A korábban elsajátított módszerek komplex alkalmazása összetett feladatokon keresztül.</w:t>
            </w:r>
          </w:p>
        </w:tc>
      </w:tr>
      <w:tr w:rsidR="0063644B" w:rsidRPr="007317D2" w:rsidTr="00B742A2">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r>
              <w:t>A Hallgatók képesek komplex képet alkotni a vállalkozás vagyoni, pénzügyi és jövedelmezőségi helyzetéről.</w:t>
            </w:r>
          </w:p>
        </w:tc>
      </w:tr>
      <w:tr w:rsidR="0063644B" w:rsidRPr="007317D2" w:rsidTr="00B742A2">
        <w:tc>
          <w:tcPr>
            <w:tcW w:w="1529" w:type="dxa"/>
            <w:vMerge w:val="restart"/>
            <w:shd w:val="clear" w:color="auto" w:fill="auto"/>
          </w:tcPr>
          <w:p w:rsidR="0063644B" w:rsidRPr="007317D2" w:rsidRDefault="0063644B" w:rsidP="008A3DFB">
            <w:pPr>
              <w:numPr>
                <w:ilvl w:val="0"/>
                <w:numId w:val="49"/>
              </w:numPr>
            </w:pPr>
          </w:p>
        </w:tc>
        <w:tc>
          <w:tcPr>
            <w:tcW w:w="7721" w:type="dxa"/>
            <w:shd w:val="clear" w:color="auto" w:fill="auto"/>
          </w:tcPr>
          <w:p w:rsidR="0063644B" w:rsidRPr="00BF1195" w:rsidRDefault="0063644B" w:rsidP="00B742A2">
            <w:pPr>
              <w:jc w:val="both"/>
            </w:pPr>
            <w:r>
              <w:t>zh megírása</w:t>
            </w:r>
          </w:p>
        </w:tc>
      </w:tr>
      <w:tr w:rsidR="0063644B" w:rsidRPr="007317D2" w:rsidTr="00B742A2">
        <w:trPr>
          <w:trHeight w:val="70"/>
        </w:trPr>
        <w:tc>
          <w:tcPr>
            <w:tcW w:w="1529" w:type="dxa"/>
            <w:vMerge/>
            <w:shd w:val="clear" w:color="auto" w:fill="auto"/>
          </w:tcPr>
          <w:p w:rsidR="0063644B" w:rsidRPr="007317D2" w:rsidRDefault="0063644B" w:rsidP="008A3DFB">
            <w:pPr>
              <w:numPr>
                <w:ilvl w:val="0"/>
                <w:numId w:val="48"/>
              </w:numPr>
            </w:pPr>
          </w:p>
        </w:tc>
        <w:tc>
          <w:tcPr>
            <w:tcW w:w="7721" w:type="dxa"/>
            <w:shd w:val="clear" w:color="auto" w:fill="auto"/>
          </w:tcPr>
          <w:p w:rsidR="0063644B" w:rsidRPr="00BF1195" w:rsidRDefault="0063644B" w:rsidP="00B742A2">
            <w:pPr>
              <w:jc w:val="both"/>
            </w:pPr>
          </w:p>
        </w:tc>
      </w:tr>
    </w:tbl>
    <w:p w:rsidR="0063644B" w:rsidRDefault="0063644B" w:rsidP="0063644B">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Vállalati pénzügyek II.</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Pr>
                <w:rFonts w:eastAsia="Arial Unicode MS"/>
                <w:b/>
              </w:rPr>
              <w:t>GT_APSN</w:t>
            </w:r>
            <w:r w:rsidRPr="00173D4A">
              <w:rPr>
                <w:rFonts w:eastAsia="Arial Unicode MS"/>
                <w:b/>
              </w:rPr>
              <w:t>028</w:t>
            </w:r>
            <w:r>
              <w:rPr>
                <w:rFonts w:eastAsia="Arial Unicode MS"/>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Corporate Finance II.</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Számviteli és Pénzügyi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AE0790" w:rsidRDefault="0063644B" w:rsidP="00B742A2">
            <w:pPr>
              <w:jc w:val="center"/>
              <w:rPr>
                <w:rFonts w:eastAsia="Arial Unicode MS"/>
              </w:rPr>
            </w:pPr>
            <w:r>
              <w:rPr>
                <w:rFonts w:eastAsia="Arial Unicode MS"/>
              </w:rPr>
              <w:t>Vállalati pénzügyek I.</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94E94" w:rsidRDefault="00A94E94" w:rsidP="00A94E94">
            <w:pPr>
              <w:jc w:val="center"/>
              <w:rPr>
                <w:rFonts w:eastAsia="Arial Unicode MS"/>
                <w:b/>
              </w:rPr>
            </w:pPr>
            <w:r>
              <w:rPr>
                <w:rFonts w:eastAsia="Arial Unicode MS"/>
                <w:b/>
              </w:rPr>
              <w:t>GT_APSN</w:t>
            </w:r>
            <w:r w:rsidRPr="000C7181">
              <w:rPr>
                <w:rFonts w:eastAsia="Arial Unicode MS"/>
                <w:b/>
              </w:rPr>
              <w:t>022</w:t>
            </w:r>
            <w:r>
              <w:rPr>
                <w:rFonts w:eastAsia="Arial Unicode MS"/>
                <w:b/>
              </w:rPr>
              <w:t>-17</w:t>
            </w:r>
          </w:p>
          <w:p w:rsidR="0063644B" w:rsidRPr="00AE0790" w:rsidRDefault="0063644B" w:rsidP="00A94E94">
            <w:pPr>
              <w:jc w:val="center"/>
              <w:rPr>
                <w:rFonts w:eastAsia="Arial Unicode MS"/>
              </w:rPr>
            </w:pP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docens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Pr="00B21A18" w:rsidRDefault="0063644B" w:rsidP="00B742A2">
            <w:pPr>
              <w:shd w:val="clear" w:color="auto" w:fill="E5DFEC"/>
              <w:suppressAutoHyphens/>
              <w:autoSpaceDE w:val="0"/>
              <w:spacing w:before="60" w:after="60"/>
              <w:ind w:left="417" w:right="113"/>
              <w:jc w:val="both"/>
            </w:pPr>
            <w:r w:rsidRPr="00E61105">
              <w:t>megismer</w:t>
            </w:r>
            <w:r>
              <w:t>jék</w:t>
            </w:r>
            <w:r w:rsidRPr="00E61105">
              <w:t xml:space="preserve"> a vállalatok hoss</w:t>
            </w:r>
            <w:r>
              <w:t>zú távú pénzügyi menedzsmentjét</w:t>
            </w:r>
            <w:r w:rsidRPr="00E61105">
              <w:t xml:space="preserve"> és fi</w:t>
            </w:r>
            <w:r>
              <w:t>nanszírozásának alap-kérdéseit.</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Default="0063644B" w:rsidP="00B742A2">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63644B" w:rsidRDefault="0063644B" w:rsidP="00B742A2">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63644B" w:rsidRPr="00B21A18" w:rsidRDefault="0063644B" w:rsidP="00B742A2">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63644B" w:rsidRPr="00B21A18" w:rsidRDefault="0063644B" w:rsidP="00B742A2">
            <w:pPr>
              <w:ind w:left="402"/>
              <w:jc w:val="both"/>
              <w:rPr>
                <w:i/>
              </w:rPr>
            </w:pPr>
            <w:r w:rsidRPr="00B21A18">
              <w:rPr>
                <w:i/>
              </w:rPr>
              <w:t>Képesség:</w:t>
            </w:r>
          </w:p>
          <w:p w:rsidR="0063644B" w:rsidRDefault="0063644B" w:rsidP="00B742A2">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63644B" w:rsidRPr="00B21A18" w:rsidRDefault="0063644B" w:rsidP="00B742A2">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63644B" w:rsidRPr="00B21A18" w:rsidRDefault="0063644B" w:rsidP="00B742A2">
            <w:pPr>
              <w:ind w:left="402"/>
              <w:jc w:val="both"/>
              <w:rPr>
                <w:i/>
              </w:rPr>
            </w:pPr>
            <w:r w:rsidRPr="00B21A18">
              <w:rPr>
                <w:i/>
              </w:rPr>
              <w:t>Autonómia és felelősség:</w:t>
            </w:r>
          </w:p>
          <w:p w:rsidR="0063644B" w:rsidRPr="00B21A18" w:rsidRDefault="0063644B" w:rsidP="00B742A2">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21A18" w:rsidRDefault="0063644B" w:rsidP="00B742A2">
            <w:pPr>
              <w:shd w:val="clear" w:color="auto" w:fill="E5DFEC"/>
              <w:suppressAutoHyphens/>
              <w:autoSpaceDE w:val="0"/>
              <w:spacing w:before="60" w:after="60"/>
              <w:ind w:left="417" w:right="113"/>
              <w:jc w:val="both"/>
            </w:pPr>
            <w:r>
              <w:t xml:space="preserve">A kurzus során a Hallgatók megismerkednek </w:t>
            </w:r>
            <w:r w:rsidRPr="00E61105">
              <w:t>a beruházási döntésekkel, a pénzügyi befektetési lehetőségekkel, a kötvények és részvények értékelésével, a tőkeköltség számítással, a portfólió menedzsment és a tőkepiaci értékelés alapjaival, főbb jellemzőivel.</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jc w:val="both"/>
            </w:pPr>
            <w:r w:rsidRPr="001B7907">
              <w:t xml:space="preserve">A Hallgatók felkészüléséhez az előadásokon feldolgozott témák otthoni elsajátítása szükséges. Az elméleti anyag elsajátítását gyakorlati és számítási feladatok megoldásával segítjük. </w:t>
            </w:r>
            <w:r>
              <w:t xml:space="preserve">A gyakorlatok során excel segítségével végezzük a számítási feladatokat. </w:t>
            </w:r>
            <w:r w:rsidRPr="001B7907">
              <w:t>Az órai és az otthoni terhelés aránya megközelítőleg 50-50%</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Pr="00B15064" w:rsidRDefault="0063644B" w:rsidP="00B742A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63644B" w:rsidRDefault="0063644B" w:rsidP="00B742A2">
            <w:pPr>
              <w:shd w:val="clear" w:color="auto" w:fill="E5DFEC"/>
              <w:suppressAutoHyphens/>
              <w:autoSpaceDE w:val="0"/>
              <w:spacing w:before="60" w:after="60"/>
              <w:ind w:left="417" w:right="113"/>
              <w:jc w:val="both"/>
            </w:pPr>
            <w:r>
              <w:t xml:space="preserve">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w:t>
            </w:r>
          </w:p>
          <w:p w:rsidR="0063644B" w:rsidRDefault="0063644B" w:rsidP="00B742A2">
            <w:pPr>
              <w:shd w:val="clear" w:color="auto" w:fill="E5DFEC"/>
              <w:suppressAutoHyphens/>
              <w:autoSpaceDE w:val="0"/>
              <w:spacing w:before="60" w:after="60"/>
              <w:ind w:left="417" w:right="113"/>
              <w:jc w:val="both"/>
              <w:rPr>
                <w:b/>
                <w:u w:val="single"/>
              </w:rPr>
            </w:pPr>
          </w:p>
          <w:p w:rsidR="0063644B" w:rsidRPr="00B03DE5" w:rsidRDefault="0063644B" w:rsidP="00B742A2">
            <w:pPr>
              <w:shd w:val="clear" w:color="auto" w:fill="E5DFEC"/>
              <w:suppressAutoHyphens/>
              <w:autoSpaceDE w:val="0"/>
              <w:spacing w:before="60" w:after="60"/>
              <w:ind w:left="417" w:right="113"/>
              <w:jc w:val="both"/>
              <w:rPr>
                <w:b/>
                <w:u w:val="single"/>
              </w:rPr>
            </w:pPr>
            <w:r w:rsidRPr="00B03DE5">
              <w:rPr>
                <w:b/>
                <w:u w:val="single"/>
              </w:rPr>
              <w:t>Oktatási anyagok:</w:t>
            </w:r>
          </w:p>
          <w:p w:rsidR="0063644B" w:rsidRDefault="0063644B" w:rsidP="00B742A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xml:space="preserve">, így a jelen tematika ’kötelező szakirodalom’ pontjában felsorolt </w:t>
            </w:r>
            <w:r>
              <w:lastRenderedPageBreak/>
              <w:t>oktatási anyagok közül az oktatók által megjelölt részek, feladatok képezik az önálló felkészülés alapjául szolgáló tananyagot.</w:t>
            </w:r>
          </w:p>
          <w:p w:rsidR="0063644B" w:rsidRDefault="0063644B" w:rsidP="00B742A2">
            <w:pPr>
              <w:shd w:val="clear" w:color="auto" w:fill="E5DFEC"/>
              <w:suppressAutoHyphens/>
              <w:autoSpaceDE w:val="0"/>
              <w:spacing w:before="60" w:after="60"/>
              <w:ind w:left="417" w:right="113"/>
              <w:jc w:val="both"/>
              <w:rPr>
                <w:b/>
                <w:u w:val="single"/>
              </w:rPr>
            </w:pPr>
          </w:p>
          <w:p w:rsidR="0063644B" w:rsidRPr="00B15064" w:rsidRDefault="0063644B" w:rsidP="00B742A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63644B" w:rsidRDefault="0063644B" w:rsidP="00B742A2">
            <w:pPr>
              <w:shd w:val="clear" w:color="auto" w:fill="E5DFEC"/>
              <w:suppressAutoHyphens/>
              <w:autoSpaceDE w:val="0"/>
              <w:spacing w:before="60" w:after="60"/>
              <w:ind w:left="417" w:right="113"/>
              <w:jc w:val="both"/>
              <w:rPr>
                <w:u w:val="single"/>
              </w:rPr>
            </w:pPr>
          </w:p>
          <w:p w:rsidR="0063644B" w:rsidRPr="00AB6A15" w:rsidRDefault="0063644B" w:rsidP="00B742A2">
            <w:pPr>
              <w:shd w:val="clear" w:color="auto" w:fill="E5DFEC"/>
              <w:suppressAutoHyphens/>
              <w:autoSpaceDE w:val="0"/>
              <w:spacing w:before="60" w:after="60"/>
              <w:ind w:left="417" w:right="113"/>
              <w:jc w:val="both"/>
              <w:rPr>
                <w:u w:val="single"/>
              </w:rPr>
            </w:pPr>
            <w:r>
              <w:rPr>
                <w:u w:val="single"/>
              </w:rPr>
              <w:t>Vizsgázás</w:t>
            </w:r>
            <w:r w:rsidRPr="00AB6A15">
              <w:rPr>
                <w:u w:val="single"/>
              </w:rPr>
              <w:t xml:space="preserve"> lehetősége:</w:t>
            </w:r>
          </w:p>
          <w:p w:rsidR="0063644B" w:rsidRDefault="0063644B" w:rsidP="00B742A2">
            <w:pPr>
              <w:shd w:val="clear" w:color="auto" w:fill="E5DFEC"/>
              <w:suppressAutoHyphens/>
              <w:autoSpaceDE w:val="0"/>
              <w:spacing w:before="60" w:after="60"/>
              <w:ind w:left="417" w:right="113"/>
              <w:jc w:val="both"/>
            </w:pPr>
            <w:r>
              <w:t>A DE Tanulmányi és vizsgaszabályzat Gazdaságtudományi Karra vonatkozó VI. rész 14. § (1) pont alapján a vizsgaidőszakban minden héten szóbeli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letételére,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63644B" w:rsidRDefault="0063644B" w:rsidP="00B742A2">
            <w:pPr>
              <w:shd w:val="clear" w:color="auto" w:fill="E5DFEC"/>
              <w:suppressAutoHyphens/>
              <w:autoSpaceDE w:val="0"/>
              <w:spacing w:before="60" w:after="60"/>
              <w:ind w:left="417" w:right="113"/>
              <w:jc w:val="both"/>
              <w:rPr>
                <w:u w:val="single"/>
              </w:rPr>
            </w:pPr>
          </w:p>
          <w:p w:rsidR="0063644B" w:rsidRPr="00AB6A15" w:rsidRDefault="0063644B" w:rsidP="00B742A2">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63644B" w:rsidRDefault="0063644B" w:rsidP="00B742A2">
            <w:pPr>
              <w:shd w:val="clear" w:color="auto" w:fill="E5DFEC"/>
              <w:suppressAutoHyphens/>
              <w:autoSpaceDE w:val="0"/>
              <w:spacing w:before="60" w:after="60"/>
              <w:ind w:left="417" w:right="113"/>
              <w:jc w:val="both"/>
            </w:pPr>
            <w:r>
              <w:t>A tárgy kollokviummal zárul, amik írásbeli és szóbeli részből tevődnek össze. A sikeres vizsga feltétele, hogy a Hallgató az írásbeli és szóbeli részt is legalább elégséges érdemjeggyel zárja. Minden vizsga alkalmával írásbeli és szóbeli vizsgára is sor kerül. (Elsőként a vizsgára jelentkezett Hallgatók megírják az írásbeli részt, majd sikeres írásbeli részt követően kerül sor a szóbeli feleletre.)</w:t>
            </w:r>
          </w:p>
          <w:p w:rsidR="0063644B" w:rsidRDefault="0063644B" w:rsidP="00B742A2">
            <w:pPr>
              <w:shd w:val="clear" w:color="auto" w:fill="E5DFEC"/>
              <w:suppressAutoHyphens/>
              <w:autoSpaceDE w:val="0"/>
              <w:spacing w:before="60" w:after="60"/>
              <w:ind w:left="417" w:right="113"/>
              <w:jc w:val="both"/>
              <w:rPr>
                <w:u w:val="single"/>
              </w:rPr>
            </w:pPr>
          </w:p>
          <w:p w:rsidR="0063644B" w:rsidRPr="00A154B2" w:rsidRDefault="0063644B" w:rsidP="00B742A2">
            <w:pPr>
              <w:shd w:val="clear" w:color="auto" w:fill="E5DFEC"/>
              <w:suppressAutoHyphens/>
              <w:autoSpaceDE w:val="0"/>
              <w:spacing w:before="60" w:after="60"/>
              <w:ind w:left="417" w:right="113"/>
              <w:jc w:val="both"/>
              <w:rPr>
                <w:u w:val="single"/>
              </w:rPr>
            </w:pPr>
            <w:r w:rsidRPr="00A154B2">
              <w:rPr>
                <w:u w:val="single"/>
              </w:rPr>
              <w:t>Írásbeli rész:</w:t>
            </w:r>
          </w:p>
          <w:p w:rsidR="0063644B" w:rsidRDefault="0063644B" w:rsidP="00B742A2">
            <w:pPr>
              <w:shd w:val="clear" w:color="auto" w:fill="E5DFEC"/>
              <w:suppressAutoHyphens/>
              <w:autoSpaceDE w:val="0"/>
              <w:spacing w:before="60" w:after="60"/>
              <w:ind w:left="417" w:right="113"/>
              <w:jc w:val="both"/>
            </w:pPr>
            <w:r>
              <w:t>Az írásbeli tesztek a teljes félév anyagát tartalmazzák. A vizsgák írásbeli része elektronikus formában kerül lebonyolításra. Az írásbeli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 Az írásbeli rész érdemjegye az elért pontszám alapján:</w:t>
            </w:r>
          </w:p>
          <w:p w:rsidR="0063644B" w:rsidRDefault="0063644B" w:rsidP="00B742A2">
            <w:pPr>
              <w:shd w:val="clear" w:color="auto" w:fill="E5DFEC"/>
              <w:suppressAutoHyphens/>
              <w:autoSpaceDE w:val="0"/>
              <w:spacing w:before="60" w:after="60"/>
              <w:ind w:left="417" w:right="113" w:firstLine="434"/>
            </w:pPr>
            <w:r>
              <w:t>60% alatt</w:t>
            </w:r>
            <w:proofErr w:type="gramStart"/>
            <w:r>
              <w:t>:         1</w:t>
            </w:r>
            <w:proofErr w:type="gramEnd"/>
            <w:r>
              <w:t>, elégtelen</w:t>
            </w:r>
          </w:p>
          <w:p w:rsidR="0063644B" w:rsidRDefault="0063644B" w:rsidP="00B742A2">
            <w:pPr>
              <w:shd w:val="clear" w:color="auto" w:fill="E5DFEC"/>
              <w:suppressAutoHyphens/>
              <w:autoSpaceDE w:val="0"/>
              <w:spacing w:before="60" w:after="60"/>
              <w:ind w:left="417" w:right="113" w:firstLine="434"/>
            </w:pPr>
            <w:r>
              <w:t>60-69%:</w:t>
            </w:r>
            <w:r>
              <w:tab/>
              <w:t>2, elégséges</w:t>
            </w:r>
          </w:p>
          <w:p w:rsidR="0063644B" w:rsidRDefault="0063644B" w:rsidP="00B742A2">
            <w:pPr>
              <w:shd w:val="clear" w:color="auto" w:fill="E5DFEC"/>
              <w:suppressAutoHyphens/>
              <w:autoSpaceDE w:val="0"/>
              <w:spacing w:before="60" w:after="60"/>
              <w:ind w:left="417" w:right="113" w:firstLine="434"/>
            </w:pPr>
            <w:r>
              <w:t>70-79%:</w:t>
            </w:r>
            <w:r>
              <w:tab/>
              <w:t xml:space="preserve">3, közepes </w:t>
            </w:r>
          </w:p>
          <w:p w:rsidR="0063644B" w:rsidRDefault="0063644B" w:rsidP="00B742A2">
            <w:pPr>
              <w:shd w:val="clear" w:color="auto" w:fill="E5DFEC"/>
              <w:suppressAutoHyphens/>
              <w:autoSpaceDE w:val="0"/>
              <w:spacing w:before="60" w:after="60"/>
              <w:ind w:left="417" w:right="113" w:firstLine="434"/>
            </w:pPr>
            <w:r>
              <w:t>80-89%:</w:t>
            </w:r>
            <w:r>
              <w:tab/>
              <w:t>4, jó</w:t>
            </w:r>
          </w:p>
          <w:p w:rsidR="0063644B" w:rsidRDefault="0063644B" w:rsidP="00B742A2">
            <w:pPr>
              <w:shd w:val="clear" w:color="auto" w:fill="E5DFEC"/>
              <w:suppressAutoHyphens/>
              <w:autoSpaceDE w:val="0"/>
              <w:spacing w:before="60" w:after="60"/>
              <w:ind w:left="417" w:right="113" w:firstLine="434"/>
            </w:pPr>
            <w:r>
              <w:t>90-100%:</w:t>
            </w:r>
            <w:r>
              <w:tab/>
              <w:t>5, jeles</w:t>
            </w:r>
          </w:p>
          <w:p w:rsidR="0063644B" w:rsidRDefault="0063644B" w:rsidP="00B742A2">
            <w:pPr>
              <w:shd w:val="clear" w:color="auto" w:fill="E5DFEC"/>
              <w:suppressAutoHyphens/>
              <w:autoSpaceDE w:val="0"/>
              <w:spacing w:before="60" w:after="60"/>
              <w:ind w:left="417" w:right="113"/>
              <w:jc w:val="both"/>
            </w:pPr>
            <w:r>
              <w:t>Amennyiben az írásbeli rész eredménye nem éri el a 60%-ot, akkor a hallgató vizsgajegye elégtelen.</w:t>
            </w:r>
          </w:p>
          <w:p w:rsidR="0063644B" w:rsidRDefault="0063644B" w:rsidP="00B742A2">
            <w:pPr>
              <w:shd w:val="clear" w:color="auto" w:fill="E5DFEC"/>
              <w:suppressAutoHyphens/>
              <w:autoSpaceDE w:val="0"/>
              <w:spacing w:before="60" w:after="60"/>
              <w:ind w:left="417" w:right="113"/>
              <w:jc w:val="both"/>
            </w:pPr>
            <w:r>
              <w:t>Amennyiben a Hallgató az adott vizsgaidőszakban már egyszer sikeresen teljesítette a vizsga írásbeli részét, úgy abban a vizsgaidőszakban a további vizsgajelentkezések során a sikeresen teljesített írásbeli rész eredménye elfogadásra kerül. Ekkor a Hallgatónak lehetősége van arra, hogy csak a szóbeli részt teljesítse. Amennyiben sikeres írásbeli részt követően a Hallgató javítani kívánja az eredményét és újból megírja az írásbeli részét a vizsgának, akkor a korábbi sikeres teljesítés eredménye elvész és az utolsó írásbeli részvizsga eredménye lesz érvényes.</w:t>
            </w:r>
          </w:p>
          <w:p w:rsidR="0063644B" w:rsidRDefault="0063644B" w:rsidP="00B742A2">
            <w:pPr>
              <w:shd w:val="clear" w:color="auto" w:fill="E5DFEC"/>
              <w:suppressAutoHyphens/>
              <w:autoSpaceDE w:val="0"/>
              <w:spacing w:before="60" w:after="60"/>
              <w:ind w:left="417" w:right="113"/>
              <w:jc w:val="both"/>
            </w:pPr>
          </w:p>
          <w:p w:rsidR="0063644B" w:rsidRPr="00A154B2" w:rsidRDefault="0063644B" w:rsidP="00B742A2">
            <w:pPr>
              <w:shd w:val="clear" w:color="auto" w:fill="E5DFEC"/>
              <w:suppressAutoHyphens/>
              <w:autoSpaceDE w:val="0"/>
              <w:spacing w:before="60" w:after="60"/>
              <w:ind w:left="417" w:right="113"/>
              <w:jc w:val="both"/>
              <w:rPr>
                <w:u w:val="single"/>
              </w:rPr>
            </w:pPr>
            <w:r w:rsidRPr="00A154B2">
              <w:rPr>
                <w:u w:val="single"/>
              </w:rPr>
              <w:t>Szóbeli rész:</w:t>
            </w:r>
          </w:p>
          <w:p w:rsidR="0063644B" w:rsidRDefault="0063644B" w:rsidP="00B742A2">
            <w:pPr>
              <w:shd w:val="clear" w:color="auto" w:fill="E5DFEC"/>
              <w:suppressAutoHyphens/>
              <w:autoSpaceDE w:val="0"/>
              <w:spacing w:before="60" w:after="60"/>
              <w:ind w:left="417" w:right="113"/>
              <w:jc w:val="both"/>
            </w:pPr>
            <w:r>
              <w:t>Szóbeli részre a Vállalati Pénzügyek 1 beugró kérdések és a Vállalati Pénzügyek 2 tételsor alapján kerül sor. A Vállalati Pénzügyek 1 beugró kérdések és a Vállalati pénzügyek 2 szóbeli tételsor a tárgy e-elarning rendszerén keresztül elérhetőek. Sikertelen szóbeli rész (sikertelen beugró vagy sikertelen tételfelelet) elégtelen kollokviumi jegyet eredményez. Minden más esetben a kollokviumi jegyet az írásbeli és szóbeli rész jegyeinek átlaga adja.</w:t>
            </w:r>
          </w:p>
          <w:p w:rsidR="0063644B" w:rsidRDefault="0063644B" w:rsidP="00B742A2">
            <w:pPr>
              <w:shd w:val="clear" w:color="auto" w:fill="E5DFEC"/>
              <w:suppressAutoHyphens/>
              <w:autoSpaceDE w:val="0"/>
              <w:spacing w:before="60" w:after="60"/>
              <w:ind w:left="417" w:right="113" w:firstLine="9"/>
              <w:jc w:val="both"/>
            </w:pPr>
          </w:p>
          <w:p w:rsidR="0063644B" w:rsidRPr="00B21A18" w:rsidRDefault="0063644B" w:rsidP="00B742A2">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jc w:val="both"/>
            </w:pPr>
            <w:r>
              <w:t xml:space="preserve">Előadásanyag és szemináriumi feladatsorok (elearning rendszerben elérhetőek) </w:t>
            </w:r>
          </w:p>
          <w:p w:rsidR="0063644B" w:rsidRDefault="0063644B" w:rsidP="00B742A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63644B" w:rsidRDefault="0063644B" w:rsidP="00B742A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63644B" w:rsidRDefault="0063644B" w:rsidP="00B742A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63644B" w:rsidRDefault="0063644B" w:rsidP="00B742A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63644B" w:rsidRPr="00B21A18" w:rsidRDefault="0063644B" w:rsidP="00B742A2">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63644B" w:rsidRDefault="0063644B" w:rsidP="0063644B"/>
    <w:p w:rsidR="0063644B" w:rsidRDefault="0063644B" w:rsidP="0063644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245"/>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t>Heti bontott tematika</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1.        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Bevezetés, követelményrendszer, beruházási döntési módszerek I.</w:t>
            </w:r>
          </w:p>
          <w:p w:rsidR="0063644B" w:rsidRPr="00A6529E" w:rsidRDefault="0063644B" w:rsidP="00B742A2">
            <w:pPr>
              <w:pStyle w:val="NormlWeb"/>
              <w:spacing w:before="0" w:beforeAutospacing="0" w:after="0" w:afterAutospacing="0"/>
              <w:rPr>
                <w:sz w:val="20"/>
                <w:szCs w:val="20"/>
              </w:rPr>
            </w:pPr>
            <w:r w:rsidRPr="00A6529E">
              <w:rPr>
                <w:sz w:val="20"/>
                <w:szCs w:val="20"/>
              </w:rPr>
              <w:t>Gyakorlat: Értékelési alapismeretek, beruházási döntések</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birtokába kerül a beruházások értékeléséhez szükséges alapvető ismereteknek.</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2.        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Beruházási döntési módszerek II.</w:t>
            </w:r>
          </w:p>
          <w:p w:rsidR="0063644B" w:rsidRPr="00A6529E" w:rsidRDefault="0063644B" w:rsidP="00B742A2">
            <w:pPr>
              <w:pStyle w:val="NormlWeb"/>
              <w:spacing w:before="0" w:beforeAutospacing="0" w:after="0" w:afterAutospacing="0"/>
              <w:rPr>
                <w:sz w:val="20"/>
                <w:szCs w:val="20"/>
              </w:rPr>
            </w:pPr>
            <w:r w:rsidRPr="00A6529E">
              <w:rPr>
                <w:sz w:val="20"/>
                <w:szCs w:val="20"/>
              </w:rPr>
              <w:t>Gyakorlat: Azonos és eltérő élettartamú beruházások összehasonlítása.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a többféle módszerrel képes a befektetések széles skálájának értékelésére, összevetésére.</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3.        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Beruházások összehasonlítása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Gyakorlat: Komplex feladatok beruházások összehasonlítására</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4.        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finanszírozás alapjai, az idegentőke jellegű finanszírozás</w:t>
            </w:r>
          </w:p>
          <w:p w:rsidR="0063644B" w:rsidRPr="00A6529E" w:rsidRDefault="0063644B" w:rsidP="00B742A2">
            <w:pPr>
              <w:pStyle w:val="NormlWeb"/>
              <w:spacing w:before="0" w:beforeAutospacing="0" w:after="0" w:afterAutospacing="0"/>
              <w:rPr>
                <w:sz w:val="20"/>
                <w:szCs w:val="20"/>
              </w:rPr>
            </w:pPr>
            <w:r w:rsidRPr="00A6529E">
              <w:rPr>
                <w:sz w:val="20"/>
                <w:szCs w:val="20"/>
              </w:rPr>
              <w:t>Gyakorlat: Példák az idegentőke jellegű finanszírozásra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ismeri a pénzügyi eszközök értékelésének alapelveit.</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5.        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kötvények alapjai és értékelése</w:t>
            </w:r>
          </w:p>
          <w:p w:rsidR="0063644B" w:rsidRPr="00A6529E" w:rsidRDefault="0063644B" w:rsidP="00B742A2">
            <w:pPr>
              <w:pStyle w:val="NormlWeb"/>
              <w:spacing w:before="0" w:beforeAutospacing="0" w:after="0" w:afterAutospacing="0"/>
              <w:rPr>
                <w:sz w:val="20"/>
                <w:szCs w:val="20"/>
              </w:rPr>
            </w:pPr>
            <w:r w:rsidRPr="00A6529E">
              <w:rPr>
                <w:sz w:val="20"/>
                <w:szCs w:val="20"/>
              </w:rPr>
              <w:t>Gyakorlat: Kötvények értékelése és a jellemzésükre használt mutatók számítása.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a kötvényeket különböző aspektusaik alapján képes értékelni.</w:t>
            </w:r>
          </w:p>
        </w:tc>
      </w:tr>
      <w:tr w:rsidR="0063644B" w:rsidRPr="00BF1195" w:rsidTr="00B742A2">
        <w:tc>
          <w:tcPr>
            <w:tcW w:w="779" w:type="dxa"/>
            <w:vMerge w:val="restart"/>
            <w:shd w:val="clear" w:color="auto" w:fill="auto"/>
            <w:vAlign w:val="center"/>
          </w:tcPr>
          <w:p w:rsidR="0063644B" w:rsidRPr="00A6529E" w:rsidRDefault="0063644B" w:rsidP="00B742A2">
            <w:pPr>
              <w:pStyle w:val="NormlWeb"/>
              <w:spacing w:before="0" w:beforeAutospacing="0" w:after="0" w:afterAutospacing="0"/>
              <w:rPr>
                <w:sz w:val="20"/>
                <w:szCs w:val="20"/>
              </w:rPr>
            </w:pPr>
            <w:r w:rsidRPr="00A6529E">
              <w:rPr>
                <w:sz w:val="20"/>
                <w:szCs w:val="20"/>
              </w:rPr>
              <w:t>6.        </w:t>
            </w:r>
          </w:p>
          <w:p w:rsidR="0063644B" w:rsidRPr="00A6529E" w:rsidRDefault="0063644B" w:rsidP="00B742A2">
            <w:pPr>
              <w:pStyle w:val="NormlWeb"/>
              <w:spacing w:before="0" w:beforeAutospacing="0" w:after="0" w:afterAutospacing="0"/>
              <w:rPr>
                <w:sz w:val="20"/>
                <w:szCs w:val="20"/>
              </w:rPr>
            </w:pP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kötvény és értékelése, YTM, duration</w:t>
            </w:r>
          </w:p>
          <w:p w:rsidR="0063644B" w:rsidRPr="00A6529E" w:rsidRDefault="0063644B" w:rsidP="00B742A2">
            <w:pPr>
              <w:pStyle w:val="llb"/>
            </w:pPr>
            <w:r w:rsidRPr="00A6529E">
              <w:t>Gyakorlat: Kötvények értékelése és a jellemzésükre használt mutatók számítása.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a kötvényeket különböző aspektusaik alapján képes értékelni.</w:t>
            </w:r>
          </w:p>
        </w:tc>
      </w:tr>
      <w:tr w:rsidR="0063644B" w:rsidRPr="00BF1195" w:rsidTr="00B742A2">
        <w:tc>
          <w:tcPr>
            <w:tcW w:w="779" w:type="dxa"/>
            <w:vMerge w:val="restart"/>
            <w:shd w:val="clear" w:color="auto" w:fill="auto"/>
            <w:vAlign w:val="center"/>
          </w:tcPr>
          <w:p w:rsidR="0063644B" w:rsidRPr="00A6529E" w:rsidRDefault="0063644B" w:rsidP="00B742A2">
            <w:r w:rsidRPr="00A6529E">
              <w:t>7.</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részvény és értékelése.</w:t>
            </w:r>
          </w:p>
          <w:p w:rsidR="0063644B" w:rsidRPr="00A6529E" w:rsidRDefault="0063644B" w:rsidP="00B742A2">
            <w:pPr>
              <w:pStyle w:val="llb"/>
            </w:pPr>
            <w:r w:rsidRPr="00A6529E">
              <w:t>Gyakorlat: Részvények értékelése</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tud részvényt értékelni.</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8.        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Portfolióelmélet alapjai</w:t>
            </w:r>
          </w:p>
          <w:p w:rsidR="0063644B" w:rsidRPr="00A6529E" w:rsidRDefault="0063644B" w:rsidP="00B742A2">
            <w:pPr>
              <w:pStyle w:val="llb"/>
            </w:pPr>
            <w:r w:rsidRPr="00A6529E">
              <w:t>Gyakorlat: Diverzifikációra és két kockázatos eszköz kockázata és hozama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képes kiszámítani két kockázatos eszközből álló portfolió hozamát és kockázatát</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9.     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Optimális portfolió két kockázatos eszköz esetén</w:t>
            </w:r>
          </w:p>
          <w:p w:rsidR="0063644B" w:rsidRPr="00A6529E" w:rsidRDefault="0063644B" w:rsidP="00B742A2">
            <w:pPr>
              <w:pStyle w:val="llb"/>
            </w:pPr>
            <w:r w:rsidRPr="00A6529E">
              <w:t>Gyakorlat: Optimális portfolió két kockázatos eszköz esetén.</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megismeri a portfolió-alkotás alapjait.</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10.     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Teljes portfoliók, a tőkeallokációs és tőkepiaci egyenes</w:t>
            </w:r>
          </w:p>
          <w:p w:rsidR="0063644B" w:rsidRPr="00A6529E" w:rsidRDefault="0063644B" w:rsidP="00B742A2">
            <w:pPr>
              <w:pStyle w:val="llb"/>
            </w:pPr>
            <w:r w:rsidRPr="00A6529E">
              <w:t>Gyakorlat: Teljes portfoliók, a tőkeallokációs és tőkepiaci egyenes</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képes értékelni a teljes portfoliókat és értelmezni a tőkeallokációs egyenest.</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11.     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CAPM és az értékpapírpiaci egyenes</w:t>
            </w:r>
          </w:p>
          <w:p w:rsidR="0063644B" w:rsidRPr="00A6529E" w:rsidRDefault="0063644B" w:rsidP="00B742A2">
            <w:pPr>
              <w:pStyle w:val="llb"/>
            </w:pPr>
            <w:r w:rsidRPr="00A6529E">
              <w:t>Gyakorlat: A CAPM alkalmazása</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képes a leginkább elterjedt eszközárazási modell alkalmazására.</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12.     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súlyozott átlagos tőkeköltség (WACC)</w:t>
            </w:r>
          </w:p>
          <w:p w:rsidR="0063644B" w:rsidRPr="00A6529E" w:rsidRDefault="0063644B" w:rsidP="00B742A2">
            <w:pPr>
              <w:pStyle w:val="llb"/>
            </w:pPr>
            <w:r w:rsidRPr="00A6529E">
              <w:t>Gyakorlat: Súlyozott átlagos tőkeköltség</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képes kiszámítani a súlyozott átlagos tőkeköltséget.</w:t>
            </w:r>
          </w:p>
        </w:tc>
      </w:tr>
      <w:tr w:rsidR="0063644B" w:rsidRPr="00BF1195" w:rsidTr="00B742A2">
        <w:tc>
          <w:tcPr>
            <w:tcW w:w="779" w:type="dxa"/>
            <w:vMerge w:val="restart"/>
            <w:shd w:val="clear" w:color="auto" w:fill="auto"/>
            <w:vAlign w:val="center"/>
          </w:tcPr>
          <w:p w:rsidR="0063644B" w:rsidRPr="00A6529E" w:rsidRDefault="0063644B" w:rsidP="00B742A2"/>
          <w:p w:rsidR="0063644B" w:rsidRPr="00A6529E" w:rsidRDefault="0063644B" w:rsidP="00B742A2">
            <w:r w:rsidRPr="00A6529E">
              <w:t>13.     </w:t>
            </w:r>
          </w:p>
        </w:tc>
        <w:tc>
          <w:tcPr>
            <w:tcW w:w="8471" w:type="dxa"/>
            <w:shd w:val="clear" w:color="auto" w:fill="auto"/>
          </w:tcPr>
          <w:p w:rsidR="0063644B" w:rsidRPr="00A6529E" w:rsidRDefault="0063644B" w:rsidP="00B742A2">
            <w:pPr>
              <w:pStyle w:val="NormlWeb"/>
              <w:spacing w:before="0" w:beforeAutospacing="0" w:after="0" w:afterAutospacing="0"/>
              <w:rPr>
                <w:sz w:val="20"/>
                <w:szCs w:val="20"/>
              </w:rPr>
            </w:pPr>
            <w:r w:rsidRPr="00A6529E">
              <w:rPr>
                <w:sz w:val="20"/>
                <w:szCs w:val="20"/>
              </w:rPr>
              <w:t>Előadás: A WACC és a beruházások értékelése</w:t>
            </w:r>
          </w:p>
          <w:p w:rsidR="0063644B" w:rsidRPr="00A6529E" w:rsidRDefault="0063644B" w:rsidP="00B742A2">
            <w:pPr>
              <w:pStyle w:val="llb"/>
            </w:pPr>
            <w:r w:rsidRPr="00A6529E">
              <w:t>Gyakorlat: A WACC és a beruházások értékelése</w:t>
            </w:r>
          </w:p>
        </w:tc>
      </w:tr>
      <w:tr w:rsidR="0063644B" w:rsidRPr="00BF1195" w:rsidTr="00B742A2">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Hallgató képes a súlyozott átlagos tőkeköltség segítségével beruházások értékelésére.</w:t>
            </w:r>
          </w:p>
        </w:tc>
      </w:tr>
      <w:tr w:rsidR="0063644B" w:rsidRPr="00BF1195" w:rsidTr="00B742A2">
        <w:trPr>
          <w:trHeight w:val="70"/>
        </w:trPr>
        <w:tc>
          <w:tcPr>
            <w:tcW w:w="779" w:type="dxa"/>
            <w:vMerge w:val="restart"/>
            <w:shd w:val="clear" w:color="auto" w:fill="auto"/>
            <w:vAlign w:val="center"/>
          </w:tcPr>
          <w:p w:rsidR="0063644B" w:rsidRPr="00A6529E" w:rsidRDefault="0063644B" w:rsidP="00B742A2"/>
          <w:p w:rsidR="0063644B" w:rsidRPr="00A6529E" w:rsidRDefault="0063644B" w:rsidP="00B742A2">
            <w:r w:rsidRPr="00A6529E">
              <w:t>14.   </w:t>
            </w:r>
          </w:p>
        </w:tc>
        <w:tc>
          <w:tcPr>
            <w:tcW w:w="8471" w:type="dxa"/>
            <w:shd w:val="clear" w:color="auto" w:fill="auto"/>
          </w:tcPr>
          <w:p w:rsidR="0063644B" w:rsidRPr="00A6529E" w:rsidRDefault="0063644B" w:rsidP="00B742A2">
            <w:pPr>
              <w:jc w:val="both"/>
            </w:pPr>
            <w:r w:rsidRPr="00A6529E">
              <w:t>Előadás: Összefoglalás</w:t>
            </w:r>
          </w:p>
          <w:p w:rsidR="0063644B" w:rsidRPr="00A6529E" w:rsidRDefault="0063644B" w:rsidP="00B742A2">
            <w:pPr>
              <w:jc w:val="both"/>
            </w:pPr>
            <w:r w:rsidRPr="00A6529E">
              <w:t>Gyakorlat: Összefoglalás</w:t>
            </w:r>
          </w:p>
        </w:tc>
      </w:tr>
      <w:tr w:rsidR="0063644B" w:rsidRPr="00BF1195" w:rsidTr="00B742A2">
        <w:trPr>
          <w:trHeight w:val="70"/>
        </w:trPr>
        <w:tc>
          <w:tcPr>
            <w:tcW w:w="779" w:type="dxa"/>
            <w:vMerge/>
            <w:shd w:val="clear" w:color="auto" w:fill="auto"/>
            <w:vAlign w:val="center"/>
          </w:tcPr>
          <w:p w:rsidR="0063644B" w:rsidRPr="00A6529E" w:rsidRDefault="0063644B" w:rsidP="008A3DFB">
            <w:pPr>
              <w:numPr>
                <w:ilvl w:val="0"/>
                <w:numId w:val="48"/>
              </w:numPr>
            </w:pPr>
          </w:p>
        </w:tc>
        <w:tc>
          <w:tcPr>
            <w:tcW w:w="8471" w:type="dxa"/>
            <w:shd w:val="clear" w:color="auto" w:fill="auto"/>
          </w:tcPr>
          <w:p w:rsidR="0063644B" w:rsidRPr="00A6529E" w:rsidRDefault="0063644B" w:rsidP="00B742A2">
            <w:pPr>
              <w:jc w:val="both"/>
            </w:pPr>
            <w:r w:rsidRPr="00A6529E">
              <w:t>A félév anyagának áttekintése</w:t>
            </w:r>
          </w:p>
        </w:tc>
      </w:tr>
    </w:tbl>
    <w:p w:rsidR="0063644B" w:rsidRDefault="0063644B" w:rsidP="0063644B"/>
    <w:p w:rsidR="0063644B" w:rsidRDefault="0063644B" w:rsidP="0063644B"/>
    <w:p w:rsidR="0063644B" w:rsidRDefault="0063644B" w:rsidP="0063644B"/>
    <w:p w:rsidR="0063644B" w:rsidRDefault="0063644B" w:rsidP="0063644B"/>
    <w:p w:rsidR="0063644B" w:rsidRDefault="0063644B" w:rsidP="0063644B"/>
    <w:p w:rsidR="0063644B" w:rsidRDefault="0063644B" w:rsidP="0063644B"/>
    <w:p w:rsidR="0063644B" w:rsidRDefault="0063644B" w:rsidP="0063644B"/>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Gazdasági elemzés</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Pr>
                <w:rFonts w:eastAsia="Arial Unicode MS"/>
                <w:b/>
              </w:rPr>
              <w:t>GT_APSN</w:t>
            </w:r>
            <w:r w:rsidRPr="00E137E6">
              <w:rPr>
                <w:rFonts w:eastAsia="Arial Unicode MS"/>
                <w:b/>
              </w:rPr>
              <w:t>029</w:t>
            </w:r>
            <w:r>
              <w:rPr>
                <w:rFonts w:eastAsia="Arial Unicode MS"/>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255C03" w:rsidRDefault="0063644B" w:rsidP="00B742A2">
            <w:pPr>
              <w:jc w:val="center"/>
              <w:rPr>
                <w:b/>
                <w:lang w:val="en-US"/>
              </w:rPr>
            </w:pPr>
            <w:r>
              <w:rPr>
                <w:b/>
                <w:lang w:val="en-US"/>
              </w:rPr>
              <w:t>Business</w:t>
            </w:r>
            <w:r w:rsidRPr="00255C03">
              <w:rPr>
                <w:b/>
                <w:lang w:val="en-US"/>
              </w:rPr>
              <w:t xml:space="preserve"> analysis</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 Számviteli és Pénzügyi Intézet</w:t>
            </w:r>
          </w:p>
        </w:tc>
      </w:tr>
      <w:tr w:rsidR="00A94E9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94E94" w:rsidRPr="00AE0790" w:rsidRDefault="00A94E94" w:rsidP="00A94E9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94E94" w:rsidRPr="00AE0790" w:rsidRDefault="00A94E94" w:rsidP="00A94E94">
            <w:pPr>
              <w:jc w:val="center"/>
              <w:rPr>
                <w:rFonts w:eastAsia="Arial Unicode M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A94E94" w:rsidRPr="00AE0790" w:rsidRDefault="00A94E94" w:rsidP="00A94E9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94E94" w:rsidRDefault="00A94E94" w:rsidP="00A94E94">
            <w:pPr>
              <w:jc w:val="center"/>
              <w:rPr>
                <w:rFonts w:eastAsia="Arial Unicode MS"/>
                <w:b/>
              </w:rPr>
            </w:pPr>
            <w:r>
              <w:rPr>
                <w:rFonts w:eastAsia="Arial Unicode MS"/>
                <w:b/>
              </w:rPr>
              <w:t>GT_APSN021-17</w:t>
            </w:r>
          </w:p>
          <w:p w:rsidR="00A94E94" w:rsidRPr="00AE0790" w:rsidRDefault="00A94E94" w:rsidP="00A94E94">
            <w:pPr>
              <w:jc w:val="center"/>
              <w:rPr>
                <w:rFonts w:eastAsia="Arial Unicode MS"/>
              </w:rPr>
            </w:pPr>
          </w:p>
        </w:tc>
      </w:tr>
      <w:tr w:rsidR="00A94E94"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94E94" w:rsidRPr="00AE0790" w:rsidRDefault="00A94E94" w:rsidP="00A94E9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94E94" w:rsidRPr="00AE0790" w:rsidRDefault="00A94E94" w:rsidP="00A94E9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94E94" w:rsidRPr="00AE0790" w:rsidRDefault="00A94E94" w:rsidP="00A94E9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94E94" w:rsidRPr="00AE0790" w:rsidRDefault="00A94E94" w:rsidP="00A94E9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94E94" w:rsidRPr="00AE0790" w:rsidRDefault="00A94E94" w:rsidP="00A94E94">
            <w:pPr>
              <w:jc w:val="center"/>
            </w:pPr>
            <w:r w:rsidRPr="00AE0790">
              <w:t>Oktatás nyelve</w:t>
            </w:r>
          </w:p>
        </w:tc>
      </w:tr>
      <w:tr w:rsidR="00A94E94"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94E94" w:rsidRPr="0087262E" w:rsidRDefault="00A94E94" w:rsidP="00A94E9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94E94" w:rsidRPr="0087262E" w:rsidRDefault="00A94E94" w:rsidP="00A94E94">
            <w:pPr>
              <w:rPr>
                <w:sz w:val="16"/>
                <w:szCs w:val="16"/>
              </w:rPr>
            </w:pPr>
          </w:p>
        </w:tc>
        <w:tc>
          <w:tcPr>
            <w:tcW w:w="855" w:type="dxa"/>
            <w:vMerge/>
            <w:tcBorders>
              <w:left w:val="single" w:sz="4" w:space="0" w:color="auto"/>
              <w:bottom w:val="single" w:sz="4" w:space="0" w:color="auto"/>
              <w:right w:val="single" w:sz="4" w:space="0" w:color="auto"/>
            </w:tcBorders>
            <w:vAlign w:val="center"/>
          </w:tcPr>
          <w:p w:rsidR="00A94E94" w:rsidRPr="0087262E" w:rsidRDefault="00A94E94" w:rsidP="00A94E94">
            <w:pPr>
              <w:rPr>
                <w:sz w:val="16"/>
                <w:szCs w:val="16"/>
              </w:rPr>
            </w:pPr>
          </w:p>
        </w:tc>
        <w:tc>
          <w:tcPr>
            <w:tcW w:w="2411" w:type="dxa"/>
            <w:vMerge/>
            <w:tcBorders>
              <w:left w:val="single" w:sz="4" w:space="0" w:color="auto"/>
              <w:bottom w:val="single" w:sz="4" w:space="0" w:color="auto"/>
              <w:right w:val="single" w:sz="4" w:space="0" w:color="auto"/>
            </w:tcBorders>
            <w:vAlign w:val="center"/>
          </w:tcPr>
          <w:p w:rsidR="00A94E94" w:rsidRPr="0087262E" w:rsidRDefault="00A94E94" w:rsidP="00A94E94">
            <w:pPr>
              <w:rPr>
                <w:sz w:val="16"/>
                <w:szCs w:val="16"/>
              </w:rPr>
            </w:pPr>
          </w:p>
        </w:tc>
      </w:tr>
      <w:tr w:rsidR="00A94E94"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930297" w:rsidRDefault="00A94E94" w:rsidP="00A94E9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87262E" w:rsidRDefault="00A94E94" w:rsidP="00A94E9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87262E" w:rsidRDefault="00A94E94" w:rsidP="00A94E9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94E94" w:rsidRPr="0087262E" w:rsidRDefault="00A94E94" w:rsidP="00A94E9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A94E94" w:rsidRPr="0087262E" w:rsidRDefault="00A94E94" w:rsidP="00A94E94">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94E94" w:rsidRPr="0087262E" w:rsidRDefault="00A94E94" w:rsidP="00A94E94">
            <w:pPr>
              <w:jc w:val="center"/>
              <w:rPr>
                <w:b/>
              </w:rPr>
            </w:pPr>
            <w:r>
              <w:rPr>
                <w:b/>
              </w:rPr>
              <w:t>magyar</w:t>
            </w:r>
          </w:p>
        </w:tc>
      </w:tr>
      <w:tr w:rsidR="00A94E94"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930297" w:rsidRDefault="00A94E94" w:rsidP="00A94E9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94E94" w:rsidRPr="00282AFF" w:rsidRDefault="00A94E94" w:rsidP="00A94E9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DA5E3F" w:rsidRDefault="00A94E94" w:rsidP="00A94E9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94E94" w:rsidRPr="00191C71" w:rsidRDefault="00A94E94" w:rsidP="00A94E9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94E94" w:rsidRPr="0087262E" w:rsidRDefault="00A94E94" w:rsidP="00A94E9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94E94" w:rsidRPr="0087262E" w:rsidRDefault="00A94E94" w:rsidP="00A94E9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94E94" w:rsidRPr="0087262E" w:rsidRDefault="00A94E94" w:rsidP="00A94E94">
            <w:pPr>
              <w:jc w:val="center"/>
              <w:rPr>
                <w:sz w:val="16"/>
                <w:szCs w:val="16"/>
              </w:rPr>
            </w:pPr>
          </w:p>
        </w:tc>
      </w:tr>
      <w:tr w:rsidR="00A94E94"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94E94" w:rsidRPr="00AE0790" w:rsidRDefault="00A94E94" w:rsidP="00A94E9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94E94" w:rsidRPr="00AE0790" w:rsidRDefault="00A94E94" w:rsidP="00A94E9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94E94" w:rsidRPr="00740E47" w:rsidRDefault="00A94E94" w:rsidP="00A94E94">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A94E94" w:rsidRPr="0087262E" w:rsidRDefault="00A94E94" w:rsidP="00A94E9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94E94" w:rsidRPr="00191C71" w:rsidRDefault="00A94E94" w:rsidP="00A94E94">
            <w:pPr>
              <w:jc w:val="center"/>
              <w:rPr>
                <w:b/>
              </w:rPr>
            </w:pPr>
            <w:r>
              <w:rPr>
                <w:b/>
              </w:rPr>
              <w:t>egyetemi docens</w:t>
            </w:r>
          </w:p>
        </w:tc>
      </w:tr>
      <w:tr w:rsidR="00A94E94"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E94" w:rsidRPr="00B21A18" w:rsidRDefault="00A94E94" w:rsidP="00A94E94">
            <w:r w:rsidRPr="00B21A18">
              <w:rPr>
                <w:b/>
                <w:bCs/>
              </w:rPr>
              <w:t xml:space="preserve">A kurzus célja, </w:t>
            </w:r>
            <w:r w:rsidRPr="00B21A18">
              <w:t>hogy a hallgatók</w:t>
            </w:r>
          </w:p>
          <w:p w:rsidR="00A94E94" w:rsidRPr="00B21A18" w:rsidRDefault="00A94E94" w:rsidP="00A94E94">
            <w:pPr>
              <w:numPr>
                <w:ilvl w:val="0"/>
                <w:numId w:val="32"/>
              </w:numPr>
            </w:pPr>
            <w:r>
              <w:t xml:space="preserve">A </w:t>
            </w:r>
            <w:r w:rsidRPr="007103C2">
              <w:t xml:space="preserve">hallgatók </w:t>
            </w:r>
            <w:r>
              <w:t xml:space="preserve">megismerjék azokat a </w:t>
            </w:r>
            <w:r w:rsidRPr="003B46AF">
              <w:t>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tc>
      </w:tr>
      <w:tr w:rsidR="00A94E94"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A94E94" w:rsidRDefault="00A94E94" w:rsidP="00A94E9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94E94" w:rsidRDefault="00A94E94" w:rsidP="00A94E94">
            <w:pPr>
              <w:jc w:val="both"/>
              <w:rPr>
                <w:b/>
                <w:bCs/>
              </w:rPr>
            </w:pPr>
          </w:p>
          <w:p w:rsidR="00A94E94" w:rsidRPr="00B21A18" w:rsidRDefault="00A94E94" w:rsidP="00A94E94">
            <w:pPr>
              <w:ind w:left="402"/>
              <w:jc w:val="both"/>
              <w:rPr>
                <w:i/>
              </w:rPr>
            </w:pPr>
            <w:r w:rsidRPr="00B21A18">
              <w:rPr>
                <w:i/>
              </w:rPr>
              <w:t xml:space="preserve">Tudás: </w:t>
            </w:r>
          </w:p>
          <w:p w:rsidR="00A94E94" w:rsidRPr="00B21A18" w:rsidRDefault="00A94E94" w:rsidP="00A94E94">
            <w:pPr>
              <w:shd w:val="clear" w:color="auto" w:fill="E5DFEC"/>
              <w:suppressAutoHyphens/>
              <w:autoSpaceDE w:val="0"/>
              <w:spacing w:before="60" w:after="60"/>
              <w:ind w:left="417" w:right="113"/>
              <w:jc w:val="both"/>
            </w:pPr>
            <w:r w:rsidRPr="00A207E9">
              <w:t xml:space="preserve">Ismeri a számviteli összefüggéseket, áttekintése van a legfontosabb elméleti megközelítésekről, elsajátította </w:t>
            </w:r>
            <w:proofErr w:type="gramStart"/>
            <w:r w:rsidRPr="00A207E9">
              <w:t>a</w:t>
            </w:r>
            <w:proofErr w:type="gramEnd"/>
            <w:r w:rsidRPr="00A207E9">
              <w:t xml:space="preserve"> a számviteli gondolkodás alapjait</w:t>
            </w:r>
            <w:r>
              <w:t xml:space="preserve">. </w:t>
            </w:r>
            <w:r w:rsidRPr="00A207E9">
              <w:t xml:space="preserve">Elsajátította a számviteli folyamatok </w:t>
            </w:r>
            <w:r>
              <w:t>elemzésének</w:t>
            </w:r>
            <w:r w:rsidRPr="00A207E9">
              <w:t xml:space="preserve"> elméleti alapjait és gyakorlatát, az értékelés technikáit</w:t>
            </w:r>
            <w:r>
              <w:t>.</w:t>
            </w:r>
          </w:p>
          <w:p w:rsidR="00A94E94" w:rsidRPr="00B21A18" w:rsidRDefault="00A94E94" w:rsidP="00A94E94">
            <w:pPr>
              <w:ind w:left="402"/>
              <w:jc w:val="both"/>
              <w:rPr>
                <w:i/>
              </w:rPr>
            </w:pPr>
            <w:r w:rsidRPr="00B21A18">
              <w:rPr>
                <w:i/>
              </w:rPr>
              <w:t>Képesség:</w:t>
            </w:r>
          </w:p>
          <w:p w:rsidR="00A94E94" w:rsidRPr="00B21A18" w:rsidRDefault="00A94E94" w:rsidP="00A94E94">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A94E94" w:rsidRPr="00B21A18" w:rsidRDefault="00A94E94" w:rsidP="00A94E94">
            <w:pPr>
              <w:ind w:left="402"/>
              <w:jc w:val="both"/>
              <w:rPr>
                <w:i/>
              </w:rPr>
            </w:pPr>
            <w:r w:rsidRPr="00B21A18">
              <w:rPr>
                <w:i/>
              </w:rPr>
              <w:t>Attitűd:</w:t>
            </w:r>
          </w:p>
          <w:p w:rsidR="00A94E94" w:rsidRDefault="00A94E94" w:rsidP="00A94E94">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A94E94" w:rsidRPr="00B21A18" w:rsidRDefault="00A94E94" w:rsidP="00A94E94">
            <w:pPr>
              <w:ind w:left="402"/>
              <w:jc w:val="both"/>
              <w:rPr>
                <w:i/>
              </w:rPr>
            </w:pPr>
            <w:r w:rsidRPr="00B21A18">
              <w:rPr>
                <w:i/>
              </w:rPr>
              <w:t>Autonómia és felelősség:</w:t>
            </w:r>
          </w:p>
          <w:p w:rsidR="00A94E94" w:rsidRPr="00B21A18" w:rsidRDefault="00A94E94" w:rsidP="00A94E94">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A94E94" w:rsidRPr="00B21A18" w:rsidRDefault="00A94E94" w:rsidP="00A94E94">
            <w:pPr>
              <w:ind w:left="720"/>
              <w:rPr>
                <w:rFonts w:eastAsia="Arial Unicode MS"/>
                <w:b/>
                <w:bCs/>
              </w:rPr>
            </w:pPr>
          </w:p>
        </w:tc>
      </w:tr>
      <w:tr w:rsidR="00A94E94"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E94" w:rsidRPr="00B21A18" w:rsidRDefault="00A94E94" w:rsidP="00A94E94">
            <w:pPr>
              <w:rPr>
                <w:b/>
                <w:bCs/>
              </w:rPr>
            </w:pPr>
            <w:r w:rsidRPr="00B21A18">
              <w:rPr>
                <w:b/>
                <w:bCs/>
              </w:rPr>
              <w:t xml:space="preserve">A kurzus </w:t>
            </w:r>
            <w:r>
              <w:rPr>
                <w:b/>
                <w:bCs/>
              </w:rPr>
              <w:t xml:space="preserve">rövid </w:t>
            </w:r>
            <w:r w:rsidRPr="00B21A18">
              <w:rPr>
                <w:b/>
                <w:bCs/>
              </w:rPr>
              <w:t>tartalma, témakörei</w:t>
            </w:r>
          </w:p>
          <w:p w:rsidR="00A94E94" w:rsidRPr="00B21A18" w:rsidRDefault="00A94E94" w:rsidP="00A94E94">
            <w:pPr>
              <w:jc w:val="both"/>
            </w:pPr>
          </w:p>
          <w:p w:rsidR="00A94E94" w:rsidRPr="00B21A18" w:rsidRDefault="00A94E94" w:rsidP="00A94E94">
            <w:pPr>
              <w:shd w:val="clear" w:color="auto" w:fill="E5DFEC"/>
              <w:suppressAutoHyphens/>
              <w:autoSpaceDE w:val="0"/>
              <w:spacing w:before="60" w:after="60"/>
              <w:ind w:left="417" w:right="113"/>
              <w:jc w:val="both"/>
            </w:pPr>
            <w:r w:rsidRPr="007103C2">
              <w:t xml:space="preserve">A </w:t>
            </w:r>
            <w:r w:rsidRPr="003B46AF">
              <w:t>hallgatókat olyan 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p w:rsidR="00A94E94" w:rsidRPr="00B21A18" w:rsidRDefault="00A94E94" w:rsidP="00A94E94">
            <w:pPr>
              <w:ind w:right="138"/>
              <w:jc w:val="both"/>
            </w:pPr>
          </w:p>
        </w:tc>
      </w:tr>
      <w:tr w:rsidR="00A94E94"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94E94" w:rsidRPr="00B21A18" w:rsidRDefault="00A94E94" w:rsidP="00A94E94">
            <w:pPr>
              <w:rPr>
                <w:b/>
                <w:bCs/>
              </w:rPr>
            </w:pPr>
            <w:r w:rsidRPr="00B21A18">
              <w:rPr>
                <w:b/>
                <w:bCs/>
              </w:rPr>
              <w:t>Tervezett tanulási tevékenységek, tanítási módszerek</w:t>
            </w:r>
          </w:p>
          <w:p w:rsidR="00A94E94" w:rsidRPr="00B21A18" w:rsidRDefault="00A94E94" w:rsidP="00A94E94">
            <w:pPr>
              <w:shd w:val="clear" w:color="auto" w:fill="E5DFEC"/>
              <w:suppressAutoHyphens/>
              <w:autoSpaceDE w:val="0"/>
              <w:spacing w:before="60" w:after="60"/>
              <w:ind w:left="417" w:right="113"/>
            </w:pPr>
            <w:r w:rsidRPr="001509DB">
              <w:t xml:space="preserve">Az előadások keretében a hallgatók a </w:t>
            </w:r>
            <w:r>
              <w:t>gazdasági elemzéssel</w:t>
            </w:r>
            <w:r w:rsidRPr="001509DB">
              <w:t xml:space="preserve"> kapcsolatos jellemzőkkel, feladatokkal és módszerekkel ismerkednek meg. A gyakorlatokon pedig olyan számításokat végeznek, oldanak meg, amelyek biztosítják, hogy kellő gya</w:t>
            </w:r>
            <w:r>
              <w:t>korlatot szerezzenek a gazdasági elemzéshez, ok-okozati összefüggések feltárásához.</w:t>
            </w:r>
          </w:p>
        </w:tc>
      </w:tr>
      <w:tr w:rsidR="00A94E9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94E94" w:rsidRPr="00B21A18" w:rsidRDefault="00A94E94" w:rsidP="00A94E94">
            <w:pPr>
              <w:rPr>
                <w:b/>
                <w:bCs/>
              </w:rPr>
            </w:pPr>
            <w:r w:rsidRPr="00B21A18">
              <w:rPr>
                <w:b/>
                <w:bCs/>
              </w:rPr>
              <w:t>Értékelés</w:t>
            </w:r>
          </w:p>
          <w:p w:rsidR="00A94E94" w:rsidRDefault="00A94E94" w:rsidP="00A94E94">
            <w:pPr>
              <w:shd w:val="clear" w:color="auto" w:fill="E5DFEC"/>
              <w:suppressAutoHyphens/>
              <w:autoSpaceDE w:val="0"/>
              <w:spacing w:before="60" w:after="60"/>
              <w:ind w:left="417" w:right="113"/>
            </w:pPr>
            <w:r>
              <w:t xml:space="preserve">Az aláírás megszerzésének feltételei: </w:t>
            </w:r>
          </w:p>
          <w:p w:rsidR="00A94E94" w:rsidRDefault="00A94E94" w:rsidP="00A94E94">
            <w:pPr>
              <w:shd w:val="clear" w:color="auto" w:fill="E5DFEC"/>
              <w:suppressAutoHyphens/>
              <w:autoSpaceDE w:val="0"/>
              <w:spacing w:before="60" w:after="60"/>
              <w:ind w:left="417" w:right="113"/>
            </w:pPr>
            <w:r>
              <w:t>1)</w:t>
            </w:r>
            <w:r>
              <w:tab/>
              <w:t xml:space="preserve">Kötelező szemináriumi részvétel (max. 30% hiányzás) </w:t>
            </w:r>
          </w:p>
          <w:p w:rsidR="00A94E94" w:rsidRDefault="00A94E94" w:rsidP="00A94E94">
            <w:pPr>
              <w:shd w:val="clear" w:color="auto" w:fill="E5DFEC"/>
              <w:suppressAutoHyphens/>
              <w:autoSpaceDE w:val="0"/>
              <w:spacing w:before="60" w:after="60"/>
              <w:ind w:left="417" w:right="113"/>
            </w:pPr>
            <w:r>
              <w:t xml:space="preserve">A félévi aláírás megszerzésének feltétele, hogy a hallgatók a gyakorlatokat rendszeresen látogassák, az igazolatlan hiányzások mértéke nem haladhatja meg az órák 30%-át, de az igazolt és igazolatlan hiányzások száma együttesen sem haladhatja meg az órák 50%-át. </w:t>
            </w:r>
          </w:p>
          <w:p w:rsidR="00A94E94" w:rsidRDefault="00A94E94" w:rsidP="00A94E94">
            <w:pPr>
              <w:shd w:val="clear" w:color="auto" w:fill="E5DFEC"/>
              <w:suppressAutoHyphens/>
              <w:autoSpaceDE w:val="0"/>
              <w:spacing w:before="60" w:after="60"/>
              <w:ind w:left="417" w:right="113"/>
            </w:pPr>
            <w:r>
              <w:t>2)</w:t>
            </w:r>
            <w:r>
              <w:tab/>
              <w:t xml:space="preserve">2 kötelező gyakorlati feladatmegoldás számonkérések összesített %-os eredménye min. 50% legyen, egyenként minimum érjék el a 40%-ot. </w:t>
            </w:r>
          </w:p>
          <w:p w:rsidR="00A94E94" w:rsidRDefault="00A94E94" w:rsidP="00A94E94">
            <w:pPr>
              <w:shd w:val="clear" w:color="auto" w:fill="E5DFEC"/>
              <w:suppressAutoHyphens/>
              <w:autoSpaceDE w:val="0"/>
              <w:spacing w:before="60" w:after="60"/>
              <w:ind w:left="417" w:right="113"/>
            </w:pPr>
          </w:p>
          <w:p w:rsidR="00A94E94" w:rsidRDefault="00A94E94" w:rsidP="00A94E94">
            <w:pPr>
              <w:shd w:val="clear" w:color="auto" w:fill="E5DFEC"/>
              <w:suppressAutoHyphens/>
              <w:autoSpaceDE w:val="0"/>
              <w:spacing w:before="60" w:after="60"/>
              <w:ind w:left="417" w:right="113"/>
            </w:pPr>
            <w:r>
              <w:t>Számonkérés módja:</w:t>
            </w:r>
          </w:p>
          <w:p w:rsidR="00A94E94" w:rsidRDefault="00A94E94" w:rsidP="00A94E94">
            <w:pPr>
              <w:shd w:val="clear" w:color="auto" w:fill="E5DFEC"/>
              <w:suppressAutoHyphens/>
              <w:autoSpaceDE w:val="0"/>
              <w:spacing w:before="60" w:after="60"/>
              <w:ind w:left="417" w:right="113"/>
            </w:pPr>
            <w:r>
              <w:t xml:space="preserve">A kollokviumi jegy (K) megszerzése: </w:t>
            </w:r>
          </w:p>
          <w:p w:rsidR="00A94E94" w:rsidRDefault="00A94E94" w:rsidP="00A94E94">
            <w:pPr>
              <w:shd w:val="clear" w:color="auto" w:fill="E5DFEC"/>
              <w:suppressAutoHyphens/>
              <w:autoSpaceDE w:val="0"/>
              <w:spacing w:before="60" w:after="60"/>
              <w:ind w:left="417" w:right="113"/>
            </w:pPr>
            <w:r>
              <w:lastRenderedPageBreak/>
              <w:t>Követelmény, hogy a hallgatók a gyakorlatokon felkészülten (kiadott feladatlapok, számológép) jelenjenek meg. A kurzus anyagok (előadás és gyakorlat is) a Moodle rendszeren keresztül érhetőek el. A gyakorlatokon, az előadáson elhangzott elméleti anyagokhoz kapcsolódó feladatok megoldására kerül sor, ezért az előadás anyagát ismerni kell. Félév közben gyakorlati feladatmegoldás megírására kerül sor 2 alkalommal a gyakorlatok anyagából, amelynek eredménye 50%-ban beleszámít a félévvégi jegybe.</w:t>
            </w:r>
          </w:p>
          <w:p w:rsidR="00A94E94" w:rsidRDefault="00A94E94" w:rsidP="00A94E94">
            <w:pPr>
              <w:shd w:val="clear" w:color="auto" w:fill="E5DFEC"/>
              <w:suppressAutoHyphens/>
              <w:autoSpaceDE w:val="0"/>
              <w:spacing w:before="60" w:after="60"/>
              <w:ind w:left="417" w:right="113"/>
            </w:pPr>
            <w:r>
              <w:t>A félév szóbeli kollokviummal zárul. A szóbeli kollokvium eredménye adja a félévvégi jegy másik 50%-át.</w:t>
            </w:r>
          </w:p>
          <w:p w:rsidR="00A94E94" w:rsidRDefault="00A94E94" w:rsidP="00A94E94">
            <w:pPr>
              <w:shd w:val="clear" w:color="auto" w:fill="E5DFEC"/>
              <w:suppressAutoHyphens/>
              <w:autoSpaceDE w:val="0"/>
              <w:ind w:left="420" w:right="113"/>
            </w:pPr>
            <w:r>
              <w:t xml:space="preserve">Pótlás, és javítás: </w:t>
            </w:r>
          </w:p>
          <w:p w:rsidR="00A94E94" w:rsidRDefault="00A94E94" w:rsidP="00A94E94">
            <w:pPr>
              <w:shd w:val="clear" w:color="auto" w:fill="E5DFEC"/>
              <w:suppressAutoHyphens/>
              <w:autoSpaceDE w:val="0"/>
              <w:ind w:left="420" w:right="113"/>
            </w:pPr>
            <w:r>
              <w:t>Pótlás: igazolt hiányzás esetén vehető igénybe; az utolsó héten; előre kijelölt időpontban (1 időpont). A hiányzó részt kell pótolni!</w:t>
            </w:r>
          </w:p>
          <w:p w:rsidR="00A94E94" w:rsidRDefault="00A94E94" w:rsidP="00A94E94">
            <w:pPr>
              <w:shd w:val="clear" w:color="auto" w:fill="E5DFEC"/>
              <w:suppressAutoHyphens/>
              <w:autoSpaceDE w:val="0"/>
              <w:ind w:left="420" w:right="113"/>
            </w:pPr>
            <w:r>
              <w:t xml:space="preserve">Javítás: vizsgaidőszak 1. és 2. hetében (2 időpont közül lehet választani) </w:t>
            </w:r>
          </w:p>
          <w:p w:rsidR="00A94E94" w:rsidRDefault="00A94E94" w:rsidP="00A94E94">
            <w:pPr>
              <w:shd w:val="clear" w:color="auto" w:fill="E5DFEC"/>
              <w:suppressAutoHyphens/>
              <w:autoSpaceDE w:val="0"/>
              <w:ind w:left="420" w:right="113"/>
            </w:pPr>
            <w:r>
              <w:t>Javító feladatmegoldás a teljes féléves anyagból (az itt elért eredmény lesz a végleges!).</w:t>
            </w:r>
          </w:p>
          <w:p w:rsidR="00A94E94" w:rsidRDefault="00A94E94" w:rsidP="00A94E94">
            <w:pPr>
              <w:shd w:val="clear" w:color="auto" w:fill="E5DFEC"/>
              <w:suppressAutoHyphens/>
              <w:autoSpaceDE w:val="0"/>
              <w:ind w:left="420" w:right="113"/>
            </w:pPr>
            <w:r>
              <w:t>A hallgatók számonkérése 3 részből tevődik össze:</w:t>
            </w:r>
          </w:p>
          <w:p w:rsidR="00A94E94" w:rsidRDefault="00A94E94" w:rsidP="00A94E94">
            <w:pPr>
              <w:shd w:val="clear" w:color="auto" w:fill="E5DFEC"/>
              <w:suppressAutoHyphens/>
              <w:autoSpaceDE w:val="0"/>
              <w:ind w:left="420" w:right="113"/>
            </w:pPr>
            <w:r>
              <w:t>1.</w:t>
            </w:r>
            <w:r>
              <w:tab/>
              <w:t>a gyakorlatokon megoldott feladatokhoz hasonló feladatok megoldása 2 alkalommal (25-25%),</w:t>
            </w:r>
          </w:p>
          <w:p w:rsidR="00A94E94" w:rsidRPr="00B21A18" w:rsidRDefault="00A94E94" w:rsidP="00A94E94">
            <w:pPr>
              <w:shd w:val="clear" w:color="auto" w:fill="E5DFEC"/>
              <w:suppressAutoHyphens/>
              <w:autoSpaceDE w:val="0"/>
              <w:ind w:left="420" w:right="113"/>
            </w:pPr>
            <w:r>
              <w:t>2</w:t>
            </w:r>
            <w:proofErr w:type="gramStart"/>
            <w:r>
              <w:t>.   szóbeli</w:t>
            </w:r>
            <w:proofErr w:type="gramEnd"/>
            <w:r>
              <w:t xml:space="preserve"> vizsga tételsor alapján (50%).</w:t>
            </w:r>
          </w:p>
          <w:p w:rsidR="00A94E94" w:rsidRPr="00B21A18" w:rsidRDefault="00A94E94" w:rsidP="00A94E94"/>
        </w:tc>
      </w:tr>
      <w:tr w:rsidR="00A94E94"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94E94" w:rsidRPr="00B21A18" w:rsidRDefault="00A94E94" w:rsidP="00A94E94">
            <w:pPr>
              <w:rPr>
                <w:b/>
                <w:bCs/>
              </w:rPr>
            </w:pPr>
            <w:r w:rsidRPr="00B21A18">
              <w:rPr>
                <w:b/>
                <w:bCs/>
              </w:rPr>
              <w:t xml:space="preserve">Kötelező </w:t>
            </w:r>
            <w:r>
              <w:rPr>
                <w:b/>
                <w:bCs/>
              </w:rPr>
              <w:t>szakirodalom</w:t>
            </w:r>
            <w:r w:rsidRPr="00B21A18">
              <w:rPr>
                <w:b/>
                <w:bCs/>
              </w:rPr>
              <w:t>:</w:t>
            </w:r>
          </w:p>
          <w:p w:rsidR="00A94E94" w:rsidRDefault="00A94E94" w:rsidP="00A94E94">
            <w:pPr>
              <w:shd w:val="clear" w:color="auto" w:fill="E5DFEC"/>
              <w:suppressAutoHyphens/>
              <w:autoSpaceDE w:val="0"/>
              <w:spacing w:before="60" w:after="60"/>
              <w:ind w:left="417" w:right="113"/>
              <w:jc w:val="both"/>
            </w:pPr>
            <w:r>
              <w:t>Órai tananyag és a Moodle-ra feltett anyagok.</w:t>
            </w:r>
          </w:p>
          <w:p w:rsidR="00A94E94" w:rsidRDefault="00A94E94" w:rsidP="00A94E94">
            <w:pPr>
              <w:shd w:val="clear" w:color="auto" w:fill="E5DFEC"/>
              <w:suppressAutoHyphens/>
              <w:autoSpaceDE w:val="0"/>
              <w:spacing w:before="60" w:after="60"/>
              <w:ind w:left="417" w:right="113"/>
              <w:jc w:val="both"/>
            </w:pPr>
            <w:r>
              <w:t xml:space="preserve">Béhm I. - Zémán Z. (2016): A pénzügyi menedzsment controll elemzési eszköztára Akadémia Kiadó Zrt. ISBN: </w:t>
            </w:r>
            <w:r w:rsidRPr="00361731">
              <w:t>9789630597746</w:t>
            </w:r>
          </w:p>
          <w:p w:rsidR="00A94E94" w:rsidRDefault="00A94E94" w:rsidP="00A94E94">
            <w:pPr>
              <w:shd w:val="clear" w:color="auto" w:fill="E5DFEC"/>
              <w:suppressAutoHyphens/>
              <w:autoSpaceDE w:val="0"/>
              <w:spacing w:before="60" w:after="60"/>
              <w:ind w:left="417" w:right="113"/>
              <w:jc w:val="both"/>
            </w:pPr>
            <w:r>
              <w:t xml:space="preserve">Bán Erika – Kresalek Péter – Dr. Pucsek József (2017): A vállalati gazdálkodás elemzése Perfekt Kiadó ISBN:974-963-394-721-0 </w:t>
            </w:r>
          </w:p>
          <w:p w:rsidR="00A94E94" w:rsidRDefault="00A94E94" w:rsidP="00A94E94">
            <w:pPr>
              <w:shd w:val="clear" w:color="auto" w:fill="E5DFEC"/>
              <w:suppressAutoHyphens/>
              <w:autoSpaceDE w:val="0"/>
              <w:spacing w:before="60" w:after="60"/>
              <w:ind w:left="417" w:right="113"/>
              <w:jc w:val="both"/>
            </w:pPr>
            <w:r>
              <w:t xml:space="preserve">Bán Erika – Kresalek Péter – Dr. Pucsek József (2017): Feladat és példatár a vállalati gazdálkodás elemzéséhez Perfekt Kiadó ISBN:974-963-394-722-7 </w:t>
            </w:r>
          </w:p>
          <w:p w:rsidR="00A94E94" w:rsidRDefault="00A94E94" w:rsidP="00A94E94">
            <w:pPr>
              <w:shd w:val="clear" w:color="auto" w:fill="E5DFEC"/>
              <w:suppressAutoHyphens/>
              <w:autoSpaceDE w:val="0"/>
              <w:spacing w:before="60" w:after="60"/>
              <w:ind w:left="417" w:right="113"/>
              <w:jc w:val="both"/>
            </w:pPr>
            <w:r>
              <w:t xml:space="preserve">Dr. Bíró Tibor – Kresalek Péter - Dr. Pucsek József – Dr. Szántó Imre: Vállalkozások tevékenységének komplex elemzése, Perfekt Kiadó Rt, Budapest, 2016. </w:t>
            </w:r>
          </w:p>
          <w:p w:rsidR="00A94E94" w:rsidRPr="00740E47" w:rsidRDefault="00A94E94" w:rsidP="00A94E94">
            <w:pPr>
              <w:rPr>
                <w:b/>
                <w:bCs/>
              </w:rPr>
            </w:pPr>
            <w:r w:rsidRPr="00740E47">
              <w:rPr>
                <w:b/>
                <w:bCs/>
              </w:rPr>
              <w:t>Ajánlott szakirodalom:</w:t>
            </w:r>
          </w:p>
          <w:p w:rsidR="00A94E94" w:rsidRDefault="00A94E94" w:rsidP="00A94E94">
            <w:pPr>
              <w:shd w:val="clear" w:color="auto" w:fill="E5DFEC"/>
              <w:suppressAutoHyphens/>
              <w:autoSpaceDE w:val="0"/>
              <w:spacing w:before="60" w:after="60"/>
              <w:ind w:left="417" w:right="113"/>
              <w:jc w:val="both"/>
            </w:pPr>
            <w:r>
              <w:t>Blumné Bán Erika – Kresalek Péter: A vállalati tevékenységek elemzésének módszertana I. Perfekt Kiadó Rt, Budapest, 2011.</w:t>
            </w:r>
          </w:p>
          <w:p w:rsidR="00A94E94" w:rsidRDefault="00A94E94" w:rsidP="00A94E94">
            <w:pPr>
              <w:shd w:val="clear" w:color="auto" w:fill="E5DFEC"/>
              <w:suppressAutoHyphens/>
              <w:autoSpaceDE w:val="0"/>
              <w:spacing w:before="60" w:after="60"/>
              <w:ind w:left="417" w:right="113"/>
              <w:jc w:val="both"/>
            </w:pPr>
            <w:r>
              <w:t>Dr. Pucsek József – Dr. Sztanó Imre: A vállalati tevékenységek elemzésének módszertana II. Perfekt Kiadó Rt, Budapest, 2011.</w:t>
            </w:r>
          </w:p>
          <w:p w:rsidR="00A94E94" w:rsidRDefault="00A94E94" w:rsidP="00A94E94">
            <w:pPr>
              <w:shd w:val="clear" w:color="auto" w:fill="E5DFEC"/>
              <w:suppressAutoHyphens/>
              <w:autoSpaceDE w:val="0"/>
              <w:spacing w:before="60" w:after="60"/>
              <w:ind w:left="417" w:right="113"/>
              <w:jc w:val="both"/>
            </w:pPr>
            <w:r>
              <w:t>Dr. Birher Ilona – Dr. Pucsek József: Vállalkozások tevékenységének gazdasági elemzése, Perfekt Kiadó Rt, Budapest, 2012.</w:t>
            </w:r>
          </w:p>
          <w:p w:rsidR="00A94E94" w:rsidRPr="00094220" w:rsidRDefault="00A94E94" w:rsidP="00A94E94">
            <w:pPr>
              <w:shd w:val="clear" w:color="auto" w:fill="E5DFEC"/>
              <w:suppressAutoHyphens/>
              <w:autoSpaceDE w:val="0"/>
              <w:spacing w:before="60" w:after="60"/>
              <w:ind w:left="417" w:right="113"/>
              <w:rPr>
                <w:rStyle w:val="a-size-large"/>
              </w:rPr>
            </w:pPr>
            <w:r w:rsidRPr="00094220">
              <w:rPr>
                <w:rStyle w:val="a-size-large"/>
              </w:rPr>
              <w:t xml:space="preserve">Dr. Szűcs István: Alkalmazott statisztika, Agroinform Kiadó, 2002., </w:t>
            </w:r>
          </w:p>
          <w:p w:rsidR="00A94E94" w:rsidRPr="00B21A18" w:rsidRDefault="00A94E94" w:rsidP="00A94E94">
            <w:pPr>
              <w:shd w:val="clear" w:color="auto" w:fill="E5DFEC"/>
              <w:suppressAutoHyphens/>
              <w:autoSpaceDE w:val="0"/>
              <w:spacing w:before="60" w:after="60"/>
              <w:ind w:left="417" w:right="113"/>
            </w:pPr>
            <w:r w:rsidRPr="00094220">
              <w:rPr>
                <w:rStyle w:val="a-size-large"/>
              </w:rPr>
              <w:t>SZAKMA, Controller Info folyóirat aktuális számai</w:t>
            </w:r>
            <w:r>
              <w:rPr>
                <w:rStyle w:val="a-size-large"/>
              </w:rPr>
              <w:t>.</w:t>
            </w: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991F66">
              <w:t>A gazdasági elemzés általános vonatkozásai</w:t>
            </w:r>
            <w:r>
              <w:t>.</w:t>
            </w:r>
            <w:r w:rsidRPr="00991F66">
              <w:t xml:space="preserve"> A vállalkozások elemzésének módszertani alapjai</w:t>
            </w:r>
            <w:r>
              <w:t xml:space="preserve">, </w:t>
            </w:r>
            <w:r w:rsidRPr="009420F0">
              <w:t>Számviteli alapismeretek ismétlése</w:t>
            </w:r>
            <w:r>
              <w:t>.</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lesz különbséget tenni a különböző elemzési típusok között, alkalmazni tudja a statisztikában tanult módszereket.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beszámoló, mint az elemzés információbázisa.  </w:t>
            </w:r>
            <w:r w:rsidRPr="00991F66">
              <w:t>A vállalkozások elemzésének módszertani alapjai</w:t>
            </w:r>
            <w:r>
              <w:t xml:space="preserve">, </w:t>
            </w:r>
            <w:r w:rsidRPr="009420F0">
              <w:t>Számviteli alapismeretek ismétlése</w:t>
            </w:r>
            <w:r>
              <w:t>.</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átlátni a beszámolót, összefüggéseket megállapítani. </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991F66">
              <w:t>A termelési érték elemzése</w:t>
            </w:r>
            <w:r>
              <w:t xml:space="preserve">. </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termelési érték különböző típusainak kiszámítására, elemzésére.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w:t>
            </w:r>
            <w:r w:rsidRPr="00991F66">
              <w:t>z áruforgalom</w:t>
            </w:r>
            <w:r>
              <w:t xml:space="preserve">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az áruforgalom elemzésére.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DB0478">
              <w:t>Munkaerő és bérgazdálkodás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munkaerő és bérgazdálkodás elemzésére.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DB0478">
              <w:t>Tárgyi eszközökkel való ellátottság vizsgálata, tárgyi eszköz állomány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t</w:t>
            </w:r>
            <w:r w:rsidRPr="00DB0478">
              <w:t>árgyi eszközökkel való ellátottság vizsgálat</w:t>
            </w:r>
            <w:r>
              <w:t>ár</w:t>
            </w:r>
            <w:r w:rsidRPr="00DB0478">
              <w:t>a, tárgyi eszköz állomány 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Készletgazdálkodás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Készletgazdálkodás elemzésére.</w:t>
            </w:r>
          </w:p>
        </w:tc>
      </w:tr>
      <w:tr w:rsidR="0063644B" w:rsidRPr="007317D2" w:rsidTr="00B742A2">
        <w:trPr>
          <w:trHeight w:val="70"/>
        </w:trPr>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w:t>
            </w:r>
            <w:r w:rsidRPr="00991F66">
              <w:t xml:space="preserve"> piaci tevékenység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w:t>
            </w:r>
            <w:r w:rsidRPr="00991F66">
              <w:t xml:space="preserve">a piaci tevékenység </w:t>
            </w:r>
            <w:r w:rsidRPr="00DB0478">
              <w:t>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Vagyoni </w:t>
            </w:r>
            <w:r w:rsidRPr="00991F66">
              <w:t>helyzet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w:t>
            </w:r>
            <w:r w:rsidRPr="00991F66">
              <w:t xml:space="preserve">a </w:t>
            </w:r>
            <w:r>
              <w:t xml:space="preserve">vagyoni </w:t>
            </w:r>
            <w:r w:rsidRPr="00991F66">
              <w:t xml:space="preserve">helyzet </w:t>
            </w:r>
            <w:r w:rsidRPr="00DB0478">
              <w:t>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Pénzügyi helyzet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w:t>
            </w:r>
            <w:r w:rsidRPr="00991F66">
              <w:t xml:space="preserve">a </w:t>
            </w:r>
            <w:r>
              <w:t xml:space="preserve">pénzügyi </w:t>
            </w:r>
            <w:r w:rsidRPr="00991F66">
              <w:t xml:space="preserve">helyzet </w:t>
            </w:r>
            <w:r w:rsidRPr="00DB0478">
              <w:t>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DB0478">
              <w:t>Jövedelmezőség, a jövedelmezőség alakulásának mutatói</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w:t>
            </w:r>
            <w:r w:rsidRPr="00991F66">
              <w:t xml:space="preserve">a </w:t>
            </w:r>
            <w:r>
              <w:t xml:space="preserve">jövedelmezőségi </w:t>
            </w:r>
            <w:r w:rsidRPr="00991F66">
              <w:t xml:space="preserve">helyzet </w:t>
            </w:r>
            <w:r w:rsidRPr="00DB0478">
              <w:t>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Eredményelemzés</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az eredményelemzésre.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991F66">
              <w:t>A vállalkozási tevékenység hatékonyságának elemzése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képes </w:t>
            </w:r>
            <w:r w:rsidRPr="00991F66">
              <w:t xml:space="preserve">a </w:t>
            </w:r>
            <w:r>
              <w:t xml:space="preserve">hatékonysági </w:t>
            </w:r>
            <w:r w:rsidRPr="00991F66">
              <w:t xml:space="preserve">helyzet </w:t>
            </w:r>
            <w:r w:rsidRPr="00DB0478">
              <w:t>elemzés</w:t>
            </w:r>
            <w:r>
              <w:t>ére.</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Költségelemzés</w:t>
            </w:r>
          </w:p>
        </w:tc>
      </w:tr>
      <w:tr w:rsidR="0063644B" w:rsidRPr="007317D2" w:rsidTr="00B742A2">
        <w:trPr>
          <w:trHeight w:val="70"/>
        </w:trPr>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költségelemzésre</w:t>
            </w:r>
          </w:p>
        </w:tc>
      </w:tr>
    </w:tbl>
    <w:p w:rsidR="0063644B" w:rsidRDefault="0063644B" w:rsidP="0063644B">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sidRPr="00607C8A">
              <w:t xml:space="preserve">Pénzügyi és számviteli informatika </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Default="0063644B" w:rsidP="00B742A2">
            <w:pPr>
              <w:jc w:val="center"/>
              <w:rPr>
                <w:rFonts w:eastAsia="Arial Unicode MS"/>
                <w:b/>
              </w:rPr>
            </w:pPr>
            <w:r>
              <w:rPr>
                <w:rFonts w:eastAsia="Arial Unicode MS"/>
                <w:b/>
              </w:rPr>
              <w:t>GT_APSN034-17</w:t>
            </w:r>
          </w:p>
          <w:p w:rsidR="0063644B" w:rsidRPr="00895EEC" w:rsidRDefault="0063644B" w:rsidP="00B742A2">
            <w:pPr>
              <w:jc w:val="center"/>
              <w:rPr>
                <w:b/>
              </w:rPr>
            </w:pPr>
            <w:r w:rsidRPr="00895EEC">
              <w:rPr>
                <w:b/>
              </w:rPr>
              <w:t>GT_FPSN020-17</w:t>
            </w:r>
          </w:p>
          <w:p w:rsidR="0063644B" w:rsidRPr="0087262E" w:rsidRDefault="0063644B" w:rsidP="00B742A2">
            <w:pPr>
              <w:jc w:val="center"/>
              <w:rPr>
                <w:rFonts w:eastAsia="Arial Unicode MS"/>
                <w:b/>
              </w:rPr>
            </w:pPr>
            <w:r w:rsidRPr="00895EEC">
              <w:rPr>
                <w:b/>
              </w:rPr>
              <w:t>GT_FPSNS020</w:t>
            </w:r>
            <w:r w:rsidR="00BC76A7">
              <w:rPr>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704261" w:rsidRDefault="0063644B" w:rsidP="00B742A2">
            <w:pPr>
              <w:jc w:val="center"/>
            </w:pPr>
            <w:r w:rsidRPr="00704261">
              <w:rPr>
                <w:lang w:val="en"/>
              </w:rPr>
              <w:t>Financial and accounting information technology</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w:t>
            </w:r>
            <w:r w:rsidRPr="00607C8A">
              <w:t xml:space="preserve"> Számviteli és Pénzügyi Intézet</w:t>
            </w:r>
          </w:p>
        </w:tc>
      </w:tr>
      <w:tr w:rsidR="00A94E94"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94E94" w:rsidRPr="00AE0790" w:rsidRDefault="00A94E94" w:rsidP="00A94E9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94E94" w:rsidRPr="00AE0790" w:rsidRDefault="00A94E94" w:rsidP="00A94E94">
            <w:pPr>
              <w:jc w:val="center"/>
              <w:rPr>
                <w:rFonts w:eastAsia="Arial Unicode M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A94E94" w:rsidRPr="00AE0790" w:rsidRDefault="00A94E94" w:rsidP="00A94E9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94E94" w:rsidRDefault="00A94E94" w:rsidP="00A94E94">
            <w:pPr>
              <w:jc w:val="center"/>
              <w:rPr>
                <w:rFonts w:eastAsia="Arial Unicode MS"/>
                <w:b/>
              </w:rPr>
            </w:pPr>
            <w:r>
              <w:rPr>
                <w:rFonts w:eastAsia="Arial Unicode MS"/>
                <w:b/>
              </w:rPr>
              <w:t>GT_APSN021-17</w:t>
            </w:r>
          </w:p>
          <w:p w:rsidR="00A94E94" w:rsidRPr="00895EEC" w:rsidRDefault="00A94E94" w:rsidP="00A94E94">
            <w:pPr>
              <w:jc w:val="center"/>
              <w:rPr>
                <w:b/>
              </w:rPr>
            </w:pPr>
            <w:r>
              <w:rPr>
                <w:b/>
              </w:rPr>
              <w:t>GT_FPSL</w:t>
            </w:r>
            <w:r w:rsidRPr="00895EEC">
              <w:rPr>
                <w:b/>
              </w:rPr>
              <w:t>020-17</w:t>
            </w:r>
          </w:p>
          <w:p w:rsidR="00A94E94" w:rsidRPr="00AE0790" w:rsidRDefault="00A94E94" w:rsidP="00A94E94">
            <w:pPr>
              <w:jc w:val="center"/>
              <w:rPr>
                <w:rFonts w:eastAsia="Arial Unicode MS"/>
              </w:rPr>
            </w:pPr>
            <w:r>
              <w:rPr>
                <w:b/>
              </w:rPr>
              <w:t>GT_FPSL</w:t>
            </w:r>
            <w:r w:rsidRPr="00895EEC">
              <w:rPr>
                <w:b/>
              </w:rPr>
              <w:t>S020</w:t>
            </w:r>
            <w:r w:rsidR="00BC76A7">
              <w:rPr>
                <w:b/>
              </w:rPr>
              <w:t>-17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r>
              <w:rPr>
                <w:b/>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r>
              <w:rPr>
                <w:b/>
                <w:sz w:val="16"/>
                <w:szCs w:val="16"/>
              </w:rPr>
              <w:t>14</w:t>
            </w: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 xml:space="preserve">Dr. Rózsa Attila </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adjunktus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Pr="00B21A18" w:rsidRDefault="0063644B" w:rsidP="00B742A2">
            <w:pPr>
              <w:shd w:val="clear" w:color="auto" w:fill="E5DFEC"/>
              <w:suppressAutoHyphens/>
              <w:autoSpaceDE w:val="0"/>
              <w:spacing w:before="60" w:after="60"/>
              <w:ind w:left="417" w:right="113"/>
              <w:jc w:val="both"/>
            </w:pPr>
            <w:r>
              <w:t xml:space="preserve">elsajátítsák a rendszerben való gondolkodás képességét, átlássák a számviteli információs rendszerek összefüggéseit. A kurzus során kezdetben a hallgatók rendszer- és információelméleti alapokat sajátítanak el. Később erre alapozva a számviteli </w:t>
            </w:r>
            <w:proofErr w:type="gramStart"/>
            <w:r>
              <w:t>információs</w:t>
            </w:r>
            <w:proofErr w:type="gramEnd"/>
            <w:r>
              <w:t xml:space="preserve"> rendszer felépítését, működését, alrendszereinek kapcsolatát tanulmányozzuk, különös tekintettel a munka alapját képező bizonylatokra és kódokra,valamint a rendszerből nyerhető kimutatásokra.</w:t>
            </w:r>
          </w:p>
          <w:p w:rsidR="0063644B" w:rsidRPr="00B21A18" w:rsidRDefault="0063644B" w:rsidP="00B742A2"/>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Default="0063644B" w:rsidP="00B742A2">
            <w:pPr>
              <w:shd w:val="clear" w:color="auto" w:fill="E5DFEC"/>
              <w:suppressAutoHyphens/>
              <w:autoSpaceDE w:val="0"/>
              <w:spacing w:before="60" w:after="60"/>
              <w:ind w:left="417" w:right="113"/>
              <w:jc w:val="both"/>
            </w:pPr>
            <w:r>
              <w:t xml:space="preserve">- Ismeri </w:t>
            </w:r>
            <w:r w:rsidRPr="00704261">
              <w:t>a számviteli információs rendszert, a</w:t>
            </w:r>
            <w:r>
              <w:t>nnak inputjait (bizonylatokat) és outputjait (listák, kimutatások, beszámoló), valamint a rendszerben végbemenő folyamatokat.</w:t>
            </w:r>
          </w:p>
          <w:p w:rsidR="0063644B" w:rsidRDefault="0063644B" w:rsidP="00B742A2">
            <w:pPr>
              <w:shd w:val="clear" w:color="auto" w:fill="E5DFEC"/>
              <w:suppressAutoHyphens/>
              <w:autoSpaceDE w:val="0"/>
              <w:spacing w:before="60" w:after="60"/>
              <w:ind w:left="417" w:right="113"/>
              <w:jc w:val="both"/>
            </w:pPr>
            <w:r>
              <w:t xml:space="preserve">- </w:t>
            </w:r>
            <w:r w:rsidRPr="00704261">
              <w:t>Elsajátította a pénzügyi, számviteli folyamatok tervezésének, szervezésének elméleti alapjait és gyakorlatát</w:t>
            </w:r>
            <w:r>
              <w:t>.</w:t>
            </w:r>
          </w:p>
          <w:p w:rsidR="0063644B" w:rsidRPr="00B21A18" w:rsidRDefault="0063644B" w:rsidP="00B742A2">
            <w:pPr>
              <w:ind w:left="402"/>
              <w:jc w:val="both"/>
              <w:rPr>
                <w:i/>
              </w:rPr>
            </w:pPr>
            <w:r w:rsidRPr="00B21A18">
              <w:rPr>
                <w:i/>
              </w:rPr>
              <w:t>Képesség:</w:t>
            </w:r>
          </w:p>
          <w:p w:rsidR="0063644B" w:rsidRDefault="0063644B" w:rsidP="00B742A2">
            <w:pPr>
              <w:shd w:val="clear" w:color="auto" w:fill="E5DFEC"/>
              <w:suppressAutoHyphens/>
              <w:autoSpaceDE w:val="0"/>
              <w:spacing w:before="60" w:after="60"/>
              <w:ind w:left="417" w:right="113"/>
              <w:jc w:val="both"/>
            </w:pPr>
            <w:r>
              <w:t>- Számviteli információs rendszert</w:t>
            </w:r>
            <w:r w:rsidRPr="00C96234">
              <w:t xml:space="preserve"> tervez, szervez, irányít</w:t>
            </w:r>
            <w:r>
              <w:t>.</w:t>
            </w:r>
          </w:p>
          <w:p w:rsidR="0063644B" w:rsidRDefault="0063644B" w:rsidP="00B742A2">
            <w:pPr>
              <w:shd w:val="clear" w:color="auto" w:fill="E5DFEC"/>
              <w:suppressAutoHyphens/>
              <w:autoSpaceDE w:val="0"/>
              <w:spacing w:before="60" w:after="60"/>
              <w:ind w:left="417" w:right="113"/>
              <w:jc w:val="both"/>
            </w:pPr>
            <w:r>
              <w:t xml:space="preserve">- </w:t>
            </w:r>
            <w:r w:rsidRPr="00C96234">
              <w:t>Képes a pénzügyi és a számviteli nyilvántartási rendszerek használatára.</w:t>
            </w:r>
          </w:p>
          <w:p w:rsidR="0063644B" w:rsidRPr="00C96234" w:rsidRDefault="0063644B" w:rsidP="00B742A2">
            <w:pPr>
              <w:shd w:val="clear" w:color="auto" w:fill="E5DFEC"/>
              <w:suppressAutoHyphens/>
              <w:autoSpaceDE w:val="0"/>
              <w:spacing w:before="60" w:after="60"/>
              <w:ind w:left="417" w:right="113"/>
              <w:jc w:val="both"/>
            </w:pPr>
            <w:r>
              <w:t>- P</w:t>
            </w:r>
            <w:r w:rsidRPr="00C96234">
              <w:t>énzügyi kimutatások</w:t>
            </w:r>
            <w:r>
              <w:t>at</w:t>
            </w:r>
            <w:r w:rsidRPr="00C96234">
              <w:t xml:space="preserve"> készít</w:t>
            </w:r>
            <w:r>
              <w:t>.</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t xml:space="preserve">- </w:t>
            </w:r>
            <w:r w:rsidRPr="00C96234">
              <w:t>A minőségi munkavégzés érdekében problémaérzékeny, proaktív magatartást tanúsít, projektben, csoportos feladatvégzés esetén konstruktív, együttműködő, kezdeményező.</w:t>
            </w:r>
          </w:p>
          <w:p w:rsidR="0063644B" w:rsidRPr="00C96234" w:rsidRDefault="0063644B" w:rsidP="00B742A2">
            <w:pPr>
              <w:shd w:val="clear" w:color="auto" w:fill="E5DFEC"/>
              <w:suppressAutoHyphens/>
              <w:autoSpaceDE w:val="0"/>
              <w:spacing w:before="60" w:after="60"/>
              <w:ind w:left="417" w:right="113"/>
              <w:jc w:val="both"/>
            </w:pPr>
            <w:r>
              <w:t xml:space="preserve">- </w:t>
            </w:r>
            <w:r w:rsidRPr="00883535">
              <w:t>Nyitott a pénzügyeket és számvitelt érintő jelenségek,</w:t>
            </w:r>
            <w:r>
              <w:t xml:space="preserve"> problémák iránt, elkötelezett</w:t>
            </w:r>
            <w:r w:rsidRPr="00883535">
              <w:t xml:space="preserve"> a megoldásukat illetően.</w:t>
            </w:r>
          </w:p>
          <w:p w:rsidR="0063644B" w:rsidRPr="00B21A18" w:rsidRDefault="0063644B" w:rsidP="00B742A2">
            <w:pPr>
              <w:ind w:left="402"/>
              <w:jc w:val="both"/>
              <w:rPr>
                <w:i/>
              </w:rPr>
            </w:pPr>
            <w:r w:rsidRPr="00B21A18">
              <w:rPr>
                <w:i/>
              </w:rPr>
              <w:t>Autonómia és felelősség:</w:t>
            </w:r>
          </w:p>
          <w:p w:rsidR="0063644B" w:rsidRDefault="0063644B" w:rsidP="00B742A2">
            <w:pPr>
              <w:shd w:val="clear" w:color="auto" w:fill="E5DFEC"/>
              <w:suppressAutoHyphens/>
              <w:autoSpaceDE w:val="0"/>
              <w:spacing w:before="60" w:after="60"/>
              <w:ind w:left="417" w:right="113"/>
              <w:jc w:val="both"/>
            </w:pPr>
            <w:r w:rsidRPr="00883535">
              <w:t xml:space="preserve">- Általános szakmai felügyelet mellett, önállóan végzi és szervezi a munkaköri leírásban meghatározott feladatokat. </w:t>
            </w:r>
          </w:p>
          <w:p w:rsidR="0063644B" w:rsidRDefault="0063644B" w:rsidP="00B742A2">
            <w:pPr>
              <w:shd w:val="clear" w:color="auto" w:fill="E5DFEC"/>
              <w:suppressAutoHyphens/>
              <w:autoSpaceDE w:val="0"/>
              <w:spacing w:before="60" w:after="60"/>
              <w:ind w:left="417" w:right="113"/>
              <w:jc w:val="both"/>
            </w:pPr>
            <w:r w:rsidRPr="00883535">
              <w:t>- Önállóan vezet, szervez, irányít gazdálkodó szervezetben szervezeti egységet, munkacsoportot, illetve vállalkozást, kisebb gazdálkodó szervezetet, felelősséget vállalva a szervezetért és a munkatársakért.</w:t>
            </w:r>
          </w:p>
          <w:p w:rsidR="0063644B" w:rsidRPr="00883535" w:rsidRDefault="0063644B" w:rsidP="00B742A2">
            <w:pPr>
              <w:shd w:val="clear" w:color="auto" w:fill="E5DFEC"/>
              <w:suppressAutoHyphens/>
              <w:autoSpaceDE w:val="0"/>
              <w:spacing w:before="60" w:after="60"/>
              <w:ind w:left="417" w:right="113"/>
              <w:jc w:val="both"/>
            </w:pPr>
            <w:r w:rsidRPr="00883535">
              <w:t xml:space="preserve">- Alkalmas önálló munkavégzésre </w:t>
            </w:r>
            <w:r>
              <w:t>a számviteli információs rendszer felépítése, megszervezése és működtetése terén.</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21A18" w:rsidRDefault="0063644B" w:rsidP="00B742A2">
            <w:pPr>
              <w:shd w:val="clear" w:color="auto" w:fill="E5DFEC"/>
              <w:suppressAutoHyphens/>
              <w:autoSpaceDE w:val="0"/>
              <w:spacing w:before="60" w:after="60"/>
              <w:ind w:left="417" w:right="113"/>
              <w:jc w:val="both"/>
            </w:pPr>
            <w:r>
              <w:t>Rendszer- és információelméleti alapismeretek, szervezéstechnológiai alapismeretek, rendszerszervezési ismeretek (számviteli rendszerek szervezése).</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jc w:val="both"/>
            </w:pPr>
            <w:r>
              <w:t xml:space="preserve">Az előadás </w:t>
            </w:r>
            <w:proofErr w:type="gramStart"/>
            <w:r>
              <w:t>során</w:t>
            </w:r>
            <w:proofErr w:type="gramEnd"/>
            <w:r>
              <w:t xml:space="preserve"> interaktív módon történő rávezetés az új ismereteknek a korábban megszerzett ismeretekkel való kapcsolatára, közös gyakorlati példa megoldás az oktatóval, önálló gyakorlati példa megoldás tanórán és azon kívül.</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Default="0063644B" w:rsidP="00B742A2">
            <w:pPr>
              <w:shd w:val="clear" w:color="auto" w:fill="E5DFEC"/>
              <w:suppressAutoHyphens/>
              <w:autoSpaceDE w:val="0"/>
              <w:spacing w:before="60" w:after="60"/>
              <w:ind w:left="417" w:right="113"/>
              <w:jc w:val="both"/>
            </w:pPr>
            <w:r w:rsidRPr="006F57E7">
              <w:t xml:space="preserve">A megfelelő felkészülés érdekében elvárt és ajánlott az előadásokon való részvétel. A gyakorlati órákon megengedett hiányzás mértéke TVSZ szerint. A gyakorlati jegy alapjául két alkalommal írásbeli számonkérésre kerül sor. Ezen kívül a végső osztályzat kialakulásához az előadásokon való részvétel is beszámításra kerül (maximum 6 %). </w:t>
            </w:r>
          </w:p>
          <w:p w:rsidR="0063644B" w:rsidRDefault="0063644B" w:rsidP="00B742A2">
            <w:pPr>
              <w:shd w:val="clear" w:color="auto" w:fill="E5DFEC"/>
              <w:suppressAutoHyphens/>
              <w:autoSpaceDE w:val="0"/>
              <w:spacing w:before="60" w:after="60"/>
              <w:ind w:left="417" w:right="113"/>
              <w:jc w:val="both"/>
            </w:pPr>
            <w:r>
              <w:lastRenderedPageBreak/>
              <w:t>A gyakorlati jegy a számonkérések eredményéből, valamint az előadásokon való részvétel alapján kerül meghatározásra. A két írásbeli számonkérésen egyenként minimum 50 %-os eredményt kell elérni. Pótlás egy alkalommal lehetséges, a vizsgaidőszakban előre egyeztetett időpontban.</w:t>
            </w:r>
          </w:p>
          <w:p w:rsidR="0063644B" w:rsidRDefault="0063644B" w:rsidP="00B742A2">
            <w:pPr>
              <w:shd w:val="clear" w:color="auto" w:fill="E5DFEC"/>
              <w:suppressAutoHyphens/>
              <w:autoSpaceDE w:val="0"/>
              <w:spacing w:before="60" w:after="60"/>
              <w:ind w:left="417" w:right="113"/>
            </w:pPr>
          </w:p>
          <w:p w:rsidR="0063644B" w:rsidRDefault="0063644B" w:rsidP="00B742A2">
            <w:pPr>
              <w:shd w:val="clear" w:color="auto" w:fill="E5DFEC"/>
              <w:suppressAutoHyphens/>
              <w:autoSpaceDE w:val="0"/>
              <w:spacing w:before="60" w:after="60"/>
              <w:ind w:left="417" w:right="113"/>
            </w:pPr>
            <w:r>
              <w:t>A végső osztályzat kialakulása:</w:t>
            </w:r>
          </w:p>
          <w:p w:rsidR="0063644B" w:rsidRDefault="0063644B" w:rsidP="00B742A2">
            <w:pPr>
              <w:shd w:val="clear" w:color="auto" w:fill="E5DFEC"/>
              <w:suppressAutoHyphens/>
              <w:autoSpaceDE w:val="0"/>
              <w:spacing w:before="60" w:after="60"/>
              <w:ind w:left="417" w:right="113"/>
            </w:pPr>
            <w:r>
              <w:tab/>
            </w:r>
            <w:r>
              <w:tab/>
              <w:t xml:space="preserve"> &lt;= 59 %</w:t>
            </w:r>
            <w:r>
              <w:tab/>
              <w:t>elégtelen</w:t>
            </w:r>
          </w:p>
          <w:p w:rsidR="0063644B" w:rsidRDefault="0063644B" w:rsidP="00B742A2">
            <w:pPr>
              <w:shd w:val="clear" w:color="auto" w:fill="E5DFEC"/>
              <w:suppressAutoHyphens/>
              <w:autoSpaceDE w:val="0"/>
              <w:spacing w:before="60" w:after="60"/>
              <w:ind w:left="417" w:right="113"/>
            </w:pPr>
            <w:r>
              <w:tab/>
            </w:r>
            <w:r>
              <w:tab/>
              <w:t xml:space="preserve">&gt;= 60 és </w:t>
            </w:r>
            <w:proofErr w:type="gramStart"/>
            <w:r>
              <w:t>&lt; 69</w:t>
            </w:r>
            <w:proofErr w:type="gramEnd"/>
            <w:r>
              <w:t xml:space="preserve"> %</w:t>
            </w:r>
            <w:r>
              <w:tab/>
              <w:t>elégséges</w:t>
            </w:r>
          </w:p>
          <w:p w:rsidR="0063644B" w:rsidRDefault="0063644B" w:rsidP="00B742A2">
            <w:pPr>
              <w:shd w:val="clear" w:color="auto" w:fill="E5DFEC"/>
              <w:suppressAutoHyphens/>
              <w:autoSpaceDE w:val="0"/>
              <w:spacing w:before="60" w:after="60"/>
              <w:ind w:left="417" w:right="113"/>
            </w:pPr>
            <w:r>
              <w:tab/>
            </w:r>
            <w:r>
              <w:tab/>
              <w:t xml:space="preserve">&gt;= 70 és </w:t>
            </w:r>
            <w:proofErr w:type="gramStart"/>
            <w:r>
              <w:t>&lt; 79</w:t>
            </w:r>
            <w:proofErr w:type="gramEnd"/>
            <w:r>
              <w:t xml:space="preserve"> %</w:t>
            </w:r>
            <w:r>
              <w:tab/>
              <w:t>közepes</w:t>
            </w:r>
          </w:p>
          <w:p w:rsidR="0063644B" w:rsidRDefault="0063644B" w:rsidP="00B742A2">
            <w:pPr>
              <w:shd w:val="clear" w:color="auto" w:fill="E5DFEC"/>
              <w:suppressAutoHyphens/>
              <w:autoSpaceDE w:val="0"/>
              <w:spacing w:before="60" w:after="60"/>
              <w:ind w:left="417" w:right="113"/>
            </w:pPr>
            <w:r>
              <w:tab/>
            </w:r>
            <w:r>
              <w:tab/>
              <w:t xml:space="preserve">&gt;= 80 és </w:t>
            </w:r>
            <w:proofErr w:type="gramStart"/>
            <w:r>
              <w:t>&lt; 89</w:t>
            </w:r>
            <w:proofErr w:type="gramEnd"/>
            <w:r>
              <w:t xml:space="preserve"> %</w:t>
            </w:r>
            <w:r>
              <w:tab/>
              <w:t>jó</w:t>
            </w:r>
          </w:p>
          <w:p w:rsidR="0063644B" w:rsidRPr="006F57E7" w:rsidRDefault="0063644B" w:rsidP="00B742A2">
            <w:pPr>
              <w:shd w:val="clear" w:color="auto" w:fill="E5DFEC"/>
              <w:suppressAutoHyphens/>
              <w:autoSpaceDE w:val="0"/>
              <w:spacing w:before="60" w:after="60"/>
              <w:ind w:left="417" w:right="113"/>
            </w:pPr>
            <w:r>
              <w:t xml:space="preserve">                    </w:t>
            </w:r>
            <w:proofErr w:type="gramStart"/>
            <w:r w:rsidRPr="006F57E7">
              <w:t>&gt;</w:t>
            </w:r>
            <w:proofErr w:type="gramEnd"/>
            <w:r w:rsidRPr="006F57E7">
              <w:t>= 90 %</w:t>
            </w:r>
            <w:r w:rsidRPr="006F57E7">
              <w:tab/>
            </w:r>
            <w:r w:rsidRPr="006F57E7">
              <w:tab/>
              <w:t>jeles</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Pr="002E749C" w:rsidRDefault="0063644B" w:rsidP="00B742A2">
            <w:pPr>
              <w:shd w:val="clear" w:color="auto" w:fill="E5DFEC"/>
              <w:suppressAutoHyphens/>
              <w:autoSpaceDE w:val="0"/>
              <w:spacing w:before="60" w:after="60"/>
              <w:ind w:left="417" w:right="113"/>
              <w:jc w:val="both"/>
            </w:pPr>
            <w:r w:rsidRPr="002E749C">
              <w:t>Paál Éva: Számvitelszervezés a vállalkozásoknál, MKVKOK, 2009</w:t>
            </w:r>
          </w:p>
          <w:p w:rsidR="0063644B" w:rsidRPr="002E749C" w:rsidRDefault="0063644B" w:rsidP="00B742A2">
            <w:pPr>
              <w:shd w:val="clear" w:color="auto" w:fill="E5DFEC"/>
              <w:suppressAutoHyphens/>
              <w:autoSpaceDE w:val="0"/>
              <w:spacing w:before="60" w:after="60"/>
              <w:ind w:left="417" w:right="113"/>
              <w:jc w:val="both"/>
            </w:pPr>
            <w:r w:rsidRPr="002E749C">
              <w:t>Paál Éva: Gyakorlófüzet a számvitelszervezéshez, MKVKOK, 2009</w:t>
            </w:r>
          </w:p>
          <w:p w:rsidR="0063644B" w:rsidRPr="00740E47" w:rsidRDefault="0063644B" w:rsidP="00B742A2">
            <w:pPr>
              <w:rPr>
                <w:b/>
                <w:bCs/>
              </w:rPr>
            </w:pPr>
            <w:r w:rsidRPr="00740E47">
              <w:rPr>
                <w:b/>
                <w:bCs/>
              </w:rPr>
              <w:t>Ajánlott szakirodalom:</w:t>
            </w:r>
          </w:p>
          <w:p w:rsidR="0063644B" w:rsidRDefault="0063644B" w:rsidP="00B742A2">
            <w:pPr>
              <w:shd w:val="clear" w:color="auto" w:fill="E5DFEC"/>
              <w:suppressAutoHyphens/>
              <w:autoSpaceDE w:val="0"/>
              <w:spacing w:before="60" w:after="60"/>
              <w:ind w:left="417" w:right="113"/>
            </w:pPr>
            <w:r>
              <w:t xml:space="preserve">Hős A.-Lakatos L.P.: Számvitelszervezés, Budapesti Corvinus Egyetem, 2004 </w:t>
            </w:r>
          </w:p>
          <w:p w:rsidR="0063644B" w:rsidRDefault="0063644B" w:rsidP="00B742A2">
            <w:pPr>
              <w:shd w:val="clear" w:color="auto" w:fill="E5DFEC"/>
              <w:suppressAutoHyphens/>
              <w:autoSpaceDE w:val="0"/>
              <w:spacing w:before="60" w:after="60"/>
              <w:ind w:left="417" w:right="113"/>
            </w:pPr>
            <w:r>
              <w:t>Bács Z-Várallyai L: Ügyviteli ismeretek. Campus Kiadó 2004</w:t>
            </w:r>
          </w:p>
          <w:p w:rsidR="0063644B" w:rsidRDefault="0063644B" w:rsidP="00B742A2">
            <w:pPr>
              <w:shd w:val="clear" w:color="auto" w:fill="E5DFEC"/>
              <w:suppressAutoHyphens/>
              <w:autoSpaceDE w:val="0"/>
              <w:spacing w:before="60" w:after="60"/>
              <w:ind w:left="417" w:right="113"/>
            </w:pPr>
            <w:r>
              <w:t>Paál Éva: Számvitelszervezés és vezetés I. 066-I/2001. Perfekt</w:t>
            </w:r>
          </w:p>
          <w:p w:rsidR="0063644B" w:rsidRDefault="0063644B" w:rsidP="00B742A2">
            <w:pPr>
              <w:shd w:val="clear" w:color="auto" w:fill="E5DFEC"/>
              <w:suppressAutoHyphens/>
              <w:autoSpaceDE w:val="0"/>
              <w:spacing w:before="60" w:after="60"/>
              <w:ind w:left="417" w:right="113"/>
            </w:pPr>
            <w:r>
              <w:t>Jánosa András - Paál Éva: Számvitelszervezés és vezetés II. 066-II/2001. Perfekt</w:t>
            </w:r>
          </w:p>
          <w:p w:rsidR="0063644B" w:rsidRDefault="0063644B" w:rsidP="00B742A2">
            <w:pPr>
              <w:shd w:val="clear" w:color="auto" w:fill="E5DFEC"/>
              <w:suppressAutoHyphens/>
              <w:autoSpaceDE w:val="0"/>
              <w:spacing w:before="60" w:after="60"/>
              <w:ind w:left="417" w:right="113"/>
            </w:pPr>
            <w:r>
              <w:t>Jánosa András - Paál Éva: Munkafüzet a Számvitelszervezés és vezetés című tananyaghoz. 066-M/2001. Perfekt</w:t>
            </w:r>
          </w:p>
          <w:p w:rsidR="0063644B" w:rsidRPr="00B21A18" w:rsidRDefault="0063644B" w:rsidP="00B742A2">
            <w:pPr>
              <w:shd w:val="clear" w:color="auto" w:fill="E5DFEC"/>
              <w:suppressAutoHyphens/>
              <w:autoSpaceDE w:val="0"/>
              <w:spacing w:before="60" w:after="60"/>
              <w:ind w:left="417" w:right="113"/>
            </w:pPr>
            <w:r>
              <w:t>Paál Éva: Feladatgyűjtemény a számvitelszervezés tantárgyhoz. 066-Fgy/2004. Perfekt</w:t>
            </w: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rsidRPr="0014736E">
              <w:t>A rendszer fogalma, csoportosítása. A rendszerek összetevői, vizsgálati módszerei. A rendszerek irányítása. A gazdasági rendszer. Az információrendszer.</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 xml:space="preserve">TE* </w:t>
            </w:r>
            <w:r w:rsidRPr="0014736E">
              <w:t>Igaz-hamis és teszt típusú feladatok</w:t>
            </w:r>
            <w:r>
              <w:t xml:space="preserve"> megoldása a felsorolt témakörökben.</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rsidRPr="0014736E">
              <w:t>A szervezés fogalma. A számítógépes rendszer kialakításához kapcsolódó szervezési munkák. Hálótervezési módszerek.</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 xml:space="preserve">TE Időtervezés és költségtervezés, </w:t>
            </w:r>
            <w:r w:rsidRPr="0014736E">
              <w:t>CPM (kritikus út módszere)</w:t>
            </w:r>
            <w:r>
              <w:t xml:space="preserve"> gyakorlati alkalmazása.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rsidRPr="0014736E">
              <w:t>A helyzetfelmérés módszerei. A helyzetfelmérés elemzése, értékelése. Diagramok, folyamatábrák, táblázatok, mátrixok, összetett módszerek.</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 xml:space="preserve">TE </w:t>
            </w:r>
            <w:r w:rsidRPr="0014736E">
              <w:t>Információs folyamatábra, bizonylati út ábra</w:t>
            </w:r>
            <w:r>
              <w:t>, d</w:t>
            </w:r>
            <w:r w:rsidRPr="0014736E">
              <w:t>öntési tábla, információs mátrix</w:t>
            </w:r>
            <w:r>
              <w:t xml:space="preserve"> elkészítése.</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14736E" w:rsidRDefault="0063644B" w:rsidP="00B742A2">
            <w:pPr>
              <w:pStyle w:val="NormlWeb"/>
              <w:spacing w:before="62" w:beforeAutospacing="0" w:after="0"/>
              <w:rPr>
                <w:sz w:val="20"/>
                <w:szCs w:val="20"/>
              </w:rPr>
            </w:pPr>
            <w:r w:rsidRPr="0014736E">
              <w:rPr>
                <w:sz w:val="20"/>
                <w:szCs w:val="20"/>
              </w:rPr>
              <w:t>A számítógépes rendszer megtervezése. Az adatok körének meghatározása. A kódszámrendszer kidolgozása.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TE Az adatok közötti kapcsolat fokának meghatározása</w:t>
            </w:r>
            <w:r w:rsidRPr="0014736E">
              <w:t>, kódszám tervezés.</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081A64" w:rsidRDefault="0063644B" w:rsidP="00B742A2">
            <w:pPr>
              <w:pStyle w:val="NormlWeb"/>
              <w:spacing w:before="62" w:beforeAutospacing="0" w:after="0"/>
              <w:rPr>
                <w:sz w:val="20"/>
                <w:szCs w:val="20"/>
              </w:rPr>
            </w:pPr>
            <w:r w:rsidRPr="00081A64">
              <w:rPr>
                <w:sz w:val="20"/>
                <w:szCs w:val="20"/>
              </w:rPr>
              <w:t>A bizonylatok megtervezése. Az inputok megtervezése. Az outputok megtervezése.</w:t>
            </w:r>
          </w:p>
          <w:p w:rsidR="0063644B" w:rsidRPr="00BF1195" w:rsidRDefault="0063644B" w:rsidP="00B742A2">
            <w:pPr>
              <w:jc w:val="both"/>
            </w:pP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 xml:space="preserve">TE </w:t>
            </w:r>
            <w:r w:rsidRPr="00EF0949">
              <w:t>Output tervezés</w:t>
            </w:r>
            <w:r>
              <w:t xml:space="preserve">: listák, kimutatások megtervezése rendezettség és összegfokozatok megjelölése mellett. </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EF0949" w:rsidRDefault="0063644B" w:rsidP="00B742A2">
            <w:pPr>
              <w:pStyle w:val="NormlWeb"/>
              <w:spacing w:before="62" w:beforeAutospacing="0" w:after="0"/>
              <w:rPr>
                <w:sz w:val="20"/>
                <w:szCs w:val="20"/>
              </w:rPr>
            </w:pPr>
            <w:r>
              <w:rPr>
                <w:sz w:val="20"/>
                <w:szCs w:val="20"/>
              </w:rPr>
              <w:t>1 zárthelyi dolgozat megírása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EF0949" w:rsidRDefault="0063644B" w:rsidP="00B742A2">
            <w:pPr>
              <w:jc w:val="both"/>
            </w:pP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EF0949" w:rsidRDefault="0063644B" w:rsidP="00B742A2">
            <w:pPr>
              <w:pStyle w:val="NormlWeb"/>
              <w:spacing w:before="62" w:beforeAutospacing="0" w:after="0"/>
              <w:rPr>
                <w:sz w:val="20"/>
                <w:szCs w:val="20"/>
              </w:rPr>
            </w:pPr>
            <w:r w:rsidRPr="00EF0949">
              <w:rPr>
                <w:sz w:val="20"/>
                <w:szCs w:val="20"/>
              </w:rPr>
              <w:t>A számítógépes rendszer bevezetése. A működő rendszer értékelése. Komplex rendszertervezési módszerek. A számviteli információrendszer jellemzői és modellje. A bizonylatok, nyilvántartások, egyeztetés, zárás, feladás, leltár.</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EF0949" w:rsidRDefault="0063644B" w:rsidP="00B742A2">
            <w:pPr>
              <w:jc w:val="both"/>
            </w:pPr>
            <w:r w:rsidRPr="00EF0949">
              <w:t>TE</w:t>
            </w:r>
            <w:r>
              <w:t xml:space="preserve"> A számviteli információrendszer modelljének és működésének bemutatása.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pStyle w:val="NormlWeb"/>
              <w:spacing w:after="0"/>
              <w:rPr>
                <w:sz w:val="20"/>
                <w:szCs w:val="20"/>
              </w:rPr>
            </w:pPr>
            <w:r w:rsidRPr="002E749C">
              <w:rPr>
                <w:sz w:val="20"/>
                <w:szCs w:val="20"/>
              </w:rPr>
              <w:t>A főkönyvi rendszer bemutatása. Beruházások nyilvántartása az eszközrendszerben.</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TE Főkönyvi rendszerrel kapcsolatos egyszerű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pStyle w:val="NormlWeb"/>
              <w:spacing w:before="62" w:beforeAutospacing="0" w:after="0"/>
            </w:pPr>
            <w:r>
              <w:t xml:space="preserve">Immateriális javak és aktivált tárgyi eszközök nyilvántartása az eszközrendszerben. </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TE Eszközrendszerrel kapcsolatos egyszerű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pStyle w:val="NormlWeb"/>
              <w:spacing w:before="62" w:beforeAutospacing="0" w:after="0"/>
              <w:rPr>
                <w:sz w:val="20"/>
                <w:szCs w:val="20"/>
              </w:rPr>
            </w:pPr>
            <w:r w:rsidRPr="002E749C">
              <w:rPr>
                <w:sz w:val="20"/>
                <w:szCs w:val="20"/>
              </w:rPr>
              <w:t>A készletrendszer bemutatása.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jc w:val="both"/>
            </w:pPr>
            <w:r w:rsidRPr="002E749C">
              <w:t>TE</w:t>
            </w:r>
            <w:r>
              <w:t xml:space="preserve"> Készletrendszerrel kapcsolatos közepes nehézségű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pStyle w:val="NormlWeb"/>
              <w:spacing w:before="62" w:beforeAutospacing="0" w:after="0"/>
              <w:rPr>
                <w:sz w:val="20"/>
                <w:szCs w:val="20"/>
              </w:rPr>
            </w:pPr>
            <w:r w:rsidRPr="002E749C">
              <w:rPr>
                <w:sz w:val="20"/>
                <w:szCs w:val="20"/>
              </w:rPr>
              <w:t>A pénzügyi rendszer bemutatása (hitelintézeti kapcsolatok bonyolítása, pénztári feladatok ellátása, partnerkapcsolatok bonyolítása, költségvetési kapcsolatok bonyolítása. pénzügyi levelezés, befektetett pénzügyi eszközök elszámolása).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jc w:val="both"/>
            </w:pPr>
            <w:r w:rsidRPr="002E749C">
              <w:t>TE</w:t>
            </w:r>
            <w:r>
              <w:t xml:space="preserve"> Eddig tanult rendszerekkel kapcsolatos közepes nehézségű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pStyle w:val="NormlWeb"/>
              <w:spacing w:before="62" w:beforeAutospacing="0" w:after="0"/>
              <w:rPr>
                <w:sz w:val="20"/>
                <w:szCs w:val="20"/>
              </w:rPr>
            </w:pPr>
            <w:r w:rsidRPr="002E749C">
              <w:rPr>
                <w:sz w:val="20"/>
                <w:szCs w:val="20"/>
              </w:rPr>
              <w:t>A munkaügyi rendszer bemutatása.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jc w:val="both"/>
            </w:pPr>
            <w:r w:rsidRPr="002E749C">
              <w:t>TE</w:t>
            </w:r>
            <w:r>
              <w:t xml:space="preserve"> Eddig tanult rendszerekkel kapcsolatos bonyolult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2E749C" w:rsidRDefault="0063644B" w:rsidP="00B742A2">
            <w:pPr>
              <w:pStyle w:val="NormlWeb"/>
              <w:spacing w:before="62" w:beforeAutospacing="0" w:after="0"/>
              <w:rPr>
                <w:sz w:val="20"/>
                <w:szCs w:val="20"/>
              </w:rPr>
            </w:pPr>
            <w:r w:rsidRPr="002E749C">
              <w:rPr>
                <w:sz w:val="20"/>
                <w:szCs w:val="20"/>
              </w:rPr>
              <w:t>A termelési rendszer bemutatása.</w:t>
            </w:r>
          </w:p>
        </w:tc>
      </w:tr>
      <w:tr w:rsidR="0063644B" w:rsidRPr="007317D2" w:rsidTr="00B742A2">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TE A termelési rendszerrel kapcsolatos bonyolult rendszerszervezési feladatok megoldása.</w:t>
            </w:r>
          </w:p>
        </w:tc>
      </w:tr>
      <w:tr w:rsidR="0063644B" w:rsidRPr="007317D2" w:rsidTr="00B742A2">
        <w:tc>
          <w:tcPr>
            <w:tcW w:w="1529" w:type="dxa"/>
            <w:vMerge w:val="restart"/>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r>
              <w:t>2. zárthelyi dolgozat megírása</w:t>
            </w:r>
          </w:p>
        </w:tc>
      </w:tr>
      <w:tr w:rsidR="0063644B" w:rsidRPr="007317D2" w:rsidTr="00B742A2">
        <w:trPr>
          <w:trHeight w:val="70"/>
        </w:trPr>
        <w:tc>
          <w:tcPr>
            <w:tcW w:w="1529" w:type="dxa"/>
            <w:vMerge/>
            <w:shd w:val="clear" w:color="auto" w:fill="auto"/>
          </w:tcPr>
          <w:p w:rsidR="0063644B" w:rsidRPr="007317D2" w:rsidRDefault="0063644B" w:rsidP="0063644B">
            <w:pPr>
              <w:numPr>
                <w:ilvl w:val="0"/>
                <w:numId w:val="33"/>
              </w:numPr>
            </w:pPr>
          </w:p>
        </w:tc>
        <w:tc>
          <w:tcPr>
            <w:tcW w:w="7721" w:type="dxa"/>
            <w:shd w:val="clear" w:color="auto" w:fill="auto"/>
          </w:tcPr>
          <w:p w:rsidR="0063644B" w:rsidRPr="00BF1195" w:rsidRDefault="0063644B" w:rsidP="00B742A2">
            <w:pPr>
              <w:jc w:val="both"/>
            </w:pPr>
          </w:p>
        </w:tc>
      </w:tr>
    </w:tbl>
    <w:p w:rsidR="0063644B" w:rsidRDefault="0063644B" w:rsidP="0063644B">
      <w:r>
        <w:t>*TE tanulási eredmények</w:t>
      </w:r>
    </w:p>
    <w:p w:rsidR="0063644B" w:rsidRDefault="0063644B">
      <w:pPr>
        <w:spacing w:after="160" w:line="259" w:lineRule="auto"/>
      </w:pPr>
      <w:r>
        <w:br w:type="page"/>
      </w:r>
    </w:p>
    <w:p w:rsidR="0063644B" w:rsidRDefault="0063644B" w:rsidP="0063644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3644B"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3644B" w:rsidRPr="00885992" w:rsidRDefault="0063644B"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885992" w:rsidRDefault="0063644B" w:rsidP="00B742A2">
            <w:pPr>
              <w:jc w:val="center"/>
              <w:rPr>
                <w:rFonts w:eastAsia="Arial Unicode MS"/>
                <w:b/>
                <w:szCs w:val="16"/>
              </w:rPr>
            </w:pPr>
            <w:r>
              <w:rPr>
                <w:rFonts w:eastAsia="Arial Unicode MS"/>
                <w:b/>
                <w:szCs w:val="16"/>
              </w:rPr>
              <w:t>Controlling</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rFonts w:eastAsia="Arial Unicode MS"/>
                <w:b/>
              </w:rPr>
            </w:pPr>
            <w:r>
              <w:rPr>
                <w:rFonts w:eastAsia="Arial Unicode MS"/>
                <w:b/>
              </w:rPr>
              <w:t>GT_APSN</w:t>
            </w:r>
            <w:r w:rsidRPr="00864B85">
              <w:rPr>
                <w:rFonts w:eastAsia="Arial Unicode MS"/>
                <w:b/>
              </w:rPr>
              <w:t>035</w:t>
            </w:r>
            <w:r>
              <w:rPr>
                <w:rFonts w:eastAsia="Arial Unicode MS"/>
                <w:b/>
              </w:rPr>
              <w:t>-17</w:t>
            </w:r>
          </w:p>
        </w:tc>
      </w:tr>
      <w:tr w:rsidR="0063644B"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3644B" w:rsidRPr="00AE0790" w:rsidRDefault="0063644B"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3644B" w:rsidRPr="0084731C" w:rsidRDefault="0063644B"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Pr="00255C03" w:rsidRDefault="0063644B" w:rsidP="00B742A2">
            <w:pPr>
              <w:jc w:val="center"/>
              <w:rPr>
                <w:b/>
                <w:lang w:val="en-US"/>
              </w:rPr>
            </w:pPr>
            <w:r>
              <w:rPr>
                <w:b/>
                <w:lang w:val="en-US"/>
              </w:rPr>
              <w:t>Controlling</w:t>
            </w: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rPr>
                <w:rFonts w:eastAsia="Arial Unicode MS"/>
                <w:sz w:val="16"/>
                <w:szCs w:val="16"/>
              </w:rPr>
            </w:pPr>
          </w:p>
        </w:tc>
      </w:tr>
      <w:tr w:rsidR="0063644B"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b/>
                <w:bCs/>
                <w:sz w:val="24"/>
                <w:szCs w:val="24"/>
              </w:rPr>
            </w:pPr>
          </w:p>
        </w:tc>
      </w:tr>
      <w:tr w:rsidR="0063644B"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DE GTK Számviteli és Pénzügyi Intézet</w:t>
            </w:r>
          </w:p>
        </w:tc>
      </w:tr>
      <w:tr w:rsidR="0063644B"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3644B" w:rsidRDefault="006B2ABC" w:rsidP="00B742A2">
            <w:pPr>
              <w:jc w:val="center"/>
              <w:rPr>
                <w:rFonts w:eastAsia="Arial Unicode MS"/>
              </w:rPr>
            </w:pPr>
            <w:r>
              <w:rPr>
                <w:rFonts w:eastAsia="Arial Unicode MS"/>
              </w:rPr>
              <w:t>Gazdasági elemzés</w:t>
            </w:r>
          </w:p>
          <w:p w:rsidR="006B2ABC" w:rsidRPr="00AE0790" w:rsidRDefault="006B2ABC" w:rsidP="00B742A2">
            <w:pPr>
              <w:jc w:val="center"/>
              <w:rPr>
                <w:rFonts w:eastAsia="Arial Unicode MS"/>
              </w:rPr>
            </w:pPr>
            <w:r>
              <w:rPr>
                <w:rFonts w:eastAsia="Arial Unicode MS"/>
              </w:rPr>
              <w:t>Számvitel III. (Vezetői számvitel)</w:t>
            </w:r>
          </w:p>
        </w:tc>
        <w:tc>
          <w:tcPr>
            <w:tcW w:w="855" w:type="dxa"/>
            <w:tcBorders>
              <w:top w:val="single" w:sz="4" w:space="0" w:color="auto"/>
              <w:left w:val="nil"/>
              <w:bottom w:val="single" w:sz="4" w:space="0" w:color="auto"/>
              <w:right w:val="single" w:sz="4" w:space="0" w:color="auto"/>
            </w:tcBorders>
            <w:vAlign w:val="center"/>
          </w:tcPr>
          <w:p w:rsidR="0063644B" w:rsidRPr="00AE0790" w:rsidRDefault="0063644B"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Default="006B2ABC" w:rsidP="00B742A2">
            <w:pPr>
              <w:jc w:val="center"/>
              <w:rPr>
                <w:rFonts w:eastAsia="Arial Unicode MS"/>
                <w:b/>
              </w:rPr>
            </w:pPr>
            <w:r>
              <w:rPr>
                <w:rFonts w:eastAsia="Arial Unicode MS"/>
                <w:b/>
              </w:rPr>
              <w:t>GT_APSN</w:t>
            </w:r>
            <w:r w:rsidRPr="00E137E6">
              <w:rPr>
                <w:rFonts w:eastAsia="Arial Unicode MS"/>
                <w:b/>
              </w:rPr>
              <w:t>029</w:t>
            </w:r>
            <w:r>
              <w:rPr>
                <w:rFonts w:eastAsia="Arial Unicode MS"/>
                <w:b/>
              </w:rPr>
              <w:t>-17</w:t>
            </w:r>
          </w:p>
          <w:p w:rsidR="006B2ABC" w:rsidRPr="00AE0790" w:rsidRDefault="006B2ABC" w:rsidP="00B742A2">
            <w:pPr>
              <w:jc w:val="center"/>
              <w:rPr>
                <w:rFonts w:eastAsia="Arial Unicode MS"/>
              </w:rPr>
            </w:pPr>
            <w:r>
              <w:rPr>
                <w:rFonts w:eastAsia="Arial Unicode MS"/>
              </w:rPr>
              <w:t>GT_APSN027-17</w:t>
            </w:r>
          </w:p>
        </w:tc>
      </w:tr>
      <w:tr w:rsidR="0063644B"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3644B" w:rsidRPr="00AE0790" w:rsidRDefault="0063644B"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3644B" w:rsidRPr="00AE0790" w:rsidRDefault="0063644B" w:rsidP="00B742A2">
            <w:pPr>
              <w:jc w:val="center"/>
            </w:pPr>
            <w:r w:rsidRPr="00AE0790">
              <w:t>Oktatás nyelve</w:t>
            </w:r>
          </w:p>
        </w:tc>
      </w:tr>
      <w:tr w:rsidR="0063644B"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63644B" w:rsidRPr="0087262E" w:rsidRDefault="0063644B" w:rsidP="00B742A2">
            <w:pPr>
              <w:rPr>
                <w:sz w:val="16"/>
                <w:szCs w:val="16"/>
              </w:rPr>
            </w:pPr>
          </w:p>
        </w:tc>
      </w:tr>
      <w:tr w:rsidR="0063644B"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63644B" w:rsidRPr="0087262E" w:rsidRDefault="0063644B"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3644B" w:rsidRPr="0087262E" w:rsidRDefault="0063644B" w:rsidP="00B742A2">
            <w:pPr>
              <w:jc w:val="center"/>
              <w:rPr>
                <w:b/>
              </w:rPr>
            </w:pPr>
            <w:r>
              <w:rPr>
                <w:b/>
              </w:rPr>
              <w:t>magyar</w:t>
            </w:r>
          </w:p>
        </w:tc>
      </w:tr>
      <w:tr w:rsidR="0063644B"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930297" w:rsidRDefault="0063644B"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3644B" w:rsidRPr="00282AFF" w:rsidRDefault="0063644B"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DA5E3F" w:rsidRDefault="0063644B"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3644B" w:rsidRPr="00191C71" w:rsidRDefault="0063644B"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3644B" w:rsidRPr="0087262E" w:rsidRDefault="0063644B"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3644B" w:rsidRPr="0087262E" w:rsidRDefault="0063644B" w:rsidP="00B742A2">
            <w:pPr>
              <w:jc w:val="center"/>
              <w:rPr>
                <w:sz w:val="16"/>
                <w:szCs w:val="16"/>
              </w:rPr>
            </w:pPr>
          </w:p>
        </w:tc>
      </w:tr>
      <w:tr w:rsidR="0063644B"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3644B" w:rsidRPr="00AE0790" w:rsidRDefault="0063644B"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3644B" w:rsidRPr="00AE0790" w:rsidRDefault="0063644B"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3644B" w:rsidRPr="00740E47" w:rsidRDefault="0063644B" w:rsidP="00B742A2">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63644B" w:rsidRPr="0087262E" w:rsidRDefault="0063644B"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3644B" w:rsidRPr="00191C71" w:rsidRDefault="0063644B" w:rsidP="00B742A2">
            <w:pPr>
              <w:jc w:val="center"/>
              <w:rPr>
                <w:b/>
              </w:rPr>
            </w:pPr>
            <w:r>
              <w:rPr>
                <w:b/>
              </w:rPr>
              <w:t>egyetemi docens</w:t>
            </w:r>
          </w:p>
        </w:tc>
      </w:tr>
      <w:tr w:rsidR="0063644B"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r w:rsidRPr="00B21A18">
              <w:rPr>
                <w:b/>
                <w:bCs/>
              </w:rPr>
              <w:t xml:space="preserve">A kurzus célja, </w:t>
            </w:r>
            <w:r w:rsidRPr="00B21A18">
              <w:t>hogy a hallgatók</w:t>
            </w:r>
          </w:p>
          <w:p w:rsidR="0063644B" w:rsidRDefault="0063644B" w:rsidP="0063644B">
            <w:pPr>
              <w:numPr>
                <w:ilvl w:val="0"/>
                <w:numId w:val="32"/>
              </w:numPr>
            </w:pPr>
            <w:r>
              <w:t xml:space="preserve"> </w:t>
            </w:r>
            <w:r w:rsidRPr="00CA7DE5">
              <w:t xml:space="preserve">A hallgatók megismertetése a controlling fogalmával, funkciójával. </w:t>
            </w:r>
          </w:p>
          <w:p w:rsidR="0063644B" w:rsidRDefault="0063644B" w:rsidP="0063644B">
            <w:pPr>
              <w:numPr>
                <w:ilvl w:val="0"/>
                <w:numId w:val="32"/>
              </w:numPr>
            </w:pPr>
            <w:proofErr w:type="gramStart"/>
            <w:r>
              <w:t>A  hallgatók</w:t>
            </w:r>
            <w:proofErr w:type="gramEnd"/>
            <w:r>
              <w:t xml:space="preserve"> részére a </w:t>
            </w:r>
            <w:r w:rsidRPr="00CA7DE5">
              <w:t xml:space="preserve"> controllingrendszer vállalaton belüli helyének és alapvető alrendszereinek bemutatása.</w:t>
            </w:r>
          </w:p>
          <w:p w:rsidR="0063644B" w:rsidRPr="00B21A18" w:rsidRDefault="0063644B" w:rsidP="0063644B">
            <w:pPr>
              <w:numPr>
                <w:ilvl w:val="0"/>
                <w:numId w:val="32"/>
              </w:numPr>
            </w:pPr>
            <w:r>
              <w:t>A hallgatók megismertetése a</w:t>
            </w:r>
            <w:r w:rsidRPr="00CA7DE5">
              <w:t xml:space="preserve"> conrtolling funkcio</w:t>
            </w:r>
            <w:r>
              <w:t>nális területi sajátosságaival</w:t>
            </w:r>
            <w:r w:rsidRPr="00CA7DE5">
              <w:t>, ismertek nyújtása a controlling gyakorlati megvalósulásairól.</w:t>
            </w:r>
          </w:p>
        </w:tc>
      </w:tr>
      <w:tr w:rsidR="0063644B"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63644B" w:rsidRDefault="0063644B"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3644B" w:rsidRDefault="0063644B" w:rsidP="00B742A2">
            <w:pPr>
              <w:jc w:val="both"/>
              <w:rPr>
                <w:b/>
                <w:bCs/>
              </w:rPr>
            </w:pPr>
          </w:p>
          <w:p w:rsidR="0063644B" w:rsidRPr="00B21A18" w:rsidRDefault="0063644B" w:rsidP="00B742A2">
            <w:pPr>
              <w:ind w:left="402"/>
              <w:jc w:val="both"/>
              <w:rPr>
                <w:i/>
              </w:rPr>
            </w:pPr>
            <w:r w:rsidRPr="00B21A18">
              <w:rPr>
                <w:i/>
              </w:rPr>
              <w:t xml:space="preserve">Tudás: </w:t>
            </w:r>
          </w:p>
          <w:p w:rsidR="0063644B" w:rsidRPr="00B21A18" w:rsidRDefault="0063644B" w:rsidP="00B742A2">
            <w:pPr>
              <w:shd w:val="clear" w:color="auto" w:fill="E5DFEC"/>
              <w:suppressAutoHyphens/>
              <w:autoSpaceDE w:val="0"/>
              <w:spacing w:before="60" w:after="60"/>
              <w:ind w:left="417" w:right="113"/>
              <w:jc w:val="both"/>
            </w:pPr>
            <w:r w:rsidRPr="00A207E9">
              <w:t xml:space="preserve">Ismeri a számviteli összefüggéseket, áttekintése van a legfontosabb elméleti megközelítésekről, elsajátította </w:t>
            </w:r>
            <w:proofErr w:type="gramStart"/>
            <w:r w:rsidRPr="00A207E9">
              <w:t>a</w:t>
            </w:r>
            <w:proofErr w:type="gramEnd"/>
            <w:r w:rsidRPr="00A207E9">
              <w:t xml:space="preserve"> a számviteli gondolkodás alapjait</w:t>
            </w:r>
            <w:r>
              <w:t xml:space="preserve">. </w:t>
            </w:r>
            <w:r w:rsidRPr="00A207E9">
              <w:t xml:space="preserve">Elsajátította a számviteli folyamatok </w:t>
            </w:r>
            <w:r>
              <w:t>elemzésének</w:t>
            </w:r>
            <w:r w:rsidRPr="00A207E9">
              <w:t xml:space="preserve"> elméleti alapjait és gyakorlatát, az értékelés technikáit</w:t>
            </w:r>
            <w:r>
              <w:t>.</w:t>
            </w:r>
          </w:p>
          <w:p w:rsidR="0063644B" w:rsidRPr="00B21A18" w:rsidRDefault="0063644B" w:rsidP="00B742A2">
            <w:pPr>
              <w:ind w:left="402"/>
              <w:jc w:val="both"/>
              <w:rPr>
                <w:i/>
              </w:rPr>
            </w:pPr>
            <w:r w:rsidRPr="00B21A18">
              <w:rPr>
                <w:i/>
              </w:rPr>
              <w:t>Képesség:</w:t>
            </w:r>
          </w:p>
          <w:p w:rsidR="0063644B" w:rsidRPr="00B21A18" w:rsidRDefault="0063644B" w:rsidP="00B742A2">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63644B" w:rsidRPr="00B21A18" w:rsidRDefault="0063644B" w:rsidP="00B742A2">
            <w:pPr>
              <w:ind w:left="402"/>
              <w:jc w:val="both"/>
              <w:rPr>
                <w:i/>
              </w:rPr>
            </w:pPr>
            <w:r w:rsidRPr="00B21A18">
              <w:rPr>
                <w:i/>
              </w:rPr>
              <w:t>Attitűd:</w:t>
            </w:r>
          </w:p>
          <w:p w:rsidR="0063644B" w:rsidRDefault="0063644B" w:rsidP="00B742A2">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63644B" w:rsidRPr="00B21A18" w:rsidRDefault="0063644B" w:rsidP="00B742A2">
            <w:pPr>
              <w:ind w:left="402"/>
              <w:jc w:val="both"/>
              <w:rPr>
                <w:i/>
              </w:rPr>
            </w:pPr>
            <w:r w:rsidRPr="00B21A18">
              <w:rPr>
                <w:i/>
              </w:rPr>
              <w:t>Autonómia és felelősség:</w:t>
            </w:r>
          </w:p>
          <w:p w:rsidR="0063644B" w:rsidRPr="00B21A18" w:rsidRDefault="0063644B" w:rsidP="00B742A2">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63644B" w:rsidRPr="00B21A18" w:rsidRDefault="0063644B" w:rsidP="00B742A2">
            <w:pPr>
              <w:ind w:left="720"/>
              <w:rPr>
                <w:rFonts w:eastAsia="Arial Unicode MS"/>
                <w:b/>
                <w:bCs/>
              </w:rPr>
            </w:pPr>
          </w:p>
        </w:tc>
      </w:tr>
      <w:tr w:rsidR="0063644B"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A kurzus </w:t>
            </w:r>
            <w:r>
              <w:rPr>
                <w:b/>
                <w:bCs/>
              </w:rPr>
              <w:t xml:space="preserve">rövid </w:t>
            </w:r>
            <w:r w:rsidRPr="00B21A18">
              <w:rPr>
                <w:b/>
                <w:bCs/>
              </w:rPr>
              <w:t>tartalma, témakörei</w:t>
            </w:r>
          </w:p>
          <w:p w:rsidR="0063644B" w:rsidRPr="00B21A18" w:rsidRDefault="0063644B" w:rsidP="00B742A2">
            <w:pPr>
              <w:jc w:val="both"/>
            </w:pPr>
          </w:p>
          <w:p w:rsidR="0063644B" w:rsidRPr="00B21A18" w:rsidRDefault="0063644B" w:rsidP="00B742A2">
            <w:pPr>
              <w:shd w:val="clear" w:color="auto" w:fill="E5DFEC"/>
              <w:suppressAutoHyphens/>
              <w:autoSpaceDE w:val="0"/>
              <w:spacing w:before="60" w:after="60"/>
              <w:ind w:left="417" w:right="113"/>
              <w:jc w:val="both"/>
            </w:pPr>
            <w:r>
              <w:t>A</w:t>
            </w:r>
            <w:r w:rsidRPr="00FC105A">
              <w:t xml:space="preserve"> hallgatók megismertetése a controlling fogalmával, funkciójával. A controllingrendszer vállalaton belüli helyének és alapvető alrendszereinek bemutatása. A conrtolling funkcionális területi sajátosságainak megismerése, ismertek nyújtása a controlling gyakorlati megvalósulásairól.</w:t>
            </w:r>
          </w:p>
          <w:p w:rsidR="0063644B" w:rsidRPr="00B21A18" w:rsidRDefault="0063644B" w:rsidP="00B742A2">
            <w:pPr>
              <w:ind w:right="138"/>
              <w:jc w:val="both"/>
            </w:pPr>
          </w:p>
        </w:tc>
      </w:tr>
      <w:tr w:rsidR="0063644B"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Tervezett tanulási tevékenységek, tanítási módszerek</w:t>
            </w:r>
          </w:p>
          <w:p w:rsidR="0063644B" w:rsidRPr="00B21A18" w:rsidRDefault="0063644B" w:rsidP="00B742A2">
            <w:pPr>
              <w:shd w:val="clear" w:color="auto" w:fill="E5DFEC"/>
              <w:suppressAutoHyphens/>
              <w:autoSpaceDE w:val="0"/>
              <w:spacing w:before="60" w:after="60"/>
              <w:ind w:left="417" w:right="113"/>
            </w:pPr>
            <w:r w:rsidRPr="001509DB">
              <w:t xml:space="preserve">Az előadások keretében a hallgatók a </w:t>
            </w:r>
            <w:r>
              <w:t>controllinggal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controlling területén, a döntéstámogatásban, ok-okozati összefüggések feltárásában.</w:t>
            </w:r>
          </w:p>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3644B" w:rsidRPr="00B21A18" w:rsidRDefault="0063644B" w:rsidP="00B742A2">
            <w:pPr>
              <w:rPr>
                <w:b/>
                <w:bCs/>
              </w:rPr>
            </w:pPr>
            <w:r w:rsidRPr="00B21A18">
              <w:rPr>
                <w:b/>
                <w:bCs/>
              </w:rPr>
              <w:t>Értékelés</w:t>
            </w:r>
          </w:p>
          <w:p w:rsidR="0063644B" w:rsidRPr="00E560C2" w:rsidRDefault="0063644B" w:rsidP="00B742A2">
            <w:pPr>
              <w:shd w:val="clear" w:color="auto" w:fill="E5DFEC"/>
              <w:suppressAutoHyphens/>
              <w:autoSpaceDE w:val="0"/>
              <w:spacing w:before="60" w:after="60"/>
              <w:ind w:left="417" w:right="113"/>
              <w:rPr>
                <w:b/>
              </w:rPr>
            </w:pPr>
            <w:r w:rsidRPr="00E560C2">
              <w:rPr>
                <w:b/>
              </w:rPr>
              <w:t xml:space="preserve">Az aláírás megszerzésének feltételei: </w:t>
            </w:r>
          </w:p>
          <w:p w:rsidR="0063644B" w:rsidRDefault="0063644B" w:rsidP="00B742A2">
            <w:pPr>
              <w:shd w:val="clear" w:color="auto" w:fill="E5DFEC"/>
              <w:suppressAutoHyphens/>
              <w:autoSpaceDE w:val="0"/>
              <w:spacing w:before="60" w:after="60"/>
              <w:ind w:left="417" w:right="113"/>
            </w:pPr>
            <w:r>
              <w:t>A félévi aláírás megszerzésének feltétele, hogy a hallgatók a gyakorlatokat rendszeresen látogassák, az igazolatlan hiányzások mértéke nem haladhatja az órák 50%-át, és a vizsgaszabályzatban meghatározott mértéket.</w:t>
            </w:r>
          </w:p>
          <w:p w:rsidR="0063644B" w:rsidRPr="00E560C2" w:rsidRDefault="0063644B" w:rsidP="00B742A2">
            <w:pPr>
              <w:shd w:val="clear" w:color="auto" w:fill="E5DFEC"/>
              <w:suppressAutoHyphens/>
              <w:autoSpaceDE w:val="0"/>
              <w:spacing w:before="60" w:after="60"/>
              <w:ind w:left="417" w:right="113"/>
              <w:rPr>
                <w:b/>
              </w:rPr>
            </w:pPr>
            <w:r w:rsidRPr="00E560C2">
              <w:rPr>
                <w:b/>
              </w:rPr>
              <w:t>Számonkérés módja:</w:t>
            </w:r>
          </w:p>
          <w:p w:rsidR="0063644B" w:rsidRDefault="0063644B" w:rsidP="00B742A2">
            <w:pPr>
              <w:shd w:val="clear" w:color="auto" w:fill="E5DFEC"/>
              <w:suppressAutoHyphens/>
              <w:autoSpaceDE w:val="0"/>
              <w:spacing w:before="60" w:after="60"/>
              <w:ind w:left="417" w:right="113"/>
            </w:pPr>
            <w:r>
              <w:t xml:space="preserve">A kollokviumi jegy (K) megszerzése: </w:t>
            </w:r>
          </w:p>
          <w:p w:rsidR="0063644B" w:rsidRDefault="0063644B" w:rsidP="00B742A2">
            <w:pPr>
              <w:shd w:val="clear" w:color="auto" w:fill="E5DFEC"/>
              <w:suppressAutoHyphens/>
              <w:autoSpaceDE w:val="0"/>
              <w:spacing w:before="60" w:after="60"/>
              <w:ind w:left="417" w:right="113"/>
            </w:pPr>
            <w:r>
              <w:t xml:space="preserve">Követelmény a gyakorlati foglalkozásokon való felkészült megjelenés A félév során a hallgatóknak lehetőségük van megajánlott jegy megszerzésére. A félév folyamán zh-t kell megírni, előre megadott időpontban. A dolgozatok gyakorlati és elméleti kérdéseket, feladatokat is tartalmaznak 50-50%-os arányban. A sikeres megajánlott jegyhez minden részt legalább 50%-os szinten teljesíteni kell. </w:t>
            </w:r>
          </w:p>
          <w:p w:rsidR="0063644B" w:rsidRDefault="0063644B" w:rsidP="00B742A2">
            <w:pPr>
              <w:shd w:val="clear" w:color="auto" w:fill="E5DFEC"/>
              <w:suppressAutoHyphens/>
              <w:autoSpaceDE w:val="0"/>
              <w:spacing w:before="60" w:after="60"/>
              <w:ind w:left="417" w:right="113"/>
            </w:pPr>
            <w:r>
              <w:t>A megajánlott jegy számítása: elméleti (50%), feladatmegoldás (50%)</w:t>
            </w:r>
          </w:p>
          <w:p w:rsidR="0063644B" w:rsidRDefault="0063644B" w:rsidP="00B742A2">
            <w:pPr>
              <w:shd w:val="clear" w:color="auto" w:fill="E5DFEC"/>
              <w:suppressAutoHyphens/>
              <w:autoSpaceDE w:val="0"/>
              <w:spacing w:before="60" w:after="60"/>
              <w:ind w:left="417" w:right="113"/>
            </w:pPr>
          </w:p>
          <w:p w:rsidR="0063644B" w:rsidRDefault="0063644B" w:rsidP="00B742A2">
            <w:pPr>
              <w:shd w:val="clear" w:color="auto" w:fill="E5DFEC"/>
              <w:suppressAutoHyphens/>
              <w:autoSpaceDE w:val="0"/>
              <w:spacing w:before="60" w:after="60"/>
              <w:ind w:left="417" w:right="113"/>
            </w:pPr>
            <w:r>
              <w:t>Értékelés:</w:t>
            </w:r>
          </w:p>
          <w:p w:rsidR="0063644B" w:rsidRDefault="0063644B" w:rsidP="00B742A2">
            <w:pPr>
              <w:shd w:val="clear" w:color="auto" w:fill="E5DFEC"/>
              <w:suppressAutoHyphens/>
              <w:autoSpaceDE w:val="0"/>
              <w:spacing w:before="60" w:after="60"/>
              <w:ind w:left="417" w:right="113"/>
            </w:pPr>
            <w:r>
              <w:t xml:space="preserve">Az elért átlagpontszám (%-ok) alapján: </w:t>
            </w:r>
          </w:p>
          <w:p w:rsidR="0063644B" w:rsidRDefault="0063644B" w:rsidP="00B742A2">
            <w:pPr>
              <w:shd w:val="clear" w:color="auto" w:fill="E5DFEC"/>
              <w:suppressAutoHyphens/>
              <w:autoSpaceDE w:val="0"/>
              <w:spacing w:before="60" w:after="60"/>
              <w:ind w:left="417" w:right="113"/>
            </w:pPr>
            <w:r>
              <w:t>60% alatt:</w:t>
            </w:r>
            <w:r>
              <w:tab/>
              <w:t>1, elégtelen</w:t>
            </w:r>
          </w:p>
          <w:p w:rsidR="0063644B" w:rsidRDefault="0063644B" w:rsidP="00B742A2">
            <w:pPr>
              <w:shd w:val="clear" w:color="auto" w:fill="E5DFEC"/>
              <w:suppressAutoHyphens/>
              <w:autoSpaceDE w:val="0"/>
              <w:spacing w:before="60" w:after="60"/>
              <w:ind w:left="417" w:right="113"/>
            </w:pPr>
            <w:r>
              <w:t>60-69%:</w:t>
            </w:r>
            <w:r>
              <w:tab/>
              <w:t>2</w:t>
            </w:r>
            <w:proofErr w:type="gramStart"/>
            <w:r>
              <w:t>,elégséges</w:t>
            </w:r>
            <w:proofErr w:type="gramEnd"/>
          </w:p>
          <w:p w:rsidR="0063644B" w:rsidRDefault="0063644B" w:rsidP="00B742A2">
            <w:pPr>
              <w:shd w:val="clear" w:color="auto" w:fill="E5DFEC"/>
              <w:suppressAutoHyphens/>
              <w:autoSpaceDE w:val="0"/>
              <w:spacing w:before="60" w:after="60"/>
              <w:ind w:left="417" w:right="113"/>
            </w:pPr>
            <w:r>
              <w:t>70-79%:</w:t>
            </w:r>
            <w:r>
              <w:tab/>
              <w:t>3</w:t>
            </w:r>
            <w:proofErr w:type="gramStart"/>
            <w:r>
              <w:t>,közepes</w:t>
            </w:r>
            <w:proofErr w:type="gramEnd"/>
            <w:r>
              <w:t xml:space="preserve"> </w:t>
            </w:r>
          </w:p>
          <w:p w:rsidR="0063644B" w:rsidRDefault="0063644B" w:rsidP="00B742A2">
            <w:pPr>
              <w:shd w:val="clear" w:color="auto" w:fill="E5DFEC"/>
              <w:suppressAutoHyphens/>
              <w:autoSpaceDE w:val="0"/>
              <w:spacing w:before="60" w:after="60"/>
              <w:ind w:left="417" w:right="113"/>
            </w:pPr>
            <w:r>
              <w:t>80-89%:</w:t>
            </w:r>
            <w:r>
              <w:tab/>
              <w:t>4</w:t>
            </w:r>
            <w:proofErr w:type="gramStart"/>
            <w:r>
              <w:t>,jó</w:t>
            </w:r>
            <w:proofErr w:type="gramEnd"/>
          </w:p>
          <w:p w:rsidR="0063644B" w:rsidRDefault="0063644B" w:rsidP="00B742A2">
            <w:pPr>
              <w:shd w:val="clear" w:color="auto" w:fill="E5DFEC"/>
              <w:suppressAutoHyphens/>
              <w:autoSpaceDE w:val="0"/>
              <w:spacing w:before="60" w:after="60"/>
              <w:ind w:left="417" w:right="113"/>
            </w:pPr>
            <w:r>
              <w:t>90-100%:</w:t>
            </w:r>
            <w:r>
              <w:tab/>
              <w:t>5, jeles</w:t>
            </w:r>
          </w:p>
          <w:p w:rsidR="0063644B" w:rsidRDefault="0063644B" w:rsidP="00B742A2">
            <w:pPr>
              <w:shd w:val="clear" w:color="auto" w:fill="E5DFEC"/>
              <w:suppressAutoHyphens/>
              <w:autoSpaceDE w:val="0"/>
              <w:spacing w:before="60" w:after="60"/>
              <w:ind w:left="417" w:right="113"/>
            </w:pPr>
          </w:p>
          <w:p w:rsidR="0063644B" w:rsidRDefault="0063644B" w:rsidP="00B742A2">
            <w:pPr>
              <w:shd w:val="clear" w:color="auto" w:fill="E5DFEC"/>
              <w:suppressAutoHyphens/>
              <w:autoSpaceDE w:val="0"/>
              <w:spacing w:before="60" w:after="60"/>
              <w:ind w:left="417" w:right="113"/>
            </w:pPr>
            <w:r>
              <w:t>Határon lévő esetben előadás katalógus alapján döntünk.</w:t>
            </w:r>
          </w:p>
          <w:p w:rsidR="0063644B" w:rsidRPr="00B21A18" w:rsidRDefault="0063644B" w:rsidP="00B742A2">
            <w:pPr>
              <w:shd w:val="clear" w:color="auto" w:fill="E5DFEC"/>
              <w:suppressAutoHyphens/>
              <w:autoSpaceDE w:val="0"/>
              <w:spacing w:before="60" w:after="60"/>
              <w:ind w:left="417" w:right="113"/>
            </w:pPr>
            <w:r>
              <w:t xml:space="preserve">Azon hallgatóknak, aki nem fogadja el a megajánlott jegyet, illetve a megajánlott jegye nem éri el az elégséges szintet, lehetősége van vizsgaidőszakban vizsgázni, ebben az esetben a vizsga egy írásbeli vizsgából áll (feladatmegoldásból és elméleti kérdések). Az félévközi zárthelyi dolgozatot pótolni nem lehet, egy alkalommal javíthat mindenki. javítás esetén a javító dolgozatok eredménye lesz a végleges eredmény. </w:t>
            </w:r>
          </w:p>
          <w:p w:rsidR="0063644B" w:rsidRPr="00B21A18" w:rsidRDefault="0063644B" w:rsidP="00B742A2"/>
        </w:tc>
      </w:tr>
      <w:tr w:rsidR="0063644B"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3644B" w:rsidRPr="00B21A18" w:rsidRDefault="0063644B" w:rsidP="00B742A2">
            <w:pPr>
              <w:rPr>
                <w:b/>
                <w:bCs/>
              </w:rPr>
            </w:pPr>
            <w:r w:rsidRPr="00B21A18">
              <w:rPr>
                <w:b/>
                <w:bCs/>
              </w:rPr>
              <w:t xml:space="preserve">Kötelező </w:t>
            </w:r>
            <w:r>
              <w:rPr>
                <w:b/>
                <w:bCs/>
              </w:rPr>
              <w:t>szakirodalom</w:t>
            </w:r>
            <w:r w:rsidRPr="00B21A18">
              <w:rPr>
                <w:b/>
                <w:bCs/>
              </w:rPr>
              <w:t>:</w:t>
            </w:r>
          </w:p>
          <w:p w:rsidR="0063644B" w:rsidRDefault="0063644B" w:rsidP="00B742A2">
            <w:pPr>
              <w:shd w:val="clear" w:color="auto" w:fill="E5DFEC"/>
              <w:suppressAutoHyphens/>
              <w:autoSpaceDE w:val="0"/>
              <w:spacing w:before="60" w:after="60"/>
              <w:ind w:left="417" w:right="113"/>
              <w:jc w:val="both"/>
            </w:pPr>
            <w:r>
              <w:t>Órai tananyag és a Moodle-ra feltett anyagok.</w:t>
            </w:r>
          </w:p>
          <w:p w:rsidR="0063644B" w:rsidRDefault="0063644B" w:rsidP="00B742A2">
            <w:pPr>
              <w:shd w:val="clear" w:color="auto" w:fill="E5DFEC"/>
              <w:suppressAutoHyphens/>
              <w:autoSpaceDE w:val="0"/>
              <w:spacing w:before="60" w:after="60"/>
              <w:ind w:left="417" w:right="113"/>
              <w:jc w:val="both"/>
            </w:pPr>
            <w:r>
              <w:t xml:space="preserve">Béhm I. - Zémán Z. (2016): A pénzügyi menedzsment controll elemzési eszköztára Akadémia Kiadó Zrt. ISBN: </w:t>
            </w:r>
            <w:r w:rsidRPr="00361731">
              <w:t>9789630597746</w:t>
            </w:r>
          </w:p>
          <w:p w:rsidR="0063644B" w:rsidRDefault="0063644B" w:rsidP="00B742A2">
            <w:pPr>
              <w:shd w:val="clear" w:color="auto" w:fill="E5DFEC"/>
              <w:suppressAutoHyphens/>
              <w:autoSpaceDE w:val="0"/>
              <w:spacing w:before="60" w:after="60"/>
              <w:ind w:left="417" w:right="113"/>
              <w:jc w:val="both"/>
            </w:pPr>
            <w:r>
              <w:t>Laáb Ágnes. Döntéstámogató vezetői számvitel Complex Kiadó Kft. Budapest 2011</w:t>
            </w:r>
          </w:p>
          <w:p w:rsidR="0063644B" w:rsidRDefault="0063644B" w:rsidP="00B742A2">
            <w:pPr>
              <w:shd w:val="clear" w:color="auto" w:fill="E5DFEC"/>
              <w:suppressAutoHyphens/>
              <w:autoSpaceDE w:val="0"/>
              <w:spacing w:before="60" w:after="60"/>
              <w:ind w:left="417" w:right="113"/>
              <w:jc w:val="both"/>
            </w:pPr>
            <w:r>
              <w:t xml:space="preserve">Robert N. Anthony – Vijay Govindarajan: Menedzserkontroll-rendszerek Pánem Könyvkiadó Kft. Budapest 2013. </w:t>
            </w:r>
            <w:r w:rsidRPr="00AA14D0">
              <w:t>ISBN: 9789635455126</w:t>
            </w:r>
          </w:p>
          <w:p w:rsidR="0063644B" w:rsidRPr="00B21A18" w:rsidRDefault="0063644B" w:rsidP="00B742A2">
            <w:pPr>
              <w:shd w:val="clear" w:color="auto" w:fill="E5DFEC"/>
              <w:suppressAutoHyphens/>
              <w:autoSpaceDE w:val="0"/>
              <w:spacing w:before="60" w:after="60"/>
              <w:ind w:left="417" w:right="113"/>
              <w:jc w:val="both"/>
            </w:pPr>
            <w:r>
              <w:t>Maczó K. (szerk.): Controlling a gyakorlatban, Kempelen Farkas Hallgatói Információs Központ, 2007., http://www.tankonyvtar.hu/hu/tartalom/tkt/controlling-gyakorlatban/ch01.html</w:t>
            </w:r>
          </w:p>
          <w:p w:rsidR="0063644B" w:rsidRDefault="0063644B" w:rsidP="00B742A2">
            <w:pPr>
              <w:shd w:val="clear" w:color="auto" w:fill="E5DFEC"/>
              <w:suppressAutoHyphens/>
              <w:autoSpaceDE w:val="0"/>
              <w:spacing w:before="60" w:after="60"/>
              <w:ind w:left="417" w:right="113"/>
              <w:jc w:val="both"/>
            </w:pPr>
          </w:p>
          <w:p w:rsidR="0063644B" w:rsidRPr="00740E47" w:rsidRDefault="0063644B" w:rsidP="00B742A2">
            <w:pPr>
              <w:rPr>
                <w:b/>
                <w:bCs/>
              </w:rPr>
            </w:pPr>
            <w:r w:rsidRPr="00740E47">
              <w:rPr>
                <w:b/>
                <w:bCs/>
              </w:rPr>
              <w:t>Ajánlott szakirodalom:</w:t>
            </w:r>
          </w:p>
          <w:p w:rsidR="0063644B" w:rsidRPr="00D62182" w:rsidRDefault="0063644B" w:rsidP="00B742A2">
            <w:pPr>
              <w:shd w:val="clear" w:color="auto" w:fill="E5DFEC"/>
              <w:suppressAutoHyphens/>
              <w:autoSpaceDE w:val="0"/>
              <w:spacing w:before="60" w:after="60"/>
              <w:ind w:left="417" w:right="113"/>
              <w:rPr>
                <w:rStyle w:val="a-size-large"/>
              </w:rPr>
            </w:pPr>
            <w:r w:rsidRPr="00D62182">
              <w:rPr>
                <w:rStyle w:val="a-size-large"/>
              </w:rPr>
              <w:t>Horváth &amp; Partners CONTROLLING Út egy hatékony controlling rendszerhez Complex Kiadó Kft. Budapest 2007</w:t>
            </w:r>
          </w:p>
          <w:p w:rsidR="0063644B" w:rsidRPr="00D62182" w:rsidRDefault="0063644B" w:rsidP="00B742A2">
            <w:pPr>
              <w:shd w:val="clear" w:color="auto" w:fill="E5DFEC"/>
              <w:suppressAutoHyphens/>
              <w:autoSpaceDE w:val="0"/>
              <w:spacing w:before="60" w:after="60"/>
              <w:ind w:left="417" w:right="113"/>
              <w:rPr>
                <w:rStyle w:val="a-size-large"/>
              </w:rPr>
            </w:pPr>
            <w:r w:rsidRPr="00D62182">
              <w:rPr>
                <w:rStyle w:val="a-size-large"/>
              </w:rPr>
              <w:t xml:space="preserve">Kaplan, Robert S. – Atkinson, Anthony </w:t>
            </w:r>
            <w:proofErr w:type="gramStart"/>
            <w:r w:rsidRPr="00D62182">
              <w:rPr>
                <w:rStyle w:val="a-size-large"/>
              </w:rPr>
              <w:t>A</w:t>
            </w:r>
            <w:proofErr w:type="gramEnd"/>
            <w:r w:rsidRPr="00D62182">
              <w:rPr>
                <w:rStyle w:val="a-size-large"/>
              </w:rPr>
              <w:t>.: Vezetői üzleti gazdaságtan – haladó vezetői számvitel. Panem Könyvkiadó Kft. Budapest 2003.</w:t>
            </w:r>
          </w:p>
          <w:p w:rsidR="0063644B" w:rsidRDefault="0063644B" w:rsidP="00B742A2">
            <w:pPr>
              <w:shd w:val="clear" w:color="auto" w:fill="E5DFEC"/>
              <w:suppressAutoHyphens/>
              <w:autoSpaceDE w:val="0"/>
              <w:spacing w:before="60" w:after="60"/>
              <w:ind w:left="417" w:right="113"/>
              <w:rPr>
                <w:rStyle w:val="a-size-large"/>
              </w:rPr>
            </w:pPr>
            <w:r w:rsidRPr="00D62182">
              <w:rPr>
                <w:rStyle w:val="a-size-large"/>
              </w:rPr>
              <w:t>Wileman A: Költségmenedzsment – a hatékony költséggazdálkodás és – csökkentés stratégiái HVG Kiadó, Budapest 2009</w:t>
            </w:r>
          </w:p>
          <w:p w:rsidR="0063644B" w:rsidRDefault="0063644B" w:rsidP="00B742A2">
            <w:pPr>
              <w:shd w:val="clear" w:color="auto" w:fill="E5DFEC"/>
              <w:suppressAutoHyphens/>
              <w:autoSpaceDE w:val="0"/>
              <w:spacing w:before="60" w:after="60"/>
              <w:ind w:left="417" w:right="113"/>
              <w:rPr>
                <w:rStyle w:val="a-size-large"/>
              </w:rPr>
            </w:pPr>
            <w:r w:rsidRPr="007C33F5">
              <w:rPr>
                <w:rStyle w:val="a-size-large"/>
              </w:rPr>
              <w:t>Anthony, R. and Govindarajan, V., 2007. Management Control Systems, Chicago, Mc-Graw-Hill IRWIN</w:t>
            </w:r>
          </w:p>
          <w:p w:rsidR="0063644B" w:rsidRPr="00B21A18" w:rsidRDefault="0063644B" w:rsidP="00B742A2">
            <w:pPr>
              <w:shd w:val="clear" w:color="auto" w:fill="E5DFEC"/>
              <w:suppressAutoHyphens/>
              <w:autoSpaceDE w:val="0"/>
              <w:spacing w:before="60" w:after="60"/>
              <w:ind w:left="417" w:right="113"/>
            </w:pPr>
            <w:r w:rsidRPr="00094220">
              <w:rPr>
                <w:rStyle w:val="a-size-large"/>
              </w:rPr>
              <w:t>SZAKMA, Controller Info folyóirat aktuális számai</w:t>
            </w:r>
            <w:r>
              <w:rPr>
                <w:rStyle w:val="a-size-large"/>
              </w:rPr>
              <w:t>. R. Subramanyam</w:t>
            </w:r>
            <w:r>
              <w:t xml:space="preserve">, </w:t>
            </w:r>
            <w:r>
              <w:rPr>
                <w:rStyle w:val="a-size-small"/>
              </w:rPr>
              <w:t>John W (2014)</w:t>
            </w:r>
            <w:r>
              <w:t xml:space="preserve">: Financial Statement </w:t>
            </w:r>
          </w:p>
        </w:tc>
      </w:tr>
    </w:tbl>
    <w:p w:rsidR="0063644B" w:rsidRDefault="0063644B" w:rsidP="0063644B"/>
    <w:p w:rsidR="0063644B" w:rsidRDefault="0063644B" w:rsidP="0063644B"/>
    <w:p w:rsidR="0063644B" w:rsidRDefault="0063644B" w:rsidP="0063644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3644B" w:rsidRPr="007317D2" w:rsidTr="00B742A2">
        <w:tc>
          <w:tcPr>
            <w:tcW w:w="9250" w:type="dxa"/>
            <w:gridSpan w:val="2"/>
            <w:shd w:val="clear" w:color="auto" w:fill="auto"/>
          </w:tcPr>
          <w:p w:rsidR="0063644B" w:rsidRPr="007317D2" w:rsidRDefault="0063644B" w:rsidP="00B742A2">
            <w:pPr>
              <w:jc w:val="center"/>
              <w:rPr>
                <w:sz w:val="28"/>
                <w:szCs w:val="28"/>
              </w:rPr>
            </w:pPr>
            <w:r w:rsidRPr="007317D2">
              <w:rPr>
                <w:sz w:val="28"/>
                <w:szCs w:val="28"/>
              </w:rPr>
              <w:lastRenderedPageBreak/>
              <w:t>Heti bontott tematika</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controlling fogalma, a controlling koncepció lényege.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átlátni a controlling szerepét és helyét a vezetői döntéstámogatásban</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vállalati controlling szervezet. A vállalati controlling rendszer és működése.</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átlátni a különböző controlling szervezetek működését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Vállalati controlling rendszerek kialakítása</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szerepet vállalni a controlling szervezet kialakításában</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controller és feladata</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átlátni a controller feladatait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rsidRPr="008A320F">
              <w:t>Felelősségelv</w:t>
            </w:r>
            <w:r>
              <w:t xml:space="preserve"> érvényesülése a vállalatnál. Felelősségi központok.</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megismeri a felelősségi központokat, szerepüket.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tervezés szerepe a vállalatok életében</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megismeri a tervezés szerepét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Vállalati tervezés. Stratégiai tervezés</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stratégiai tervezési módszerek alkalmazására</w:t>
            </w:r>
          </w:p>
        </w:tc>
      </w:tr>
      <w:tr w:rsidR="0063644B" w:rsidRPr="007317D2" w:rsidTr="00B742A2">
        <w:trPr>
          <w:trHeight w:val="70"/>
        </w:trPr>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Vállalati tervezés. Operatív tervezés</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az operatív tervezési módszerek alkalmazására</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teljesítmény mérés. Vállalati teljesítménymérési rendszerek</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teljesítménymérési rendszerek alkalmazására</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teljesítmény mérés. Vállalati teljesítménymérési rendszerek</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a teljesítménymérési rendszerek alkalmazására</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controlling informatikai támogatása</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megismeri a controlling informatikai támogatottságát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Funkcionális controlling alrendszerek : költség és eredmény controlling</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értelmezni a különböző controlling alrendszereket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Funkcionális controlling alrendszerek : pénzügyi controlling további controlling területek</w:t>
            </w:r>
          </w:p>
        </w:tc>
      </w:tr>
      <w:tr w:rsidR="0063644B" w:rsidRPr="007317D2" w:rsidTr="00B742A2">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A hallgató képes értelmezni a különböző controlling alrendszereket</w:t>
            </w:r>
          </w:p>
        </w:tc>
      </w:tr>
      <w:tr w:rsidR="0063644B" w:rsidRPr="007317D2" w:rsidTr="00B742A2">
        <w:tc>
          <w:tcPr>
            <w:tcW w:w="1529" w:type="dxa"/>
            <w:vMerge w:val="restart"/>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Controlling a gyakorlatban</w:t>
            </w:r>
          </w:p>
        </w:tc>
      </w:tr>
      <w:tr w:rsidR="0063644B" w:rsidRPr="007317D2" w:rsidTr="00B742A2">
        <w:trPr>
          <w:trHeight w:val="70"/>
        </w:trPr>
        <w:tc>
          <w:tcPr>
            <w:tcW w:w="1529" w:type="dxa"/>
            <w:vMerge/>
            <w:shd w:val="clear" w:color="auto" w:fill="auto"/>
          </w:tcPr>
          <w:p w:rsidR="0063644B" w:rsidRPr="007317D2" w:rsidRDefault="0063644B" w:rsidP="008A3DFB">
            <w:pPr>
              <w:numPr>
                <w:ilvl w:val="0"/>
                <w:numId w:val="50"/>
              </w:numPr>
            </w:pPr>
          </w:p>
        </w:tc>
        <w:tc>
          <w:tcPr>
            <w:tcW w:w="7721" w:type="dxa"/>
            <w:shd w:val="clear" w:color="auto" w:fill="auto"/>
          </w:tcPr>
          <w:p w:rsidR="0063644B" w:rsidRPr="00BF1195" w:rsidRDefault="0063644B" w:rsidP="00B742A2">
            <w:pPr>
              <w:jc w:val="both"/>
            </w:pPr>
            <w:r>
              <w:t xml:space="preserve">A hallgató megismeri egy vállalkozás controlling rendszerét </w:t>
            </w:r>
          </w:p>
        </w:tc>
      </w:tr>
    </w:tbl>
    <w:p w:rsidR="0063644B" w:rsidRDefault="0063644B" w:rsidP="0063644B">
      <w:r>
        <w:t>*TE tanulási eredmények</w:t>
      </w:r>
    </w:p>
    <w:p w:rsidR="00795946" w:rsidRDefault="00795946">
      <w:pPr>
        <w:spacing w:after="160" w:line="259" w:lineRule="auto"/>
      </w:pPr>
      <w:r>
        <w:br w:type="page"/>
      </w:r>
    </w:p>
    <w:p w:rsidR="00795946" w:rsidRDefault="00795946" w:rsidP="0079594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9594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95946" w:rsidRPr="00885992" w:rsidRDefault="0079594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885992" w:rsidRDefault="00795946" w:rsidP="00B742A2">
            <w:pPr>
              <w:jc w:val="center"/>
              <w:rPr>
                <w:rFonts w:eastAsia="Arial Unicode MS"/>
                <w:b/>
                <w:szCs w:val="16"/>
              </w:rPr>
            </w:pPr>
            <w:r>
              <w:rPr>
                <w:rFonts w:eastAsia="Arial Unicode MS"/>
                <w:b/>
                <w:szCs w:val="16"/>
              </w:rPr>
              <w:t>Modern vállalatfinanszírozási ismeretek</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Default="00795946" w:rsidP="00B742A2">
            <w:pPr>
              <w:jc w:val="center"/>
            </w:pPr>
            <w:r w:rsidRPr="00162BC3">
              <w:t>GT_APSN047-17</w:t>
            </w:r>
          </w:p>
          <w:p w:rsidR="00795946" w:rsidRDefault="00795946" w:rsidP="00B742A2">
            <w:pPr>
              <w:jc w:val="center"/>
            </w:pPr>
            <w:r>
              <w:t>GT_APSN036-17</w:t>
            </w:r>
          </w:p>
          <w:p w:rsidR="00795946" w:rsidRPr="0087262E" w:rsidRDefault="00795946" w:rsidP="00B742A2">
            <w:pPr>
              <w:jc w:val="center"/>
              <w:rPr>
                <w:rFonts w:eastAsia="Arial Unicode MS"/>
                <w:b/>
              </w:rPr>
            </w:pPr>
          </w:p>
        </w:tc>
      </w:tr>
      <w:tr w:rsidR="0079594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95946" w:rsidRPr="0084731C" w:rsidRDefault="00795946"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191C71" w:rsidRDefault="00795946" w:rsidP="00B742A2">
            <w:pPr>
              <w:jc w:val="center"/>
              <w:rPr>
                <w:b/>
              </w:rPr>
            </w:pPr>
            <w:r>
              <w:rPr>
                <w:b/>
              </w:rPr>
              <w:t>Modern Corporate Finance</w:t>
            </w: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rPr>
                <w:rFonts w:eastAsia="Arial Unicode MS"/>
                <w:sz w:val="16"/>
                <w:szCs w:val="16"/>
              </w:rPr>
            </w:pPr>
          </w:p>
        </w:tc>
      </w:tr>
      <w:tr w:rsidR="0079594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b/>
                <w:bCs/>
                <w:sz w:val="24"/>
                <w:szCs w:val="24"/>
              </w:rPr>
            </w:pPr>
          </w:p>
        </w:tc>
      </w:tr>
      <w:tr w:rsidR="0079594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DE GTK Számviteli és Pénzügyi Intézet</w:t>
            </w:r>
          </w:p>
        </w:tc>
      </w:tr>
      <w:tr w:rsidR="0079594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AE0790" w:rsidRDefault="00795946"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95946" w:rsidRPr="00AE0790" w:rsidRDefault="0079594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5946" w:rsidRPr="00AE0790" w:rsidRDefault="00795946" w:rsidP="00B742A2">
            <w:pPr>
              <w:jc w:val="center"/>
              <w:rPr>
                <w:rFonts w:eastAsia="Arial Unicode MS"/>
              </w:rPr>
            </w:pPr>
          </w:p>
        </w:tc>
      </w:tr>
      <w:tr w:rsidR="0079594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Oktatás nyelve</w:t>
            </w:r>
          </w:p>
        </w:tc>
      </w:tr>
      <w:tr w:rsidR="0079594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r>
      <w:tr w:rsidR="0079594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magyar</w:t>
            </w:r>
          </w:p>
        </w:tc>
      </w:tr>
      <w:tr w:rsidR="0079594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282AFF" w:rsidRDefault="0079594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DA5E3F" w:rsidRDefault="00795946"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191C71" w:rsidRDefault="00795946"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r>
      <w:tr w:rsidR="0079594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95946" w:rsidRPr="00AE0790" w:rsidRDefault="0079594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95946" w:rsidRPr="00AE0790" w:rsidRDefault="0079594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95946" w:rsidRPr="00162BC3" w:rsidRDefault="00795946" w:rsidP="00B742A2">
            <w:pPr>
              <w:jc w:val="center"/>
              <w:rPr>
                <w:b/>
              </w:rPr>
            </w:pPr>
            <w:r w:rsidRPr="00162BC3">
              <w:rPr>
                <w:b/>
              </w:rPr>
              <w:t>Dr. Lakatos Vilmos</w:t>
            </w:r>
          </w:p>
        </w:tc>
        <w:tc>
          <w:tcPr>
            <w:tcW w:w="855" w:type="dxa"/>
            <w:tcBorders>
              <w:top w:val="single" w:sz="4" w:space="0" w:color="auto"/>
              <w:left w:val="nil"/>
              <w:bottom w:val="single" w:sz="4" w:space="0" w:color="auto"/>
              <w:right w:val="single" w:sz="4" w:space="0" w:color="auto"/>
            </w:tcBorders>
            <w:vAlign w:val="center"/>
          </w:tcPr>
          <w:p w:rsidR="00795946" w:rsidRPr="0087262E" w:rsidRDefault="00795946"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5946" w:rsidRPr="00191C71" w:rsidRDefault="00795946" w:rsidP="00B742A2">
            <w:pPr>
              <w:jc w:val="center"/>
              <w:rPr>
                <w:b/>
              </w:rPr>
            </w:pPr>
            <w:r>
              <w:rPr>
                <w:b/>
              </w:rPr>
              <w:t>egyetemi docens</w:t>
            </w:r>
          </w:p>
        </w:tc>
      </w:tr>
      <w:tr w:rsidR="0079594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r w:rsidRPr="00B21A18">
              <w:rPr>
                <w:b/>
                <w:bCs/>
              </w:rPr>
              <w:t xml:space="preserve">A kurzus célja, </w:t>
            </w:r>
            <w:r w:rsidRPr="00B21A18">
              <w:t>hogy a hallgatók</w:t>
            </w:r>
          </w:p>
          <w:p w:rsidR="00795946" w:rsidRPr="00B21A18" w:rsidRDefault="00795946" w:rsidP="00B742A2">
            <w:pPr>
              <w:shd w:val="clear" w:color="auto" w:fill="E5DFEC"/>
              <w:suppressAutoHyphens/>
              <w:autoSpaceDE w:val="0"/>
              <w:spacing w:before="60" w:after="60"/>
              <w:ind w:left="417" w:right="113"/>
              <w:jc w:val="both"/>
            </w:pPr>
            <w:r w:rsidRPr="00F1783D">
              <w:t>A kurzus során a hallgatók elméleti és gyakorlati ismereteket szereznek vállalatfinanszírozási kérdésekben. A hallgatók a tárgy elvégzése után szakszerű módon finanszírozási döntést tudnak hozni egy vállalkozás kapcsán legyen szó befektetési vagy finanszírozási kérdésekről. Emellett általános képet kap a vállalat, mint entitás működéséről, finanszírozási lehetőségeiről és megismerkedik az ez</w:t>
            </w:r>
            <w:r>
              <w:t>t befolyásoló alapfogalmakkal (</w:t>
            </w:r>
            <w:r w:rsidRPr="00F1783D">
              <w:t>kockázat-hozam reláció, hitelfinanszírozás, tőkefinanszírozás, részvények, kötvények, cash flow). A hallgatók megismerkednek a modern vállalati pénzügyi irányítás legfontosabb elemeivel, a vállalatértékeléssel és módszereivel, képessé válnak a vállalatoknál futó alapvető pénzügyi folyamatok elemzésére. Valamint külső szakértők (BIB-BÉT) bevonásával gyakorlati ismereteket szerezhetnek a hallgatók vállalatfinanszírozás témakörében.</w:t>
            </w:r>
          </w:p>
          <w:p w:rsidR="00795946" w:rsidRPr="00B21A18" w:rsidRDefault="00795946" w:rsidP="00B742A2"/>
        </w:tc>
      </w:tr>
      <w:tr w:rsidR="00795946"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95946" w:rsidRDefault="0079594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95946" w:rsidRDefault="00795946" w:rsidP="00B742A2">
            <w:pPr>
              <w:jc w:val="both"/>
              <w:rPr>
                <w:b/>
                <w:bCs/>
              </w:rPr>
            </w:pPr>
          </w:p>
          <w:p w:rsidR="00795946" w:rsidRPr="00B21A18" w:rsidRDefault="00795946" w:rsidP="00B742A2">
            <w:pPr>
              <w:ind w:left="402"/>
              <w:jc w:val="both"/>
              <w:rPr>
                <w:i/>
              </w:rPr>
            </w:pPr>
            <w:r w:rsidRPr="00B21A18">
              <w:rPr>
                <w:i/>
              </w:rPr>
              <w:t xml:space="preserve">Tudás: </w:t>
            </w:r>
          </w:p>
          <w:p w:rsidR="00795946" w:rsidRPr="00B21A18" w:rsidRDefault="00795946" w:rsidP="00B742A2">
            <w:pPr>
              <w:shd w:val="clear" w:color="auto" w:fill="E5DFEC"/>
              <w:suppressAutoHyphens/>
              <w:autoSpaceDE w:val="0"/>
              <w:spacing w:before="60" w:after="60"/>
              <w:ind w:left="417" w:right="113"/>
              <w:jc w:val="both"/>
            </w:pPr>
            <w:r w:rsidRPr="00F1783D">
              <w:t>Rendelkezik a vállalatgazdaságtan alapvető fogalmaival, a vállalatok finanszírozási lehetőségeivel, befektetési döntéseik megértésével és elemzésének képességével. Emellett ismeri azokat a főbb értékpapír típusokat, illetve a pénz időértékére vonatkozó fogalmakat, melyeket egy vállalat a finanszírozási döntései során használ. Emellett a vállalatértékelés alapfogalmaival, alapvető módszereivel is megismerkednek a hallgatók a kurzus során.</w:t>
            </w:r>
          </w:p>
          <w:p w:rsidR="00795946" w:rsidRPr="00B21A18" w:rsidRDefault="00795946" w:rsidP="00B742A2">
            <w:pPr>
              <w:ind w:left="402"/>
              <w:jc w:val="both"/>
              <w:rPr>
                <w:i/>
              </w:rPr>
            </w:pPr>
            <w:r w:rsidRPr="00B21A18">
              <w:rPr>
                <w:i/>
              </w:rPr>
              <w:t>Képesség:</w:t>
            </w:r>
          </w:p>
          <w:p w:rsidR="00795946" w:rsidRPr="00B21A18" w:rsidRDefault="00795946" w:rsidP="00B742A2">
            <w:pPr>
              <w:shd w:val="clear" w:color="auto" w:fill="E5DFEC"/>
              <w:suppressAutoHyphens/>
              <w:autoSpaceDE w:val="0"/>
              <w:spacing w:before="60" w:after="60"/>
              <w:ind w:left="417" w:right="113"/>
              <w:jc w:val="both"/>
            </w:pPr>
            <w:r w:rsidRPr="00F1783D">
              <w:t>Követi és értelmezi a vállalati trendeket, folyamatokat, a vállalatfinanszírozási aktualitásokat, nemzetközi tendenciákat. Ezek hatásait, pedig figyelembe veszi elemzései, javaslatai, döntései során. Rendelkezik továbbá a finanszírozási formák közötti döntés képességével, valamint adott projekt megvalósításával kapcsolatos pénzügyi döntések meghozatalának képességével is.</w:t>
            </w:r>
          </w:p>
          <w:p w:rsidR="00795946" w:rsidRPr="00B21A18" w:rsidRDefault="00795946" w:rsidP="00B742A2">
            <w:pPr>
              <w:ind w:left="402"/>
              <w:jc w:val="both"/>
              <w:rPr>
                <w:i/>
              </w:rPr>
            </w:pPr>
            <w:r w:rsidRPr="00B21A18">
              <w:rPr>
                <w:i/>
              </w:rPr>
              <w:t>Attitűd:</w:t>
            </w:r>
          </w:p>
          <w:p w:rsidR="00795946" w:rsidRDefault="00795946" w:rsidP="00B742A2">
            <w:pPr>
              <w:shd w:val="clear" w:color="auto" w:fill="E5DFEC"/>
              <w:suppressAutoHyphens/>
              <w:autoSpaceDE w:val="0"/>
              <w:spacing w:before="60" w:after="60"/>
              <w:ind w:left="417" w:right="113"/>
              <w:jc w:val="both"/>
            </w:pPr>
            <w:r w:rsidRPr="00F1783D">
              <w:t>Fogékony az új információk befogadására, az új szakmai ismeretekre és módszertanokra, nyitott az új, önálló és együttműködést igénylő feladatok, felelősségek, finanszírozási d</w:t>
            </w:r>
            <w:r>
              <w:t>öntések vállalására.</w:t>
            </w:r>
          </w:p>
          <w:p w:rsidR="00795946" w:rsidRPr="00B21A18" w:rsidRDefault="00795946" w:rsidP="00B742A2">
            <w:pPr>
              <w:ind w:left="402"/>
              <w:jc w:val="both"/>
              <w:rPr>
                <w:i/>
              </w:rPr>
            </w:pPr>
            <w:r w:rsidRPr="00B21A18">
              <w:rPr>
                <w:i/>
              </w:rPr>
              <w:t>Autonómia és felelősség:</w:t>
            </w:r>
          </w:p>
          <w:p w:rsidR="00795946" w:rsidRPr="00B21A18" w:rsidRDefault="00795946" w:rsidP="00B742A2">
            <w:pPr>
              <w:shd w:val="clear" w:color="auto" w:fill="E5DFEC"/>
              <w:suppressAutoHyphens/>
              <w:autoSpaceDE w:val="0"/>
              <w:spacing w:before="60" w:after="60"/>
              <w:ind w:left="417" w:right="113"/>
              <w:jc w:val="both"/>
            </w:pPr>
            <w:r w:rsidRPr="00D111F3">
              <w:t xml:space="preserve">Általános szakmai felügyelet mellett, önállóan végzi és szervezi a munkaköri leírásban meghatározott feladatokat. Önállóan szervezi meg a </w:t>
            </w:r>
            <w:r>
              <w:t>vállalatfinanszírozási</w:t>
            </w:r>
            <w:r w:rsidRPr="00D111F3">
              <w:t xml:space="preserve"> folyamatok elemzését, az adatok gyűjtését, rendszerezését, értékelését. Az elemzésekért, következtetéseiért és döntéseiért felelősséget vállal.</w:t>
            </w:r>
          </w:p>
          <w:p w:rsidR="00795946" w:rsidRPr="00B21A18" w:rsidRDefault="00795946" w:rsidP="00B742A2">
            <w:pPr>
              <w:ind w:left="720"/>
              <w:rPr>
                <w:rFonts w:eastAsia="Arial Unicode MS"/>
                <w:b/>
                <w:bCs/>
              </w:rPr>
            </w:pPr>
          </w:p>
        </w:tc>
      </w:tr>
      <w:tr w:rsidR="0079594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pPr>
              <w:rPr>
                <w:b/>
                <w:bCs/>
              </w:rPr>
            </w:pPr>
            <w:r w:rsidRPr="00B21A18">
              <w:rPr>
                <w:b/>
                <w:bCs/>
              </w:rPr>
              <w:t xml:space="preserve">A kurzus </w:t>
            </w:r>
            <w:r>
              <w:rPr>
                <w:b/>
                <w:bCs/>
              </w:rPr>
              <w:t xml:space="preserve">rövid </w:t>
            </w:r>
            <w:r w:rsidRPr="00B21A18">
              <w:rPr>
                <w:b/>
                <w:bCs/>
              </w:rPr>
              <w:t>tartalma, témakörei</w:t>
            </w:r>
          </w:p>
          <w:p w:rsidR="00795946" w:rsidRPr="00B21A18" w:rsidRDefault="00795946" w:rsidP="00B742A2">
            <w:pPr>
              <w:jc w:val="both"/>
            </w:pPr>
          </w:p>
          <w:p w:rsidR="00795946" w:rsidRPr="00B21A18" w:rsidRDefault="00795946" w:rsidP="00B742A2">
            <w:pPr>
              <w:shd w:val="clear" w:color="auto" w:fill="E5DFEC"/>
              <w:suppressAutoHyphens/>
              <w:autoSpaceDE w:val="0"/>
              <w:spacing w:before="60" w:after="60"/>
              <w:ind w:left="417" w:right="113"/>
              <w:jc w:val="both"/>
            </w:pPr>
            <w:r w:rsidRPr="00EC58F3">
              <w:t>A kurzus első előadásai a bevezetés mellett a főbb alapfogalmakat tárgyalja, emellett a hallgató betekintést nyer a különböző beruházási alternatívák közötti döntésbe. Emellett a pénzügyi kockázatokkal és a pénzügyi közvetítés formáival is megismerkedik. Ezt követően a vagyon- és vállalatértékelés különböző módszereit ismerheti meg, valamint a kockázat és hozam összefüggéseiről kap információt. A kurzus tárgyát képezi a DDM, DCF, FCF, ECF alapú értékelési eljárások okta</w:t>
            </w:r>
            <w:r>
              <w:t>t</w:t>
            </w:r>
            <w:r w:rsidRPr="00EC58F3">
              <w:t>ása, valamint az EVA, MVA és CFROI értékelések elméleti és gyakorlati bemutatása is. A hallgatók a kurzus végén betekintést nyernek a vállalati pénzügyi szolgáltatásokba.</w:t>
            </w:r>
          </w:p>
          <w:p w:rsidR="00795946" w:rsidRPr="00B21A18" w:rsidRDefault="00795946" w:rsidP="00B742A2">
            <w:pPr>
              <w:ind w:right="138"/>
              <w:jc w:val="both"/>
            </w:pPr>
          </w:p>
        </w:tc>
      </w:tr>
      <w:tr w:rsidR="00795946"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t>Tervezett tanulási tevékenységek, tanítási módszerek</w:t>
            </w:r>
          </w:p>
          <w:p w:rsidR="00795946" w:rsidRPr="00B21A18" w:rsidRDefault="00795946" w:rsidP="00B742A2">
            <w:pPr>
              <w:shd w:val="clear" w:color="auto" w:fill="E5DFEC"/>
              <w:suppressAutoHyphens/>
              <w:autoSpaceDE w:val="0"/>
              <w:spacing w:before="60" w:after="60"/>
              <w:ind w:left="417" w:right="113"/>
              <w:jc w:val="both"/>
            </w:pPr>
            <w:r w:rsidRPr="001509DB">
              <w:t xml:space="preserve">Az előadások keretében a hallgatók a </w:t>
            </w:r>
            <w:r>
              <w:t>vállalatfinanszírozással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finanszírozási ismeretek területén, a döntéstámogatásban, ok-okozati összefüggések feltárásában.</w:t>
            </w:r>
          </w:p>
        </w:tc>
      </w:tr>
      <w:tr w:rsidR="0079594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lastRenderedPageBreak/>
              <w:t>Értékelés</w:t>
            </w:r>
          </w:p>
          <w:p w:rsidR="00795946" w:rsidRPr="00E560C2" w:rsidRDefault="00795946" w:rsidP="00B742A2">
            <w:pPr>
              <w:shd w:val="clear" w:color="auto" w:fill="E5DFEC"/>
              <w:suppressAutoHyphens/>
              <w:autoSpaceDE w:val="0"/>
              <w:spacing w:before="60" w:after="60"/>
              <w:ind w:left="417" w:right="113"/>
              <w:rPr>
                <w:b/>
              </w:rPr>
            </w:pPr>
            <w:r w:rsidRPr="00E560C2">
              <w:rPr>
                <w:b/>
              </w:rPr>
              <w:t xml:space="preserve">Az aláírás megszerzésének feltételei: </w:t>
            </w:r>
          </w:p>
          <w:p w:rsidR="00795946" w:rsidRDefault="00795946" w:rsidP="00B742A2">
            <w:pPr>
              <w:shd w:val="clear" w:color="auto" w:fill="E5DFEC"/>
              <w:suppressAutoHyphens/>
              <w:autoSpaceDE w:val="0"/>
              <w:spacing w:before="60" w:after="60"/>
              <w:ind w:left="417" w:right="113"/>
              <w:jc w:val="both"/>
            </w:pPr>
            <w:r w:rsidRPr="00C3567E">
              <w:t>A félévi aláírás megszerzésének feltétele, hogy a hallgatók a szemináriumokat rendszeresen látogassák, az igazolatlan hiányzás legfeljebb három szemináriumról megengedett. A szemeszter során egy zárthelyi dolgozatot kell a hallgatóknak megírni (9. hét), az addig vett elméleti és gyakorlati ismeretekből. Az aláírás feltétele, hogy a zárthelyi pontszáma minimum 50%-os teljesítményt adjon. Az 50% alatti teljesítmény esetén a zárthelyi pótlására, javítására a szorgalmi időszak utolsó héten kerül sor.</w:t>
            </w:r>
          </w:p>
          <w:p w:rsidR="00795946" w:rsidRPr="00E560C2" w:rsidRDefault="00795946" w:rsidP="00B742A2">
            <w:pPr>
              <w:shd w:val="clear" w:color="auto" w:fill="E5DFEC"/>
              <w:suppressAutoHyphens/>
              <w:autoSpaceDE w:val="0"/>
              <w:spacing w:before="60" w:after="60"/>
              <w:ind w:left="417" w:right="113"/>
              <w:rPr>
                <w:b/>
              </w:rPr>
            </w:pPr>
            <w:r w:rsidRPr="00E560C2">
              <w:rPr>
                <w:b/>
              </w:rPr>
              <w:t>Számonkérés módja:</w:t>
            </w:r>
          </w:p>
          <w:p w:rsidR="00795946" w:rsidRDefault="00795946" w:rsidP="00B742A2">
            <w:pPr>
              <w:shd w:val="clear" w:color="auto" w:fill="E5DFEC"/>
              <w:suppressAutoHyphens/>
              <w:autoSpaceDE w:val="0"/>
              <w:spacing w:before="60" w:after="60"/>
              <w:ind w:left="417" w:right="113"/>
              <w:jc w:val="both"/>
            </w:pPr>
            <w:r>
              <w:t xml:space="preserve">A kollokviumi jegy (K) megszerzése: A kollokviumra a vizsgaidőszakban van lehetőség. A kollokvium írásban történik, a kollokviumi dolgozat gyakorlati és elméleti kérdéseket, feladatokat is tartalmaznak 50-50%-os arányban a szemeszterben leadott tananyagokra alapozva.  </w:t>
            </w:r>
          </w:p>
          <w:p w:rsidR="00795946" w:rsidRDefault="00795946" w:rsidP="00B742A2">
            <w:pPr>
              <w:shd w:val="clear" w:color="auto" w:fill="E5DFEC"/>
              <w:suppressAutoHyphens/>
              <w:autoSpaceDE w:val="0"/>
              <w:spacing w:before="60" w:after="60"/>
              <w:ind w:left="417" w:right="113"/>
            </w:pPr>
            <w:r>
              <w:t>A kollokviumi dolgozat értékelése:</w:t>
            </w:r>
          </w:p>
          <w:p w:rsidR="00795946" w:rsidRDefault="00795946" w:rsidP="00B742A2">
            <w:pPr>
              <w:shd w:val="clear" w:color="auto" w:fill="E5DFEC"/>
              <w:suppressAutoHyphens/>
              <w:autoSpaceDE w:val="0"/>
              <w:spacing w:before="60" w:after="60"/>
              <w:ind w:left="417" w:right="113"/>
            </w:pPr>
            <w:r>
              <w:t xml:space="preserve">Az elért pontszám (%-ok) alapján: </w:t>
            </w:r>
          </w:p>
          <w:p w:rsidR="00795946" w:rsidRDefault="00795946" w:rsidP="00B742A2">
            <w:pPr>
              <w:shd w:val="clear" w:color="auto" w:fill="E5DFEC"/>
              <w:suppressAutoHyphens/>
              <w:autoSpaceDE w:val="0"/>
              <w:spacing w:before="60" w:after="60"/>
              <w:ind w:left="417" w:right="113"/>
            </w:pPr>
            <w:r>
              <w:t>60% alatt:</w:t>
            </w:r>
            <w:r>
              <w:tab/>
              <w:t>1, elégtelen</w:t>
            </w:r>
          </w:p>
          <w:p w:rsidR="00795946" w:rsidRDefault="00795946" w:rsidP="00B742A2">
            <w:pPr>
              <w:shd w:val="clear" w:color="auto" w:fill="E5DFEC"/>
              <w:suppressAutoHyphens/>
              <w:autoSpaceDE w:val="0"/>
              <w:spacing w:before="60" w:after="60"/>
              <w:ind w:left="417" w:right="113"/>
            </w:pPr>
            <w:r>
              <w:t>60-69%:</w:t>
            </w:r>
            <w:r>
              <w:tab/>
              <w:t>2, elégséges</w:t>
            </w:r>
          </w:p>
          <w:p w:rsidR="00795946" w:rsidRDefault="00795946" w:rsidP="00B742A2">
            <w:pPr>
              <w:shd w:val="clear" w:color="auto" w:fill="E5DFEC"/>
              <w:suppressAutoHyphens/>
              <w:autoSpaceDE w:val="0"/>
              <w:spacing w:before="60" w:after="60"/>
              <w:ind w:left="417" w:right="113"/>
            </w:pPr>
            <w:r>
              <w:t>70-79%:</w:t>
            </w:r>
            <w:r>
              <w:tab/>
              <w:t xml:space="preserve">3, közepes </w:t>
            </w:r>
          </w:p>
          <w:p w:rsidR="00795946" w:rsidRDefault="00795946" w:rsidP="00B742A2">
            <w:pPr>
              <w:shd w:val="clear" w:color="auto" w:fill="E5DFEC"/>
              <w:suppressAutoHyphens/>
              <w:autoSpaceDE w:val="0"/>
              <w:spacing w:before="60" w:after="60"/>
              <w:ind w:left="417" w:right="113"/>
            </w:pPr>
            <w:r>
              <w:t>80-89%:</w:t>
            </w:r>
            <w:r>
              <w:tab/>
              <w:t>4, jó</w:t>
            </w:r>
          </w:p>
          <w:p w:rsidR="00795946" w:rsidRPr="00B21A18" w:rsidRDefault="00795946" w:rsidP="00B742A2">
            <w:pPr>
              <w:shd w:val="clear" w:color="auto" w:fill="E5DFEC"/>
              <w:suppressAutoHyphens/>
              <w:autoSpaceDE w:val="0"/>
              <w:spacing w:before="60" w:after="60"/>
              <w:ind w:left="417" w:right="113"/>
            </w:pPr>
            <w:r>
              <w:t>90-100%:</w:t>
            </w:r>
            <w:r>
              <w:tab/>
              <w:t>5, jeles</w:t>
            </w:r>
          </w:p>
        </w:tc>
      </w:tr>
      <w:tr w:rsidR="0079594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pPr>
              <w:rPr>
                <w:b/>
                <w:bCs/>
              </w:rPr>
            </w:pPr>
            <w:r w:rsidRPr="00B21A18">
              <w:rPr>
                <w:b/>
                <w:bCs/>
              </w:rPr>
              <w:t xml:space="preserve">Kötelező </w:t>
            </w:r>
            <w:r>
              <w:rPr>
                <w:b/>
                <w:bCs/>
              </w:rPr>
              <w:t>szakirodalom</w:t>
            </w:r>
            <w:r w:rsidRPr="00B21A18">
              <w:rPr>
                <w:b/>
                <w:bCs/>
              </w:rPr>
              <w:t>:</w:t>
            </w:r>
          </w:p>
          <w:p w:rsidR="00795946" w:rsidRPr="000C364A" w:rsidRDefault="00795946" w:rsidP="00B742A2">
            <w:pPr>
              <w:rPr>
                <w:sz w:val="22"/>
                <w:szCs w:val="22"/>
              </w:rPr>
            </w:pPr>
            <w:r w:rsidRPr="000C364A">
              <w:rPr>
                <w:sz w:val="22"/>
                <w:szCs w:val="22"/>
              </w:rPr>
              <w:t>Előadásanyag és szemináriumi feladatsorok (</w:t>
            </w:r>
            <w:hyperlink r:id="rId19" w:tgtFrame="_blank" w:history="1">
              <w:r>
                <w:rPr>
                  <w:rStyle w:val="Hiperhivatkozs"/>
                </w:rPr>
                <w:t>https://elearning.unideb.hu/course/view.php?id=1403</w:t>
              </w:r>
            </w:hyperlink>
            <w:r w:rsidRPr="000C364A">
              <w:rPr>
                <w:sz w:val="22"/>
                <w:szCs w:val="22"/>
              </w:rPr>
              <w:t>)</w:t>
            </w:r>
          </w:p>
          <w:p w:rsidR="00795946" w:rsidRDefault="00795946" w:rsidP="00B742A2">
            <w:pPr>
              <w:rPr>
                <w:sz w:val="22"/>
                <w:szCs w:val="22"/>
              </w:rPr>
            </w:pPr>
            <w:r>
              <w:rPr>
                <w:sz w:val="22"/>
                <w:szCs w:val="22"/>
              </w:rPr>
              <w:t xml:space="preserve">Damodaran, </w:t>
            </w:r>
            <w:proofErr w:type="gramStart"/>
            <w:r>
              <w:rPr>
                <w:sz w:val="22"/>
                <w:szCs w:val="22"/>
              </w:rPr>
              <w:t>A</w:t>
            </w:r>
            <w:proofErr w:type="gramEnd"/>
            <w:r>
              <w:rPr>
                <w:sz w:val="22"/>
                <w:szCs w:val="22"/>
              </w:rPr>
              <w:t>.: A befektetések értékelése, Panem, 2006, kijelölt fejezetei</w:t>
            </w:r>
          </w:p>
          <w:p w:rsidR="00795946" w:rsidRPr="000C364A" w:rsidRDefault="00795946" w:rsidP="00B742A2">
            <w:pPr>
              <w:rPr>
                <w:sz w:val="22"/>
                <w:szCs w:val="22"/>
              </w:rPr>
            </w:pPr>
            <w:r w:rsidRPr="007521E6">
              <w:rPr>
                <w:noProof/>
              </w:rPr>
              <w:drawing>
                <wp:inline distT="0" distB="0" distL="0" distR="0">
                  <wp:extent cx="1333500" cy="1895475"/>
                  <wp:effectExtent l="0" t="0" r="0" b="9525"/>
                  <wp:docPr id="17" name="Kép 17" descr="Aswath Damodaran: A befektetések értékelése - Módszerek és eljárá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swath Damodaran: A befektetések értékelése - Módszerek és eljárás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p>
          <w:p w:rsidR="00795946" w:rsidRDefault="00795946" w:rsidP="00B742A2">
            <w:pPr>
              <w:rPr>
                <w:sz w:val="22"/>
                <w:szCs w:val="22"/>
              </w:rPr>
            </w:pPr>
            <w:r>
              <w:rPr>
                <w:sz w:val="22"/>
                <w:szCs w:val="22"/>
              </w:rPr>
              <w:t>Dr. Takács András: Vállalatértékelés</w:t>
            </w:r>
            <w:r w:rsidRPr="000C364A">
              <w:rPr>
                <w:sz w:val="22"/>
                <w:szCs w:val="22"/>
              </w:rPr>
              <w:t>,</w:t>
            </w:r>
            <w:r>
              <w:rPr>
                <w:sz w:val="22"/>
                <w:szCs w:val="22"/>
              </w:rPr>
              <w:t xml:space="preserve"> Perfekt, 2009</w:t>
            </w:r>
          </w:p>
          <w:p w:rsidR="00795946" w:rsidRDefault="00795946" w:rsidP="00B742A2">
            <w:pPr>
              <w:rPr>
                <w:sz w:val="22"/>
                <w:szCs w:val="22"/>
              </w:rPr>
            </w:pPr>
            <w:r w:rsidRPr="007521E6">
              <w:rPr>
                <w:noProof/>
              </w:rPr>
              <w:drawing>
                <wp:inline distT="0" distB="0" distL="0" distR="0">
                  <wp:extent cx="1581150" cy="2352675"/>
                  <wp:effectExtent l="0" t="0" r="0" b="9525"/>
                  <wp:docPr id="16" name="Kép 16" descr="Dr. Takács András: Vállalatértékelés magyar számviteli környezetben - Magyar számviteli környezet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Dr. Takács András: Vállalatértékelés magyar számviteli környezetben - Magyar számviteli környezetb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2352675"/>
                          </a:xfrm>
                          <a:prstGeom prst="rect">
                            <a:avLst/>
                          </a:prstGeom>
                          <a:noFill/>
                          <a:ln>
                            <a:noFill/>
                          </a:ln>
                        </pic:spPr>
                      </pic:pic>
                    </a:graphicData>
                  </a:graphic>
                </wp:inline>
              </w:drawing>
            </w:r>
          </w:p>
          <w:p w:rsidR="00795946" w:rsidRDefault="00795946" w:rsidP="00B742A2">
            <w:pPr>
              <w:rPr>
                <w:sz w:val="22"/>
                <w:szCs w:val="22"/>
                <w:lang w:bidi="hu-HU"/>
              </w:rPr>
            </w:pPr>
            <w:r w:rsidRPr="00C3567E">
              <w:rPr>
                <w:sz w:val="22"/>
                <w:szCs w:val="22"/>
                <w:lang w:bidi="hu-HU"/>
              </w:rPr>
              <w:t>Brealey-Myers:</w:t>
            </w:r>
            <w:r w:rsidRPr="00EC58F3">
              <w:rPr>
                <w:sz w:val="22"/>
                <w:szCs w:val="22"/>
                <w:lang w:bidi="hu-HU"/>
              </w:rPr>
              <w:t> Modern Vállalati Pénzügyek, 2011, Panem Kiadó</w:t>
            </w:r>
          </w:p>
          <w:p w:rsidR="00795946" w:rsidRDefault="00795946" w:rsidP="00B742A2">
            <w:pPr>
              <w:rPr>
                <w:b/>
                <w:bCs/>
              </w:rPr>
            </w:pPr>
          </w:p>
          <w:p w:rsidR="00795946" w:rsidRPr="00740E47" w:rsidRDefault="00795946" w:rsidP="00B742A2">
            <w:pPr>
              <w:rPr>
                <w:b/>
                <w:bCs/>
              </w:rPr>
            </w:pPr>
            <w:r w:rsidRPr="00740E47">
              <w:rPr>
                <w:b/>
                <w:bCs/>
              </w:rPr>
              <w:t>Ajánlott szakirodalom:</w:t>
            </w:r>
          </w:p>
          <w:p w:rsidR="00795946" w:rsidRPr="007965B6" w:rsidRDefault="00795946" w:rsidP="00B742A2">
            <w:pPr>
              <w:ind w:left="426"/>
              <w:rPr>
                <w:rFonts w:ascii="Garamond" w:hAnsi="Garamond"/>
              </w:rPr>
            </w:pPr>
            <w:r w:rsidRPr="007965B6">
              <w:rPr>
                <w:sz w:val="22"/>
                <w:szCs w:val="22"/>
              </w:rPr>
              <w:t xml:space="preserve">Damodaran, </w:t>
            </w:r>
            <w:proofErr w:type="gramStart"/>
            <w:r w:rsidRPr="007965B6">
              <w:rPr>
                <w:sz w:val="22"/>
                <w:szCs w:val="22"/>
              </w:rPr>
              <w:t>A</w:t>
            </w:r>
            <w:proofErr w:type="gramEnd"/>
            <w:r w:rsidRPr="007965B6">
              <w:rPr>
                <w:sz w:val="22"/>
                <w:szCs w:val="22"/>
              </w:rPr>
              <w:t xml:space="preserve">.: A vállalatértékelés kézikönyve, </w:t>
            </w:r>
            <w:hyperlink r:id="rId22" w:history="1">
              <w:r>
                <w:rPr>
                  <w:rStyle w:val="Hiperhivatkozs"/>
                </w:rPr>
                <w:t>Alinea Kiadó</w:t>
              </w:r>
            </w:hyperlink>
            <w:r>
              <w:t>, 2015</w:t>
            </w:r>
          </w:p>
          <w:p w:rsidR="00795946" w:rsidRDefault="00795946" w:rsidP="00B742A2">
            <w:pPr>
              <w:rPr>
                <w:rFonts w:ascii="Garamond" w:hAnsi="Garamond"/>
              </w:rPr>
            </w:pPr>
            <w:r w:rsidRPr="007521E6">
              <w:rPr>
                <w:noProof/>
              </w:rPr>
              <w:lastRenderedPageBreak/>
              <w:drawing>
                <wp:inline distT="0" distB="0" distL="0" distR="0">
                  <wp:extent cx="1190625" cy="1828800"/>
                  <wp:effectExtent l="0" t="0" r="9525" b="0"/>
                  <wp:docPr id="15" name="Kép 15" descr="Aswath Damodaran: A vállalatértékelés kézikönyve - Útmutató részvénybefektetéshez, társaságok vásárlásához és eladásá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swath Damodaran: A vállalatértékelés kézikönyve - Útmutató részvénybefektetéshez, társaságok vásárlásához és eladásához"/>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828800"/>
                          </a:xfrm>
                          <a:prstGeom prst="rect">
                            <a:avLst/>
                          </a:prstGeom>
                          <a:noFill/>
                          <a:ln>
                            <a:noFill/>
                          </a:ln>
                        </pic:spPr>
                      </pic:pic>
                    </a:graphicData>
                  </a:graphic>
                </wp:inline>
              </w:drawing>
            </w:r>
          </w:p>
          <w:p w:rsidR="00795946" w:rsidRPr="00C3567E" w:rsidRDefault="00795946" w:rsidP="00B742A2">
            <w:pPr>
              <w:rPr>
                <w:sz w:val="22"/>
                <w:szCs w:val="22"/>
              </w:rPr>
            </w:pPr>
            <w:r w:rsidRPr="00C3567E">
              <w:rPr>
                <w:sz w:val="22"/>
                <w:szCs w:val="22"/>
              </w:rPr>
              <w:t>Copeland-Koller-Murrin: Vállalatértékelés, Panem, 1999</w:t>
            </w:r>
          </w:p>
          <w:p w:rsidR="00795946" w:rsidRPr="00B21A18" w:rsidRDefault="00795946" w:rsidP="00B742A2">
            <w:r w:rsidRPr="00C3567E">
              <w:rPr>
                <w:sz w:val="22"/>
                <w:szCs w:val="22"/>
              </w:rPr>
              <w:t>McKinsey &amp; Company, Inc</w:t>
            </w:r>
            <w:proofErr w:type="gramStart"/>
            <w:r w:rsidRPr="00C3567E">
              <w:rPr>
                <w:sz w:val="22"/>
                <w:szCs w:val="22"/>
              </w:rPr>
              <w:t>.,</w:t>
            </w:r>
            <w:proofErr w:type="gramEnd"/>
            <w:r w:rsidRPr="00C3567E">
              <w:rPr>
                <w:sz w:val="22"/>
                <w:szCs w:val="22"/>
              </w:rPr>
              <w:t xml:space="preserve">  Tim Koller, Richard Dobbs, Bill Huyett: Value: The Four Cornerstones of Corporate Finance, 2010, Wiley</w:t>
            </w:r>
          </w:p>
        </w:tc>
      </w:tr>
    </w:tbl>
    <w:p w:rsidR="00795946" w:rsidRDefault="00795946" w:rsidP="00795946"/>
    <w:p w:rsidR="00795946" w:rsidRDefault="00795946" w:rsidP="0079594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795946" w:rsidRPr="00C3567E" w:rsidTr="00B742A2">
        <w:tc>
          <w:tcPr>
            <w:tcW w:w="9250" w:type="dxa"/>
            <w:gridSpan w:val="2"/>
            <w:shd w:val="clear" w:color="auto" w:fill="auto"/>
          </w:tcPr>
          <w:p w:rsidR="00795946" w:rsidRPr="00C3567E" w:rsidRDefault="00795946" w:rsidP="00B742A2">
            <w:pPr>
              <w:jc w:val="center"/>
              <w:rPr>
                <w:sz w:val="28"/>
                <w:szCs w:val="28"/>
              </w:rPr>
            </w:pPr>
            <w:r w:rsidRPr="00C3567E">
              <w:rPr>
                <w:sz w:val="28"/>
                <w:szCs w:val="28"/>
              </w:rPr>
              <w:t>Heti bontott tematika</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Tematika, követelményrendszer. A vállalatfinanszírozás célja, szerepe, alapelve, megközelítései. Értékelési eljárások általános bemutatása</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 xml:space="preserve">TE*: A hallgató képes értelmezni a </w:t>
            </w:r>
            <w:proofErr w:type="gramStart"/>
            <w:r w:rsidRPr="00C3567E">
              <w:t>vállalatfinanszírozás  és</w:t>
            </w:r>
            <w:proofErr w:type="gramEnd"/>
            <w:r w:rsidRPr="00C3567E">
              <w:t xml:space="preserve"> a vállalati értékelés céljait</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rPr>
                <w:sz w:val="22"/>
                <w:szCs w:val="22"/>
              </w:rPr>
            </w:pPr>
            <w:r w:rsidRPr="00C3567E">
              <w:rPr>
                <w:sz w:val="22"/>
                <w:szCs w:val="22"/>
              </w:rPr>
              <w:t>Áttekintés a cégformaválasztás, az alapítás, működtetés, a finanszírozás dilemmáiról</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képes értelmezni a cégforma, a vállalkozás működésének összefüggéseit</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A pénzügyi közvetítés formái, funkciói, a banki pénzteremtés folyamata</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képes értelmezni a pénzügyi közvetítés folyamatait, ismeri a pénzteremtés folyamatát</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rPr>
                <w:sz w:val="22"/>
                <w:szCs w:val="22"/>
              </w:rPr>
            </w:pPr>
            <w:r w:rsidRPr="00C3567E">
              <w:rPr>
                <w:sz w:val="22"/>
                <w:szCs w:val="22"/>
              </w:rPr>
              <w:t>Kockázati- és magántőke alapok</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 xml:space="preserve">TE: A hallgató megismeri a </w:t>
            </w:r>
            <w:r w:rsidRPr="00C3567E">
              <w:rPr>
                <w:sz w:val="22"/>
                <w:szCs w:val="22"/>
              </w:rPr>
              <w:t>kockázati- és magántőke alapok</w:t>
            </w:r>
            <w:r w:rsidRPr="00C3567E">
              <w:t xml:space="preserve"> jelentőségét és működését </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Corporate finance szolgáltatások – miben segíthet a tőkeszerkezeti tanácsadó?</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elsajátítja gyakorlati példákon keresztül, hogy mi a célja a tőkeszerkezeti tanácsadónak</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rPr>
                <w:sz w:val="22"/>
                <w:szCs w:val="22"/>
              </w:rPr>
            </w:pPr>
            <w:r w:rsidRPr="00C3567E">
              <w:rPr>
                <w:sz w:val="22"/>
                <w:szCs w:val="22"/>
              </w:rPr>
              <w:t>Cégalapítástól a tőzsdei bevezetésig - vállalatfinanszírozás a tőkepiacról, alternatív megoldások</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rPr>
                <w:sz w:val="22"/>
                <w:szCs w:val="22"/>
              </w:rPr>
            </w:pPr>
            <w:r w:rsidRPr="00C3567E">
              <w:rPr>
                <w:sz w:val="22"/>
                <w:szCs w:val="22"/>
              </w:rPr>
              <w:t xml:space="preserve">TE: </w:t>
            </w:r>
            <w:r w:rsidRPr="00C3567E">
              <w:t>A hallgató megismeri a hagyományos és alternatív forrásgyűjtési formákat</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Tőzsdei bevezetés, forgalomban tartás szabályai és gyakorlata</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elsajátítja a tőzsdei finanszírozás folyamatát</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Diszkontált osztalékon alapuló értékelési eljárások</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 xml:space="preserve">TE: A hallgató képes DDM eljárással vagyon értékelést végrehajtani. </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 xml:space="preserve">Diszkontált cash flow-on alapúló értékelési eljárások </w:t>
            </w:r>
            <w:r w:rsidRPr="00C3567E">
              <w:rPr>
                <w:b/>
                <w:sz w:val="22"/>
                <w:szCs w:val="22"/>
              </w:rPr>
              <w:t>Zárthelyi dolgozat</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 xml:space="preserve">TE: A hallgató képes DCF eljárással vagyon értékelést végrehajtani. </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Vállalati szabad cash flow (FCF) alapú értékelés</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képes FCF alapú értékelések meghatározására</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Tulajdonosi szabad cash flow modell (ECF)</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 xml:space="preserve">TE: A hallgató képes saját tőkén alapuló értékelések értelmezésére </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Hozzáadott érték típusú eljárások I.: Gazdasági hozzáadott érték (EVA)</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képes EVA típusú értékelés számítására</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 xml:space="preserve">Hozzáadott érték típusú eljárások </w:t>
            </w:r>
            <w:proofErr w:type="gramStart"/>
            <w:r w:rsidRPr="00C3567E">
              <w:rPr>
                <w:sz w:val="22"/>
                <w:szCs w:val="22"/>
              </w:rPr>
              <w:t>II :</w:t>
            </w:r>
            <w:proofErr w:type="gramEnd"/>
            <w:r w:rsidRPr="00C3567E">
              <w:rPr>
                <w:sz w:val="22"/>
                <w:szCs w:val="22"/>
              </w:rPr>
              <w:t xml:space="preserve"> MVA, CFROI</w:t>
            </w:r>
          </w:p>
        </w:tc>
      </w:tr>
      <w:tr w:rsidR="00795946" w:rsidRPr="00C3567E" w:rsidTr="00B742A2">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hallgató képes MVA és CFROI típus értékelések számítására</w:t>
            </w:r>
          </w:p>
        </w:tc>
      </w:tr>
      <w:tr w:rsidR="00795946" w:rsidRPr="00C3567E" w:rsidTr="00B742A2">
        <w:tc>
          <w:tcPr>
            <w:tcW w:w="1529" w:type="dxa"/>
            <w:vMerge w:val="restart"/>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rPr>
                <w:sz w:val="22"/>
                <w:szCs w:val="22"/>
              </w:rPr>
              <w:t>Összefoglalás</w:t>
            </w:r>
          </w:p>
        </w:tc>
      </w:tr>
      <w:tr w:rsidR="00795946" w:rsidRPr="00C3567E" w:rsidTr="00B742A2">
        <w:trPr>
          <w:trHeight w:val="70"/>
        </w:trPr>
        <w:tc>
          <w:tcPr>
            <w:tcW w:w="1529" w:type="dxa"/>
            <w:vMerge/>
            <w:shd w:val="clear" w:color="auto" w:fill="auto"/>
          </w:tcPr>
          <w:p w:rsidR="00795946" w:rsidRPr="00C3567E" w:rsidRDefault="00795946" w:rsidP="00795946">
            <w:pPr>
              <w:numPr>
                <w:ilvl w:val="0"/>
                <w:numId w:val="34"/>
              </w:numPr>
            </w:pPr>
          </w:p>
        </w:tc>
        <w:tc>
          <w:tcPr>
            <w:tcW w:w="7721" w:type="dxa"/>
            <w:shd w:val="clear" w:color="auto" w:fill="auto"/>
          </w:tcPr>
          <w:p w:rsidR="00795946" w:rsidRPr="00C3567E" w:rsidRDefault="00795946" w:rsidP="00B742A2">
            <w:pPr>
              <w:jc w:val="both"/>
            </w:pPr>
            <w:r w:rsidRPr="00C3567E">
              <w:t>TE: A félév elméleti és gyakorlati ismereteinek összegzése.</w:t>
            </w:r>
          </w:p>
        </w:tc>
      </w:tr>
    </w:tbl>
    <w:p w:rsidR="00795946" w:rsidRDefault="00795946" w:rsidP="00795946">
      <w:r>
        <w:t>*TE tanulási eredmények</w:t>
      </w:r>
    </w:p>
    <w:p w:rsidR="00795946" w:rsidRDefault="00795946">
      <w:pPr>
        <w:spacing w:after="160" w:line="259" w:lineRule="auto"/>
      </w:pPr>
      <w:r>
        <w:br w:type="page"/>
      </w:r>
    </w:p>
    <w:p w:rsidR="00795946" w:rsidRDefault="00795946" w:rsidP="0079594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9594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95946" w:rsidRPr="00885992" w:rsidRDefault="0079594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885992" w:rsidRDefault="00795946" w:rsidP="00B742A2">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Default="00795946" w:rsidP="00B742A2">
            <w:pPr>
              <w:jc w:val="center"/>
              <w:rPr>
                <w:rFonts w:eastAsia="Arial Unicode MS"/>
                <w:b/>
              </w:rPr>
            </w:pPr>
            <w:r w:rsidRPr="00B605F9">
              <w:rPr>
                <w:rFonts w:eastAsia="Arial Unicode MS"/>
                <w:b/>
              </w:rPr>
              <w:t>GT_APSN040</w:t>
            </w:r>
            <w:r>
              <w:rPr>
                <w:rFonts w:eastAsia="Arial Unicode MS"/>
                <w:b/>
              </w:rPr>
              <w:t>-17</w:t>
            </w:r>
          </w:p>
          <w:p w:rsidR="00795946" w:rsidRDefault="00795946" w:rsidP="00B742A2">
            <w:pPr>
              <w:jc w:val="center"/>
              <w:rPr>
                <w:rFonts w:eastAsia="Arial Unicode MS"/>
                <w:b/>
              </w:rPr>
            </w:pPr>
            <w:r w:rsidRPr="00AD1EE0">
              <w:rPr>
                <w:rFonts w:eastAsia="Arial Unicode MS"/>
                <w:b/>
              </w:rPr>
              <w:t>GT_FPSN602</w:t>
            </w:r>
            <w:r>
              <w:rPr>
                <w:rFonts w:eastAsia="Arial Unicode MS"/>
                <w:b/>
              </w:rPr>
              <w:t>-17</w:t>
            </w:r>
          </w:p>
          <w:p w:rsidR="00795946" w:rsidRPr="0087262E" w:rsidRDefault="00795946" w:rsidP="00B742A2">
            <w:pPr>
              <w:jc w:val="center"/>
              <w:rPr>
                <w:rFonts w:eastAsia="Arial Unicode MS"/>
                <w:b/>
              </w:rPr>
            </w:pPr>
            <w:r w:rsidRPr="007F4D71">
              <w:rPr>
                <w:rFonts w:eastAsia="Arial Unicode MS"/>
                <w:b/>
              </w:rPr>
              <w:t>GT_FPSNS602-17</w:t>
            </w:r>
          </w:p>
        </w:tc>
      </w:tr>
      <w:tr w:rsidR="0079594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95946" w:rsidRPr="0084731C" w:rsidRDefault="00795946"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4D1873" w:rsidRDefault="00795946" w:rsidP="00B742A2">
            <w:pPr>
              <w:jc w:val="center"/>
              <w:rPr>
                <w:b/>
                <w:lang w:val="en-GB"/>
              </w:rPr>
            </w:pPr>
            <w:r w:rsidRPr="004D1873">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rPr>
                <w:rFonts w:eastAsia="Arial Unicode MS"/>
                <w:sz w:val="16"/>
                <w:szCs w:val="16"/>
              </w:rPr>
            </w:pPr>
          </w:p>
        </w:tc>
      </w:tr>
      <w:tr w:rsidR="0079594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b/>
                <w:bCs/>
                <w:sz w:val="24"/>
                <w:szCs w:val="24"/>
              </w:rPr>
            </w:pPr>
            <w:r w:rsidRPr="00B605F9">
              <w:rPr>
                <w:b/>
                <w:bCs/>
                <w:sz w:val="24"/>
                <w:szCs w:val="24"/>
              </w:rPr>
              <w:t>Pénzügy és számvitel</w:t>
            </w:r>
            <w:r>
              <w:rPr>
                <w:b/>
                <w:bCs/>
                <w:sz w:val="24"/>
                <w:szCs w:val="24"/>
              </w:rPr>
              <w:t xml:space="preserve"> BSc nappali tagozat</w:t>
            </w:r>
          </w:p>
        </w:tc>
      </w:tr>
      <w:tr w:rsidR="0079594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rPr>
            </w:pPr>
            <w:r w:rsidRPr="004D1873">
              <w:rPr>
                <w:b/>
              </w:rPr>
              <w:t>DE G</w:t>
            </w:r>
            <w:r>
              <w:rPr>
                <w:b/>
              </w:rPr>
              <w:t>TK Gazdálkodástudományi Intézet</w:t>
            </w:r>
            <w:r>
              <w:rPr>
                <w:b/>
              </w:rPr>
              <w:br/>
            </w:r>
            <w:r w:rsidRPr="004D1873">
              <w:rPr>
                <w:b/>
              </w:rPr>
              <w:t>Üzemtani és Vállalati Tervezés Tanszék</w:t>
            </w:r>
          </w:p>
        </w:tc>
      </w:tr>
      <w:tr w:rsidR="0079594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AE0790" w:rsidRDefault="00795946"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95946" w:rsidRPr="00AE0790" w:rsidRDefault="0079594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5946" w:rsidRPr="00AE0790" w:rsidRDefault="00795946" w:rsidP="00B742A2">
            <w:pPr>
              <w:jc w:val="center"/>
              <w:rPr>
                <w:rFonts w:eastAsia="Arial Unicode MS"/>
              </w:rPr>
            </w:pPr>
            <w:r>
              <w:rPr>
                <w:rFonts w:eastAsia="Arial Unicode MS"/>
              </w:rPr>
              <w:t>-</w:t>
            </w:r>
          </w:p>
        </w:tc>
      </w:tr>
      <w:tr w:rsidR="0079594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Oktatás nyelve</w:t>
            </w:r>
          </w:p>
        </w:tc>
      </w:tr>
      <w:tr w:rsidR="0079594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r>
      <w:tr w:rsidR="0079594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magyar</w:t>
            </w:r>
          </w:p>
        </w:tc>
      </w:tr>
      <w:tr w:rsidR="0079594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282AFF" w:rsidRDefault="0079594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DA5E3F" w:rsidRDefault="00795946" w:rsidP="00B742A2">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191C71" w:rsidRDefault="00795946" w:rsidP="00B742A2">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r>
      <w:tr w:rsidR="0079594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95946" w:rsidRPr="00AE0790" w:rsidRDefault="0079594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95946" w:rsidRPr="00AE0790" w:rsidRDefault="0079594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95946" w:rsidRPr="004D1873" w:rsidRDefault="00795946" w:rsidP="00B742A2">
            <w:pPr>
              <w:jc w:val="center"/>
              <w:rPr>
                <w:b/>
              </w:rPr>
            </w:pPr>
            <w:r w:rsidRPr="004D1873">
              <w:rPr>
                <w:b/>
              </w:rPr>
              <w:t>Dr. Szőllősi László</w:t>
            </w:r>
          </w:p>
        </w:tc>
        <w:tc>
          <w:tcPr>
            <w:tcW w:w="855" w:type="dxa"/>
            <w:tcBorders>
              <w:top w:val="single" w:sz="4" w:space="0" w:color="auto"/>
              <w:left w:val="nil"/>
              <w:bottom w:val="single" w:sz="4" w:space="0" w:color="auto"/>
              <w:right w:val="single" w:sz="4" w:space="0" w:color="auto"/>
            </w:tcBorders>
            <w:vAlign w:val="center"/>
          </w:tcPr>
          <w:p w:rsidR="00795946" w:rsidRPr="0087262E" w:rsidRDefault="00795946"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5946" w:rsidRPr="00191C71" w:rsidRDefault="00795946" w:rsidP="00B742A2">
            <w:pPr>
              <w:jc w:val="center"/>
              <w:rPr>
                <w:b/>
              </w:rPr>
            </w:pPr>
            <w:r>
              <w:rPr>
                <w:b/>
              </w:rPr>
              <w:t>egyetemi docens</w:t>
            </w:r>
          </w:p>
        </w:tc>
      </w:tr>
      <w:tr w:rsidR="0079594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Default="00795946" w:rsidP="00B742A2">
            <w:pPr>
              <w:jc w:val="both"/>
            </w:pPr>
            <w:r w:rsidRPr="00B21A18">
              <w:rPr>
                <w:b/>
                <w:bCs/>
              </w:rPr>
              <w:t xml:space="preserve">A kurzus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pján team munkában (3-4</w:t>
            </w:r>
            <w:r w:rsidRPr="00B605F9">
              <w:t xml:space="preserve"> fő) készítik el egy induló vállalkozás üzleti tervét.</w:t>
            </w:r>
            <w:r>
              <w:t xml:space="preserve">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795946" w:rsidRPr="00B21A18" w:rsidRDefault="00795946" w:rsidP="00B742A2">
            <w:pPr>
              <w:jc w:val="both"/>
            </w:pPr>
          </w:p>
        </w:tc>
      </w:tr>
      <w:tr w:rsidR="00795946" w:rsidRPr="0087262E" w:rsidTr="00B742A2">
        <w:trPr>
          <w:trHeight w:val="706"/>
        </w:trPr>
        <w:tc>
          <w:tcPr>
            <w:tcW w:w="9939" w:type="dxa"/>
            <w:gridSpan w:val="10"/>
            <w:tcBorders>
              <w:top w:val="single" w:sz="4" w:space="0" w:color="auto"/>
              <w:left w:val="single" w:sz="4" w:space="0" w:color="auto"/>
              <w:right w:val="single" w:sz="4" w:space="0" w:color="000000"/>
            </w:tcBorders>
            <w:vAlign w:val="center"/>
          </w:tcPr>
          <w:p w:rsidR="00795946" w:rsidRDefault="0079594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95946" w:rsidRDefault="00795946" w:rsidP="00B742A2">
            <w:pPr>
              <w:jc w:val="both"/>
              <w:rPr>
                <w:b/>
                <w:bCs/>
              </w:rPr>
            </w:pPr>
          </w:p>
          <w:p w:rsidR="00795946" w:rsidRPr="00B21A18" w:rsidRDefault="00795946" w:rsidP="00B742A2">
            <w:pPr>
              <w:ind w:left="402"/>
              <w:jc w:val="both"/>
              <w:rPr>
                <w:i/>
              </w:rPr>
            </w:pPr>
            <w:r>
              <w:rPr>
                <w:i/>
              </w:rPr>
              <w:t>Tudás:</w:t>
            </w:r>
          </w:p>
          <w:p w:rsidR="00795946" w:rsidRDefault="00795946" w:rsidP="00B742A2">
            <w:pPr>
              <w:shd w:val="clear" w:color="auto" w:fill="E5DFEC"/>
              <w:suppressAutoHyphens/>
              <w:autoSpaceDE w:val="0"/>
              <w:spacing w:before="60" w:after="60"/>
              <w:ind w:left="417" w:right="113"/>
              <w:jc w:val="both"/>
            </w:pPr>
            <w:r>
              <w:t>A végzett hallgató képes</w:t>
            </w:r>
            <w:r w:rsidRPr="006B5D1B">
              <w:t xml:space="preserve"> a</w:t>
            </w:r>
            <w:r>
              <w:t xml:space="preserve"> vállalkozások üzleti tervének elkészítéséhez szükséges </w:t>
            </w:r>
            <w:r w:rsidRPr="006B5D1B">
              <w:t xml:space="preserve">adatok valósághű előállítására, hasznosítására, stratégiai </w:t>
            </w:r>
            <w:r>
              <w:t xml:space="preserve">és taktikai szintű </w:t>
            </w:r>
            <w:r w:rsidRPr="006B5D1B">
              <w:t>döntések meghozatalára, k</w:t>
            </w:r>
            <w:r>
              <w:t xml:space="preserve">orszerű tervezési, gazdálkodási </w:t>
            </w:r>
            <w:r w:rsidRPr="006B5D1B">
              <w:t xml:space="preserve">eljárások és módszerek alkalmazására, </w:t>
            </w:r>
            <w:r>
              <w:t>a</w:t>
            </w:r>
            <w:r w:rsidRPr="006B5D1B">
              <w:t xml:space="preserve"> vállalkozások fejlesztési céljainak megvalósítását szolgáló helyz</w:t>
            </w:r>
            <w:r>
              <w:t>etfelmérésre és javaslattételre</w:t>
            </w:r>
            <w:r w:rsidRPr="006B5D1B">
              <w:t>.</w:t>
            </w:r>
          </w:p>
          <w:p w:rsidR="00795946" w:rsidRDefault="00795946" w:rsidP="00B742A2">
            <w:pPr>
              <w:shd w:val="clear" w:color="auto" w:fill="E5DFEC"/>
              <w:suppressAutoHyphens/>
              <w:autoSpaceDE w:val="0"/>
              <w:spacing w:before="60" w:after="60"/>
              <w:ind w:left="417" w:right="113"/>
              <w:jc w:val="both"/>
            </w:pPr>
            <w:r>
              <w:t>R</w:t>
            </w:r>
            <w:r w:rsidRPr="006B5D1B">
              <w:t xml:space="preserve">endelkezik a gazdaságtudomány alapvető, átfogó fogalmainak, elméleteinek, </w:t>
            </w:r>
            <w:r>
              <w:t>vállalati szintű</w:t>
            </w:r>
            <w:r w:rsidRPr="006B5D1B">
              <w:t xml:space="preserve"> összefüggéseinek </w:t>
            </w:r>
            <w:r>
              <w:t xml:space="preserve">szintetizált </w:t>
            </w:r>
            <w:r w:rsidRPr="006B5D1B">
              <w:t>ismeretével, a releváns gazdasági funkciókra és folyamatokra vonatkozóan.</w:t>
            </w:r>
          </w:p>
          <w:p w:rsidR="00795946" w:rsidRDefault="00795946" w:rsidP="00B742A2">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z alapvető információ-gyűjtési és tervezési </w:t>
            </w:r>
            <w:r w:rsidRPr="006B5D1B">
              <w:t>módszereknek. Ismeri a teamben, munkas</w:t>
            </w:r>
            <w:r>
              <w:t xml:space="preserve">zervezetben való együttműködés </w:t>
            </w:r>
            <w:r w:rsidRPr="006B5D1B">
              <w:t>szabályait és etikai normáit.</w:t>
            </w:r>
          </w:p>
          <w:p w:rsidR="00795946" w:rsidRDefault="00795946" w:rsidP="00B742A2">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p>
          <w:p w:rsidR="00795946" w:rsidRDefault="00795946" w:rsidP="00B742A2">
            <w:pPr>
              <w:shd w:val="clear" w:color="auto" w:fill="E5DFEC"/>
              <w:suppressAutoHyphens/>
              <w:autoSpaceDE w:val="0"/>
              <w:spacing w:before="60" w:after="60"/>
              <w:ind w:left="417" w:right="113"/>
              <w:jc w:val="both"/>
            </w:pPr>
            <w:r>
              <w:t>I</w:t>
            </w:r>
            <w:r w:rsidRPr="006B5D1B">
              <w:t>smeri a vállal</w:t>
            </w:r>
            <w:r>
              <w:t xml:space="preserve">ati gazdálkodás finanszírozási </w:t>
            </w:r>
            <w:r w:rsidRPr="006B5D1B">
              <w:t>alapelveit, közvetlen és közvetett finanszírozás formáit.</w:t>
            </w:r>
          </w:p>
          <w:p w:rsidR="00795946" w:rsidRPr="00B21A18" w:rsidRDefault="00795946" w:rsidP="00B742A2">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795946" w:rsidRDefault="00795946" w:rsidP="00B742A2">
            <w:pPr>
              <w:ind w:left="402"/>
              <w:jc w:val="both"/>
              <w:rPr>
                <w:i/>
              </w:rPr>
            </w:pPr>
          </w:p>
          <w:p w:rsidR="00795946" w:rsidRPr="00B21A18" w:rsidRDefault="00795946" w:rsidP="00B742A2">
            <w:pPr>
              <w:ind w:left="402"/>
              <w:jc w:val="both"/>
              <w:rPr>
                <w:i/>
              </w:rPr>
            </w:pPr>
            <w:r w:rsidRPr="00B21A18">
              <w:rPr>
                <w:i/>
              </w:rPr>
              <w:t>Képesség:</w:t>
            </w:r>
          </w:p>
          <w:p w:rsidR="00795946" w:rsidRDefault="00795946" w:rsidP="00B742A2">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tényeket és alapvető összefüggéseket tár fel, rendszerez és elemez, önálló következtetéseket, kritikai észrevételeket fogalmaz meg, döntés</w:t>
            </w:r>
            <w:r>
              <w:t>-előkészítő javaslatokat készít és</w:t>
            </w:r>
            <w:r w:rsidRPr="006B5D1B">
              <w:t xml:space="preserve"> döntéseket hoz </w:t>
            </w:r>
            <w:r>
              <w:t>vállalati szinten</w:t>
            </w:r>
            <w:r w:rsidRPr="006B5D1B">
              <w:t>.</w:t>
            </w:r>
          </w:p>
          <w:p w:rsidR="00795946" w:rsidRDefault="00795946" w:rsidP="00B742A2">
            <w:pPr>
              <w:shd w:val="clear" w:color="auto" w:fill="E5DFEC"/>
              <w:suppressAutoHyphens/>
              <w:autoSpaceDE w:val="0"/>
              <w:spacing w:before="60" w:after="60"/>
              <w:ind w:left="417" w:right="113"/>
              <w:jc w:val="both"/>
            </w:pPr>
            <w:r>
              <w:t>K</w:t>
            </w:r>
            <w:r w:rsidRPr="006B5D1B">
              <w:t>épes a pénzügyi, befektetési, finanszírozási, beruházási döntések előkészítésére, a hitelkérelmek, pénzügyi tervek, pályázatok készítésére, értékelésére.</w:t>
            </w:r>
          </w:p>
          <w:p w:rsidR="00795946" w:rsidRDefault="00795946" w:rsidP="00B742A2">
            <w:pPr>
              <w:ind w:left="402"/>
              <w:jc w:val="both"/>
              <w:rPr>
                <w:i/>
              </w:rPr>
            </w:pPr>
          </w:p>
          <w:p w:rsidR="00795946" w:rsidRPr="00B21A18" w:rsidRDefault="00795946" w:rsidP="00B742A2">
            <w:pPr>
              <w:ind w:left="402"/>
              <w:jc w:val="both"/>
              <w:rPr>
                <w:i/>
              </w:rPr>
            </w:pPr>
            <w:r w:rsidRPr="00B21A18">
              <w:rPr>
                <w:i/>
              </w:rPr>
              <w:t>Attitűd:</w:t>
            </w:r>
          </w:p>
          <w:p w:rsidR="00795946" w:rsidRDefault="00795946" w:rsidP="00B742A2">
            <w:pPr>
              <w:shd w:val="clear" w:color="auto" w:fill="E5DFEC"/>
              <w:suppressAutoHyphens/>
              <w:autoSpaceDE w:val="0"/>
              <w:spacing w:before="60" w:after="60"/>
              <w:ind w:left="417" w:right="113"/>
              <w:jc w:val="both"/>
            </w:pPr>
            <w:r w:rsidRPr="006B5D1B">
              <w:t>A</w:t>
            </w:r>
            <w:r>
              <w:t xml:space="preserve"> végzett hallgató a</w:t>
            </w:r>
            <w:r w:rsidRPr="006B5D1B">
              <w:t xml:space="preserve"> minőségi munkavégzés érdekében problémaérzékeny, proaktív magatartást tanúsít, projektben, csoportos feladatvégzés esetén konstruktív, együttműködő, kezdeményező.</w:t>
            </w:r>
          </w:p>
          <w:p w:rsidR="00795946" w:rsidRDefault="00795946" w:rsidP="00B742A2">
            <w:pPr>
              <w:shd w:val="clear" w:color="auto" w:fill="E5DFEC"/>
              <w:suppressAutoHyphens/>
              <w:autoSpaceDE w:val="0"/>
              <w:spacing w:before="60" w:after="60"/>
              <w:ind w:left="417" w:right="113"/>
              <w:jc w:val="both"/>
            </w:pPr>
            <w:r>
              <w:t>F</w:t>
            </w:r>
            <w:r w:rsidRPr="006B5D1B">
              <w:t>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795946" w:rsidRDefault="00795946" w:rsidP="00B742A2">
            <w:pPr>
              <w:shd w:val="clear" w:color="auto" w:fill="E5DFEC"/>
              <w:suppressAutoHyphens/>
              <w:autoSpaceDE w:val="0"/>
              <w:spacing w:before="60" w:after="60"/>
              <w:ind w:left="417" w:right="113"/>
              <w:jc w:val="both"/>
            </w:pPr>
            <w:r>
              <w:t>É</w:t>
            </w:r>
            <w:r w:rsidRPr="006B5D1B">
              <w:t>rdeklődik az innovációk iránt.</w:t>
            </w:r>
          </w:p>
          <w:p w:rsidR="00795946" w:rsidRDefault="00795946" w:rsidP="00B742A2">
            <w:pPr>
              <w:ind w:left="402"/>
              <w:jc w:val="both"/>
              <w:rPr>
                <w:i/>
              </w:rPr>
            </w:pPr>
          </w:p>
          <w:p w:rsidR="00795946" w:rsidRPr="00B21A18" w:rsidRDefault="00795946" w:rsidP="00B742A2">
            <w:pPr>
              <w:ind w:left="402"/>
              <w:jc w:val="both"/>
              <w:rPr>
                <w:i/>
              </w:rPr>
            </w:pPr>
            <w:r w:rsidRPr="00B21A18">
              <w:rPr>
                <w:i/>
              </w:rPr>
              <w:t>Autonómia és felelősség:</w:t>
            </w:r>
          </w:p>
          <w:p w:rsidR="00795946" w:rsidRPr="00C028FA" w:rsidRDefault="00795946" w:rsidP="00B742A2">
            <w:pPr>
              <w:shd w:val="clear" w:color="auto" w:fill="E5DFEC"/>
              <w:suppressAutoHyphens/>
              <w:autoSpaceDE w:val="0"/>
              <w:spacing w:before="60" w:after="60"/>
              <w:ind w:left="417" w:right="113"/>
              <w:jc w:val="both"/>
            </w:pPr>
            <w:r>
              <w:t>A végzett hallgató á</w:t>
            </w:r>
            <w:r w:rsidRPr="00BF23FB">
              <w:t>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r>
              <w:t xml:space="preserve"> </w:t>
            </w:r>
            <w:r w:rsidRPr="00BF23FB">
              <w:t>Alkalmas önálló munkavégzésre (módszertan, technika kiválasztása; a munka szervezése, tervezése, irányítása; az adatok gyűjtése, rendszerezése, elemzése, értékelése</w:t>
            </w:r>
            <w:r>
              <w:t>; általános és szakmai fejlődés</w:t>
            </w:r>
            <w:r w:rsidRPr="00BF23FB">
              <w:t>).</w:t>
            </w:r>
          </w:p>
        </w:tc>
      </w:tr>
      <w:tr w:rsidR="0079594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pPr>
              <w:rPr>
                <w:b/>
                <w:bCs/>
              </w:rPr>
            </w:pPr>
            <w:r w:rsidRPr="00B21A18">
              <w:rPr>
                <w:b/>
                <w:bCs/>
              </w:rPr>
              <w:t xml:space="preserve">A kurzus </w:t>
            </w:r>
            <w:r>
              <w:rPr>
                <w:b/>
                <w:bCs/>
              </w:rPr>
              <w:t xml:space="preserve">rövid </w:t>
            </w:r>
            <w:r w:rsidRPr="00B21A18">
              <w:rPr>
                <w:b/>
                <w:bCs/>
              </w:rPr>
              <w:t>tartalma, témakörei</w:t>
            </w:r>
          </w:p>
          <w:p w:rsidR="00795946" w:rsidRDefault="00795946" w:rsidP="00795946">
            <w:pPr>
              <w:numPr>
                <w:ilvl w:val="0"/>
                <w:numId w:val="36"/>
              </w:numPr>
              <w:jc w:val="both"/>
            </w:pPr>
            <w:r>
              <w:t>Követelményrendszer ismertetése;</w:t>
            </w:r>
          </w:p>
          <w:p w:rsidR="00795946" w:rsidRDefault="00795946" w:rsidP="00795946">
            <w:pPr>
              <w:numPr>
                <w:ilvl w:val="0"/>
                <w:numId w:val="36"/>
              </w:numPr>
              <w:jc w:val="both"/>
            </w:pPr>
            <w:r>
              <w:lastRenderedPageBreak/>
              <w:t>Alapfogalmak;</w:t>
            </w:r>
          </w:p>
          <w:p w:rsidR="00795946" w:rsidRDefault="00795946" w:rsidP="00795946">
            <w:pPr>
              <w:numPr>
                <w:ilvl w:val="0"/>
                <w:numId w:val="36"/>
              </w:numPr>
              <w:jc w:val="both"/>
            </w:pPr>
            <w:r>
              <w:t>Üzleti terv felépítése;</w:t>
            </w:r>
          </w:p>
          <w:p w:rsidR="00795946" w:rsidRDefault="00795946" w:rsidP="00795946">
            <w:pPr>
              <w:numPr>
                <w:ilvl w:val="0"/>
                <w:numId w:val="36"/>
              </w:numPr>
              <w:jc w:val="both"/>
            </w:pPr>
            <w:r>
              <w:t>Azonosító adatok;</w:t>
            </w:r>
          </w:p>
          <w:p w:rsidR="00795946" w:rsidRDefault="00795946" w:rsidP="00795946">
            <w:pPr>
              <w:numPr>
                <w:ilvl w:val="0"/>
                <w:numId w:val="36"/>
              </w:numPr>
              <w:jc w:val="both"/>
            </w:pPr>
            <w:r>
              <w:t>Vezetői összefoglaló;</w:t>
            </w:r>
          </w:p>
          <w:p w:rsidR="00795946" w:rsidRDefault="00795946" w:rsidP="00795946">
            <w:pPr>
              <w:numPr>
                <w:ilvl w:val="0"/>
                <w:numId w:val="36"/>
              </w:numPr>
              <w:jc w:val="both"/>
            </w:pPr>
            <w:r>
              <w:t>A vállalkozás bemutatása;</w:t>
            </w:r>
          </w:p>
          <w:p w:rsidR="00795946" w:rsidRDefault="00795946" w:rsidP="00795946">
            <w:pPr>
              <w:numPr>
                <w:ilvl w:val="0"/>
                <w:numId w:val="36"/>
              </w:numPr>
              <w:jc w:val="both"/>
            </w:pPr>
            <w:r>
              <w:t>Iparági elemzés;</w:t>
            </w:r>
          </w:p>
          <w:p w:rsidR="00795946" w:rsidRDefault="00795946" w:rsidP="00795946">
            <w:pPr>
              <w:numPr>
                <w:ilvl w:val="0"/>
                <w:numId w:val="36"/>
              </w:numPr>
              <w:jc w:val="both"/>
            </w:pPr>
            <w:r>
              <w:t>Termék, szolgáltatás bemutatása;</w:t>
            </w:r>
          </w:p>
          <w:p w:rsidR="00795946" w:rsidRDefault="00795946" w:rsidP="00795946">
            <w:pPr>
              <w:numPr>
                <w:ilvl w:val="0"/>
                <w:numId w:val="36"/>
              </w:numPr>
              <w:jc w:val="both"/>
            </w:pPr>
            <w:r>
              <w:t>Működési (termelési, szolgáltatási) terv;</w:t>
            </w:r>
          </w:p>
          <w:p w:rsidR="00795946" w:rsidRDefault="00795946" w:rsidP="00795946">
            <w:pPr>
              <w:numPr>
                <w:ilvl w:val="0"/>
                <w:numId w:val="36"/>
              </w:numPr>
              <w:jc w:val="both"/>
            </w:pPr>
            <w:r>
              <w:t>Marketing terv;</w:t>
            </w:r>
          </w:p>
          <w:p w:rsidR="00795946" w:rsidRDefault="00795946" w:rsidP="00795946">
            <w:pPr>
              <w:numPr>
                <w:ilvl w:val="0"/>
                <w:numId w:val="36"/>
              </w:numPr>
              <w:jc w:val="both"/>
            </w:pPr>
            <w:r>
              <w:t>Vezetőség, szervezeti felépítés;</w:t>
            </w:r>
          </w:p>
          <w:p w:rsidR="00795946" w:rsidRDefault="00795946" w:rsidP="00795946">
            <w:pPr>
              <w:numPr>
                <w:ilvl w:val="0"/>
                <w:numId w:val="36"/>
              </w:numPr>
              <w:jc w:val="both"/>
            </w:pPr>
            <w:r>
              <w:t>Struktúra és tőkésítés;</w:t>
            </w:r>
          </w:p>
          <w:p w:rsidR="00795946" w:rsidRDefault="00795946" w:rsidP="00795946">
            <w:pPr>
              <w:numPr>
                <w:ilvl w:val="0"/>
                <w:numId w:val="36"/>
              </w:numPr>
              <w:jc w:val="both"/>
            </w:pPr>
            <w:r>
              <w:t>Pénzügyi terv;</w:t>
            </w:r>
          </w:p>
          <w:p w:rsidR="00795946" w:rsidRDefault="00795946" w:rsidP="00795946">
            <w:pPr>
              <w:numPr>
                <w:ilvl w:val="0"/>
                <w:numId w:val="36"/>
              </w:numPr>
              <w:jc w:val="both"/>
            </w:pPr>
            <w:r>
              <w:t>Kockázatbecslés;</w:t>
            </w:r>
          </w:p>
          <w:p w:rsidR="00795946" w:rsidRDefault="00795946" w:rsidP="00795946">
            <w:pPr>
              <w:numPr>
                <w:ilvl w:val="0"/>
                <w:numId w:val="36"/>
              </w:numPr>
              <w:jc w:val="both"/>
            </w:pPr>
            <w:r>
              <w:t xml:space="preserve">Főbb szakaszok ütemezése; </w:t>
            </w:r>
          </w:p>
          <w:p w:rsidR="00795946" w:rsidRDefault="00795946" w:rsidP="00795946">
            <w:pPr>
              <w:numPr>
                <w:ilvl w:val="0"/>
                <w:numId w:val="36"/>
              </w:numPr>
              <w:jc w:val="both"/>
            </w:pPr>
            <w:r>
              <w:t>Üzleti terv leadása;</w:t>
            </w:r>
          </w:p>
          <w:p w:rsidR="00795946" w:rsidRDefault="00795946" w:rsidP="00795946">
            <w:pPr>
              <w:numPr>
                <w:ilvl w:val="0"/>
                <w:numId w:val="36"/>
              </w:numPr>
              <w:jc w:val="both"/>
            </w:pPr>
            <w:r>
              <w:t>Hallgatói prezentációk;</w:t>
            </w:r>
          </w:p>
          <w:p w:rsidR="00795946" w:rsidRPr="00B21A18" w:rsidRDefault="00795946" w:rsidP="00795946">
            <w:pPr>
              <w:numPr>
                <w:ilvl w:val="0"/>
                <w:numId w:val="36"/>
              </w:numPr>
              <w:jc w:val="both"/>
            </w:pPr>
            <w:r>
              <w:t>Zárthelyi dolgozat;</w:t>
            </w:r>
          </w:p>
          <w:p w:rsidR="00795946" w:rsidRPr="00B21A18" w:rsidRDefault="00795946" w:rsidP="00B742A2">
            <w:pPr>
              <w:ind w:right="138"/>
              <w:jc w:val="both"/>
            </w:pPr>
          </w:p>
        </w:tc>
      </w:tr>
      <w:tr w:rsidR="00795946"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t>Tervezett tanulási tevékenységek, tanítási módszerek</w:t>
            </w:r>
          </w:p>
          <w:p w:rsidR="00795946" w:rsidRDefault="00795946" w:rsidP="00B742A2">
            <w:pPr>
              <w:shd w:val="clear" w:color="auto" w:fill="FFFFFF"/>
              <w:suppressAutoHyphens/>
              <w:autoSpaceDE w:val="0"/>
              <w:spacing w:before="60" w:after="60"/>
              <w:ind w:left="417" w:right="113"/>
              <w:jc w:val="both"/>
            </w:pPr>
            <w: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A leadási határidő</w:t>
            </w:r>
            <w:proofErr w:type="gramStart"/>
            <w:r>
              <w:t>: …</w:t>
            </w:r>
            <w:proofErr w:type="gramEnd"/>
            <w:r>
              <w:t>…………………………. A dolgozat leadása elektronikusan, a ……………………………... e-mail címre történő elküldéssel teljesíthető.</w:t>
            </w:r>
          </w:p>
          <w:p w:rsidR="00795946" w:rsidRDefault="00795946" w:rsidP="00B742A2">
            <w:pPr>
              <w:shd w:val="clear" w:color="auto" w:fill="FFFFFF"/>
              <w:suppressAutoHyphens/>
              <w:autoSpaceDE w:val="0"/>
              <w:spacing w:before="60" w:after="60"/>
              <w:ind w:left="417" w:right="113"/>
              <w:jc w:val="both"/>
            </w:pPr>
            <w:r>
              <w:t xml:space="preserve">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t>hallgató(</w:t>
            </w:r>
            <w:proofErr w:type="gramEnd"/>
            <w:r>
              <w:t>k) saját munkájának eredménye, azaz a karon vagy más intézményben korábban benyújtott dolgozattal azonos, vagy részben azonos dolgozatot nyújt(anak) be.</w:t>
            </w:r>
          </w:p>
          <w:p w:rsidR="00795946" w:rsidRDefault="00795946" w:rsidP="00B742A2">
            <w:pPr>
              <w:shd w:val="clear" w:color="auto" w:fill="FFFFFF"/>
              <w:suppressAutoHyphens/>
              <w:autoSpaceDE w:val="0"/>
              <w:spacing w:before="60" w:after="60"/>
              <w:ind w:left="417" w:right="113"/>
              <w:jc w:val="both"/>
            </w:pPr>
            <w:r>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w:t>
            </w:r>
            <w:proofErr w:type="gramStart"/>
            <w:r>
              <w:t>: …</w:t>
            </w:r>
            <w:proofErr w:type="gramEnd"/>
            <w:r>
              <w:t>…………………………….</w:t>
            </w:r>
          </w:p>
          <w:p w:rsidR="00795946" w:rsidRDefault="00795946" w:rsidP="00B742A2">
            <w:pPr>
              <w:shd w:val="clear" w:color="auto" w:fill="FFFFFF"/>
              <w:suppressAutoHyphens/>
              <w:autoSpaceDE w:val="0"/>
              <w:spacing w:before="60" w:after="60"/>
              <w:ind w:left="417" w:right="113"/>
              <w:jc w:val="both"/>
            </w:pPr>
            <w:r>
              <w:t>Az üzleti terv leadását követően a hallgatók 15 perces szóbeli prezentáció formájában hallgatótársaik és az oktató előtt ismertetik és szakmai vita keretében megvédik dolgozatukat.</w:t>
            </w:r>
          </w:p>
          <w:p w:rsidR="00795946" w:rsidRPr="00B21A18" w:rsidRDefault="00795946" w:rsidP="00B742A2">
            <w:pPr>
              <w:shd w:val="clear" w:color="auto" w:fill="FFFFFF"/>
              <w:suppressAutoHyphens/>
              <w:autoSpaceDE w:val="0"/>
              <w:spacing w:before="60" w:after="60"/>
              <w:ind w:left="417" w:right="113"/>
              <w:jc w:val="both"/>
            </w:pPr>
            <w:r>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795946" w:rsidRPr="00B21A18" w:rsidRDefault="00795946" w:rsidP="00B742A2"/>
        </w:tc>
      </w:tr>
      <w:tr w:rsidR="0079594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t>Értékelés</w:t>
            </w:r>
          </w:p>
          <w:p w:rsidR="00795946" w:rsidRPr="00D01EEF" w:rsidRDefault="00795946" w:rsidP="00B742A2">
            <w:pPr>
              <w:shd w:val="clear" w:color="auto" w:fill="FFFFFF"/>
              <w:suppressAutoHyphens/>
              <w:autoSpaceDE w:val="0"/>
              <w:spacing w:before="60" w:after="60"/>
              <w:ind w:left="417" w:right="113"/>
              <w:jc w:val="both"/>
            </w:pPr>
            <w:r w:rsidRPr="00D01EEF">
              <w:t xml:space="preserve">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w:t>
            </w:r>
            <w:r w:rsidRPr="00AE244F">
              <w:t>A félév akkor tekinthető sikeresnek, ha mind a beadott üzleti terv, mind a zárthelyi dolgozat sikeresnek ítélhető (külön-külön 50% feletti teljesítmény) és a prezentáció is elfogadásra kerül.</w:t>
            </w:r>
          </w:p>
          <w:p w:rsidR="00795946" w:rsidRPr="00B21A18" w:rsidRDefault="00795946" w:rsidP="00B742A2">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bl>
    <w:p w:rsidR="00795946" w:rsidRDefault="00795946" w:rsidP="00795946">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795946" w:rsidRPr="0087262E" w:rsidTr="00B742A2">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pPr>
              <w:rPr>
                <w:b/>
                <w:bCs/>
              </w:rPr>
            </w:pPr>
            <w:r w:rsidRPr="00B21A18">
              <w:rPr>
                <w:b/>
                <w:bCs/>
              </w:rPr>
              <w:lastRenderedPageBreak/>
              <w:t xml:space="preserve">Kötelező </w:t>
            </w:r>
            <w:r>
              <w:rPr>
                <w:b/>
                <w:bCs/>
              </w:rPr>
              <w:t>szakirodalom</w:t>
            </w:r>
            <w:r w:rsidRPr="00B21A18">
              <w:rPr>
                <w:b/>
                <w:bCs/>
              </w:rPr>
              <w:t>:</w:t>
            </w:r>
          </w:p>
          <w:p w:rsidR="00795946" w:rsidRDefault="00795946" w:rsidP="00795946">
            <w:pPr>
              <w:numPr>
                <w:ilvl w:val="0"/>
                <w:numId w:val="35"/>
              </w:numPr>
              <w:shd w:val="clear" w:color="auto" w:fill="FFFFFF"/>
              <w:suppressAutoHyphens/>
              <w:autoSpaceDE w:val="0"/>
              <w:spacing w:before="60" w:after="60"/>
              <w:ind w:right="113"/>
              <w:jc w:val="both"/>
            </w:pPr>
            <w:r>
              <w:t>A félév során elhangzott és kiadott anyagok;</w:t>
            </w:r>
          </w:p>
          <w:p w:rsidR="00795946" w:rsidRDefault="00795946" w:rsidP="00795946">
            <w:pPr>
              <w:numPr>
                <w:ilvl w:val="0"/>
                <w:numId w:val="35"/>
              </w:numPr>
              <w:shd w:val="clear" w:color="auto" w:fill="FFFFFF"/>
              <w:suppressAutoHyphens/>
              <w:autoSpaceDE w:val="0"/>
              <w:spacing w:before="60" w:after="60"/>
              <w:ind w:right="113"/>
              <w:jc w:val="both"/>
            </w:pPr>
            <w:r>
              <w:t>Szőllősi L. – Szűcs I.: Az üzleti tervezés alapjai. Debreceni Egyetem, Debrecen, 2015.</w:t>
            </w:r>
          </w:p>
          <w:p w:rsidR="00795946" w:rsidRDefault="00795946" w:rsidP="00795946">
            <w:pPr>
              <w:numPr>
                <w:ilvl w:val="0"/>
                <w:numId w:val="35"/>
              </w:numPr>
              <w:shd w:val="clear" w:color="auto" w:fill="FFFFFF"/>
              <w:suppressAutoHyphens/>
              <w:autoSpaceDE w:val="0"/>
              <w:spacing w:before="60" w:after="60"/>
              <w:ind w:right="113"/>
              <w:jc w:val="both"/>
            </w:pPr>
            <w:r>
              <w:t>Nábrádi A. – Pupos T. (Szerk.): A stratégiai és üzleti tervezés gyakorlata. Szaktudás Kiadó Ház Zrt</w:t>
            </w:r>
            <w:proofErr w:type="gramStart"/>
            <w:r>
              <w:t>.,</w:t>
            </w:r>
            <w:proofErr w:type="gramEnd"/>
            <w:r>
              <w:t xml:space="preserve"> Budapest, 2010.</w:t>
            </w:r>
          </w:p>
          <w:p w:rsidR="00795946" w:rsidRDefault="00795946" w:rsidP="00795946">
            <w:pPr>
              <w:numPr>
                <w:ilvl w:val="0"/>
                <w:numId w:val="35"/>
              </w:numPr>
              <w:shd w:val="clear" w:color="auto" w:fill="FFFFFF"/>
              <w:suppressAutoHyphens/>
              <w:autoSpaceDE w:val="0"/>
              <w:spacing w:before="60" w:after="60"/>
              <w:ind w:right="113"/>
              <w:jc w:val="both"/>
            </w:pPr>
            <w:r>
              <w:t>Szőllősi L. – Kovács K. – Vida V.: Az üzleti tervezés alapjai – munkafüzet. Debreceni Egyetem, Debrecen, 2019.</w:t>
            </w:r>
          </w:p>
          <w:p w:rsidR="00795946" w:rsidRPr="00740E47" w:rsidRDefault="00795946" w:rsidP="00B742A2">
            <w:pPr>
              <w:shd w:val="clear" w:color="auto" w:fill="FFFFFF"/>
              <w:rPr>
                <w:b/>
                <w:bCs/>
              </w:rPr>
            </w:pPr>
            <w:r w:rsidRPr="00740E47">
              <w:rPr>
                <w:b/>
                <w:bCs/>
              </w:rPr>
              <w:t>Ajánlott szakirodalom:</w:t>
            </w:r>
          </w:p>
          <w:p w:rsidR="00795946" w:rsidRDefault="00795946" w:rsidP="00795946">
            <w:pPr>
              <w:numPr>
                <w:ilvl w:val="0"/>
                <w:numId w:val="37"/>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795946" w:rsidRDefault="00795946" w:rsidP="00795946">
            <w:pPr>
              <w:numPr>
                <w:ilvl w:val="0"/>
                <w:numId w:val="37"/>
              </w:numPr>
              <w:shd w:val="clear" w:color="auto" w:fill="FFFFFF"/>
              <w:suppressAutoHyphens/>
              <w:autoSpaceDE w:val="0"/>
              <w:spacing w:before="60" w:after="60"/>
              <w:ind w:right="113"/>
              <w:jc w:val="both"/>
            </w:pPr>
            <w:r>
              <w:t>Nábrádi A. – Nagy A. (Szerk.): Vállalkozások működtetése az Európai Unióban. Szaktudás Kiadó Ház, Budapest, 2007.</w:t>
            </w:r>
          </w:p>
          <w:p w:rsidR="00795946" w:rsidRDefault="00795946" w:rsidP="00795946">
            <w:pPr>
              <w:numPr>
                <w:ilvl w:val="0"/>
                <w:numId w:val="37"/>
              </w:numPr>
              <w:shd w:val="clear" w:color="auto" w:fill="FFFFFF"/>
              <w:suppressAutoHyphens/>
              <w:autoSpaceDE w:val="0"/>
              <w:spacing w:before="60" w:after="60"/>
              <w:ind w:right="113"/>
              <w:jc w:val="both"/>
            </w:pPr>
            <w:r>
              <w:t>Bálint J. – Ferenczi T. – Szűcs I. (Szerk.): Üzleti tervezés, HEFOP BSc elektronikus tanagyag, DE AMTC AVK, 2006.</w:t>
            </w:r>
          </w:p>
          <w:p w:rsidR="00795946" w:rsidRDefault="00795946" w:rsidP="00795946">
            <w:pPr>
              <w:numPr>
                <w:ilvl w:val="0"/>
                <w:numId w:val="37"/>
              </w:numPr>
              <w:shd w:val="clear" w:color="auto" w:fill="FFFFFF"/>
              <w:suppressAutoHyphens/>
              <w:autoSpaceDE w:val="0"/>
              <w:spacing w:before="60" w:after="60"/>
              <w:ind w:right="113"/>
              <w:jc w:val="both"/>
            </w:pPr>
            <w:r>
              <w:t>Eric S. Siegel – Brian R. Ford – Jay M. Bontsein: Üzleti terv kalauz. CONEX Kft, Budapest, 1996.</w:t>
            </w:r>
          </w:p>
          <w:p w:rsidR="00795946" w:rsidRPr="00B21A18" w:rsidRDefault="00795946" w:rsidP="00795946">
            <w:pPr>
              <w:numPr>
                <w:ilvl w:val="0"/>
                <w:numId w:val="37"/>
              </w:numPr>
              <w:shd w:val="clear" w:color="auto" w:fill="FFFFFF"/>
              <w:suppressAutoHyphens/>
              <w:autoSpaceDE w:val="0"/>
              <w:spacing w:before="60" w:after="60"/>
              <w:ind w:right="113"/>
              <w:jc w:val="both"/>
            </w:pPr>
            <w:r>
              <w:t>Kresalek P.: Tervezés a vállalkozások gyakorlatában. Perfekt Rt. Budapest, 2003.</w:t>
            </w:r>
          </w:p>
        </w:tc>
      </w:tr>
    </w:tbl>
    <w:p w:rsidR="00795946" w:rsidRDefault="00795946" w:rsidP="0079594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795946" w:rsidRPr="007317D2" w:rsidTr="00B742A2">
        <w:tc>
          <w:tcPr>
            <w:tcW w:w="9250" w:type="dxa"/>
            <w:gridSpan w:val="2"/>
            <w:shd w:val="clear" w:color="auto" w:fill="auto"/>
          </w:tcPr>
          <w:p w:rsidR="00795946" w:rsidRPr="007317D2" w:rsidRDefault="00795946" w:rsidP="00B742A2">
            <w:pPr>
              <w:jc w:val="center"/>
              <w:rPr>
                <w:sz w:val="28"/>
                <w:szCs w:val="28"/>
              </w:rPr>
            </w:pPr>
            <w:r w:rsidRPr="007317D2">
              <w:rPr>
                <w:sz w:val="28"/>
                <w:szCs w:val="28"/>
              </w:rPr>
              <w:t>Heti bontott tematika</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Követelményrendszer ismertetése; Alapfogalmak;</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tervezéssel kapcsolatos alapvető fogalmakat, a különböző terveket, azok sajátosságait és azok közötti alapvető összefüggéseket.</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Alapfogalmak; Üzleti terv felépítése;</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Azonosító adatok; Vezetői összefoglaló; A vállalkozás bemutatása;</w:t>
            </w:r>
            <w:r>
              <w:rPr>
                <w:b/>
              </w:rPr>
              <w:t xml:space="preserve"> A stratégiai tervezés alapvető összefüggései;</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Iparági elemzés;</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Termék, szolgáltatás bemutatása;</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Működési (termelési, szolgáltatási) terv;</w:t>
            </w:r>
            <w:r w:rsidRPr="00A00B28">
              <w:rPr>
                <w:b/>
                <w:i/>
              </w:rPr>
              <w:t xml:space="preserve"> Részbeadás;</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Marketing terv;</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Vezetőség, szervezeti felépítés; Struktúra és tőkésítés;</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bl>
    <w:p w:rsidR="00795946" w:rsidRDefault="00795946" w:rsidP="0079594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Pénzügyi terv I.;</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Pénzügyi terv II.;</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rPr>
            </w:pPr>
            <w:r w:rsidRPr="00A00B28">
              <w:rPr>
                <w:b/>
              </w:rPr>
              <w:t>Kockázatbecslés; Főbb szakaszok ütemezése;</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Default="00795946" w:rsidP="00B742A2">
            <w:pPr>
              <w:jc w:val="both"/>
              <w:rPr>
                <w:b/>
              </w:rPr>
            </w:pPr>
            <w:r>
              <w:rPr>
                <w:b/>
              </w:rPr>
              <w:t xml:space="preserve">Az üzleti terv prezentációjának szakmai és tartalmi felépítése; </w:t>
            </w:r>
            <w:r w:rsidRPr="00A00B28">
              <w:rPr>
                <w:b/>
              </w:rPr>
              <w:t>Konzultáció;</w:t>
            </w:r>
          </w:p>
          <w:p w:rsidR="00795946" w:rsidRPr="00A00B28" w:rsidRDefault="00795946" w:rsidP="00B742A2">
            <w:pPr>
              <w:jc w:val="both"/>
              <w:rPr>
                <w:b/>
              </w:rPr>
            </w:pPr>
            <w:r w:rsidRPr="00A00B28">
              <w:rPr>
                <w:b/>
                <w:i/>
              </w:rPr>
              <w:t>Üzleti terv leadása</w:t>
            </w:r>
            <w:r w:rsidRPr="00A00B28">
              <w:rPr>
                <w:b/>
              </w:rPr>
              <w:t>;</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i/>
              </w:rPr>
            </w:pPr>
            <w:r w:rsidRPr="00A00B28">
              <w:rPr>
                <w:b/>
                <w:i/>
              </w:rPr>
              <w:t>Hallgatói prezentációk;</w:t>
            </w:r>
          </w:p>
        </w:tc>
      </w:tr>
      <w:tr w:rsidR="00795946" w:rsidRPr="007317D2" w:rsidTr="00B742A2">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A prezentáció eredményeként képes lesz a lényegkiemelésre és a legfontosabb összefüggések bemutatására. Fejlődik előadó- és vitakészsége.</w:t>
            </w:r>
          </w:p>
        </w:tc>
      </w:tr>
      <w:tr w:rsidR="00795946" w:rsidRPr="007317D2" w:rsidTr="00B742A2">
        <w:tc>
          <w:tcPr>
            <w:tcW w:w="1529" w:type="dxa"/>
            <w:vMerge w:val="restart"/>
            <w:shd w:val="clear" w:color="auto" w:fill="auto"/>
          </w:tcPr>
          <w:p w:rsidR="00795946" w:rsidRPr="007317D2" w:rsidRDefault="00795946" w:rsidP="008A3DFB">
            <w:pPr>
              <w:numPr>
                <w:ilvl w:val="0"/>
                <w:numId w:val="52"/>
              </w:numPr>
            </w:pPr>
          </w:p>
        </w:tc>
        <w:tc>
          <w:tcPr>
            <w:tcW w:w="7721" w:type="dxa"/>
            <w:shd w:val="clear" w:color="auto" w:fill="auto"/>
          </w:tcPr>
          <w:p w:rsidR="00795946" w:rsidRPr="00A00B28" w:rsidRDefault="00795946" w:rsidP="00B742A2">
            <w:pPr>
              <w:jc w:val="both"/>
              <w:rPr>
                <w:b/>
                <w:i/>
              </w:rPr>
            </w:pPr>
            <w:r w:rsidRPr="00A00B28">
              <w:rPr>
                <w:b/>
                <w:i/>
              </w:rPr>
              <w:t>Zárthelyi dolgozat;</w:t>
            </w:r>
          </w:p>
        </w:tc>
      </w:tr>
      <w:tr w:rsidR="00795946" w:rsidRPr="007317D2" w:rsidTr="00B742A2">
        <w:trPr>
          <w:trHeight w:val="70"/>
        </w:trPr>
        <w:tc>
          <w:tcPr>
            <w:tcW w:w="1529" w:type="dxa"/>
            <w:vMerge/>
            <w:shd w:val="clear" w:color="auto" w:fill="auto"/>
          </w:tcPr>
          <w:p w:rsidR="00795946" w:rsidRPr="007317D2" w:rsidRDefault="00795946" w:rsidP="008A3DFB">
            <w:pPr>
              <w:numPr>
                <w:ilvl w:val="0"/>
                <w:numId w:val="52"/>
              </w:numPr>
            </w:pPr>
          </w:p>
        </w:tc>
        <w:tc>
          <w:tcPr>
            <w:tcW w:w="7721" w:type="dxa"/>
            <w:shd w:val="clear" w:color="auto" w:fill="auto"/>
          </w:tcPr>
          <w:p w:rsidR="00795946" w:rsidRPr="00BF1195" w:rsidRDefault="00795946" w:rsidP="00B742A2">
            <w:pPr>
              <w:jc w:val="both"/>
            </w:pPr>
            <w:r>
              <w:t>TE: Elméleti és gyakorlati feladatok formájában számot ad a félév során elsajátított ismereteiről.</w:t>
            </w:r>
          </w:p>
        </w:tc>
      </w:tr>
    </w:tbl>
    <w:p w:rsidR="00795946" w:rsidRDefault="00795946" w:rsidP="00795946">
      <w:r>
        <w:t>*TE tanulási eredmények</w:t>
      </w:r>
    </w:p>
    <w:p w:rsidR="00795946" w:rsidRPr="006C0466" w:rsidRDefault="00795946" w:rsidP="00795946">
      <w:pPr>
        <w:jc w:val="center"/>
        <w:rPr>
          <w:b/>
          <w:sz w:val="28"/>
          <w:szCs w:val="28"/>
        </w:rPr>
      </w:pPr>
      <w:r>
        <w:br w:type="page"/>
      </w:r>
      <w:r w:rsidRPr="006C0466">
        <w:rPr>
          <w:b/>
          <w:sz w:val="28"/>
          <w:szCs w:val="28"/>
        </w:rPr>
        <w:lastRenderedPageBreak/>
        <w:t>Az üzleti terv tartalmi és formai követelményei</w:t>
      </w:r>
    </w:p>
    <w:p w:rsidR="00795946" w:rsidRDefault="00795946" w:rsidP="00795946">
      <w:pPr>
        <w:jc w:val="both"/>
      </w:pPr>
    </w:p>
    <w:p w:rsidR="00795946" w:rsidRDefault="00795946" w:rsidP="00795946">
      <w:pPr>
        <w:jc w:val="both"/>
      </w:pPr>
    </w:p>
    <w:p w:rsidR="00795946" w:rsidRPr="00BE13CF" w:rsidRDefault="00795946" w:rsidP="00795946">
      <w:pPr>
        <w:jc w:val="both"/>
        <w:rPr>
          <w:b/>
        </w:rPr>
      </w:pPr>
      <w:r w:rsidRPr="00BE13CF">
        <w:rPr>
          <w:b/>
        </w:rPr>
        <w:t>Az üzleti terv előírt felépítése</w:t>
      </w:r>
      <w:r>
        <w:rPr>
          <w:b/>
        </w:rPr>
        <w:t>, tartalmi követelményei</w:t>
      </w:r>
      <w:r w:rsidRPr="00BE13CF">
        <w:rPr>
          <w:b/>
        </w:rPr>
        <w:t>:</w:t>
      </w:r>
    </w:p>
    <w:p w:rsidR="00795946" w:rsidRPr="00BE13CF" w:rsidRDefault="00795946" w:rsidP="00795946"/>
    <w:p w:rsidR="00795946" w:rsidRPr="00BE13CF" w:rsidRDefault="00795946" w:rsidP="00795946">
      <w:pPr>
        <w:pBdr>
          <w:top w:val="single" w:sz="4" w:space="1" w:color="auto"/>
        </w:pBdr>
      </w:pPr>
      <w:r w:rsidRPr="00BE13CF">
        <w:t>Fedőlap</w:t>
      </w:r>
    </w:p>
    <w:p w:rsidR="00795946" w:rsidRPr="00BE13CF" w:rsidRDefault="00795946" w:rsidP="00795946">
      <w:r w:rsidRPr="00BE13CF">
        <w:t>Tartalomjegyzék</w:t>
      </w:r>
    </w:p>
    <w:p w:rsidR="00795946" w:rsidRPr="00BE13CF" w:rsidRDefault="00795946" w:rsidP="00795946">
      <w:pPr>
        <w:numPr>
          <w:ilvl w:val="0"/>
          <w:numId w:val="38"/>
        </w:numPr>
      </w:pPr>
      <w:r>
        <w:t>Azonosító adatok</w:t>
      </w:r>
    </w:p>
    <w:p w:rsidR="00795946" w:rsidRPr="00BE13CF" w:rsidRDefault="00795946" w:rsidP="00795946">
      <w:pPr>
        <w:numPr>
          <w:ilvl w:val="0"/>
          <w:numId w:val="38"/>
        </w:numPr>
      </w:pPr>
      <w:r w:rsidRPr="00BE13CF">
        <w:t>V</w:t>
      </w:r>
      <w:r>
        <w:t>ezetői összefoglaló</w:t>
      </w:r>
    </w:p>
    <w:p w:rsidR="00795946" w:rsidRPr="00BE13CF" w:rsidRDefault="00795946" w:rsidP="00795946">
      <w:pPr>
        <w:numPr>
          <w:ilvl w:val="0"/>
          <w:numId w:val="38"/>
        </w:numPr>
      </w:pPr>
      <w:r w:rsidRPr="00BE13CF">
        <w:t xml:space="preserve">A </w:t>
      </w:r>
      <w:r>
        <w:t>vállalkozás bemutatása</w:t>
      </w:r>
    </w:p>
    <w:p w:rsidR="00795946" w:rsidRPr="00BE13CF" w:rsidRDefault="00795946" w:rsidP="00795946">
      <w:pPr>
        <w:numPr>
          <w:ilvl w:val="0"/>
          <w:numId w:val="38"/>
        </w:numPr>
      </w:pPr>
      <w:r>
        <w:t>Iparági elemzés</w:t>
      </w:r>
    </w:p>
    <w:p w:rsidR="00795946" w:rsidRDefault="00795946" w:rsidP="00795946">
      <w:pPr>
        <w:numPr>
          <w:ilvl w:val="0"/>
          <w:numId w:val="38"/>
        </w:numPr>
      </w:pPr>
      <w:r w:rsidRPr="00BE13CF">
        <w:t xml:space="preserve">A </w:t>
      </w:r>
      <w:r>
        <w:t>termék, szolgáltatás bemutatása</w:t>
      </w:r>
    </w:p>
    <w:p w:rsidR="00795946" w:rsidRPr="00BE13CF" w:rsidRDefault="00795946" w:rsidP="00795946">
      <w:pPr>
        <w:numPr>
          <w:ilvl w:val="0"/>
          <w:numId w:val="38"/>
        </w:numPr>
      </w:pPr>
      <w:r w:rsidRPr="00BE13CF">
        <w:t>M</w:t>
      </w:r>
      <w:r>
        <w:t>űködési (termelési / szolgáltatási) terv</w:t>
      </w:r>
    </w:p>
    <w:p w:rsidR="00795946" w:rsidRPr="00BE13CF" w:rsidRDefault="00795946" w:rsidP="00795946">
      <w:pPr>
        <w:numPr>
          <w:ilvl w:val="0"/>
          <w:numId w:val="38"/>
        </w:numPr>
      </w:pPr>
      <w:r>
        <w:t>Marketing terv</w:t>
      </w:r>
    </w:p>
    <w:p w:rsidR="00795946" w:rsidRPr="00BE13CF" w:rsidRDefault="00795946" w:rsidP="00795946">
      <w:pPr>
        <w:numPr>
          <w:ilvl w:val="0"/>
          <w:numId w:val="38"/>
        </w:numPr>
      </w:pPr>
      <w:r w:rsidRPr="00BE13CF">
        <w:t>V</w:t>
      </w:r>
      <w:r>
        <w:t>ezetőség, szervezeti felépítés</w:t>
      </w:r>
    </w:p>
    <w:p w:rsidR="00795946" w:rsidRPr="00BE13CF" w:rsidRDefault="00795946" w:rsidP="00795946">
      <w:pPr>
        <w:numPr>
          <w:ilvl w:val="0"/>
          <w:numId w:val="38"/>
        </w:numPr>
      </w:pPr>
      <w:r>
        <w:t>Struktúra és tőkésítés</w:t>
      </w:r>
    </w:p>
    <w:p w:rsidR="00795946" w:rsidRPr="00BE13CF" w:rsidRDefault="00795946" w:rsidP="00795946">
      <w:pPr>
        <w:numPr>
          <w:ilvl w:val="0"/>
          <w:numId w:val="38"/>
        </w:numPr>
      </w:pPr>
      <w:r>
        <w:t>Pénzügyi terv</w:t>
      </w:r>
    </w:p>
    <w:p w:rsidR="00795946" w:rsidRPr="00BE13CF" w:rsidRDefault="00795946" w:rsidP="00795946">
      <w:pPr>
        <w:numPr>
          <w:ilvl w:val="0"/>
          <w:numId w:val="38"/>
        </w:numPr>
      </w:pPr>
      <w:r>
        <w:t>Kockázatbecslés</w:t>
      </w:r>
    </w:p>
    <w:p w:rsidR="00795946" w:rsidRPr="00BE13CF" w:rsidRDefault="00795946" w:rsidP="00795946">
      <w:pPr>
        <w:numPr>
          <w:ilvl w:val="0"/>
          <w:numId w:val="38"/>
        </w:numPr>
      </w:pPr>
      <w:r>
        <w:t>Főbb szakaszok ütemezése</w:t>
      </w:r>
    </w:p>
    <w:p w:rsidR="00795946" w:rsidRDefault="00795946" w:rsidP="00795946">
      <w:pPr>
        <w:pBdr>
          <w:bottom w:val="single" w:sz="4" w:space="1" w:color="auto"/>
        </w:pBdr>
      </w:pPr>
      <w:r>
        <w:t>Mellékletek</w:t>
      </w:r>
    </w:p>
    <w:p w:rsidR="00795946" w:rsidRDefault="00795946" w:rsidP="00795946">
      <w:pPr>
        <w:jc w:val="both"/>
      </w:pPr>
    </w:p>
    <w:p w:rsidR="00795946" w:rsidRDefault="00795946" w:rsidP="00795946">
      <w:pPr>
        <w:jc w:val="both"/>
      </w:pPr>
      <w:r w:rsidRPr="003A19D2">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795946" w:rsidRDefault="00795946" w:rsidP="00795946">
      <w:pPr>
        <w:jc w:val="both"/>
      </w:pPr>
    </w:p>
    <w:p w:rsidR="00795946" w:rsidRDefault="00795946" w:rsidP="00795946">
      <w:pPr>
        <w:jc w:val="both"/>
      </w:pPr>
    </w:p>
    <w:p w:rsidR="00795946" w:rsidRPr="00BE13CF" w:rsidRDefault="00795946" w:rsidP="00795946">
      <w:pPr>
        <w:jc w:val="both"/>
        <w:rPr>
          <w:b/>
        </w:rPr>
      </w:pPr>
      <w:r w:rsidRPr="00BE13CF">
        <w:rPr>
          <w:b/>
        </w:rPr>
        <w:t>Az üzleti terv formai követelményei:</w:t>
      </w:r>
    </w:p>
    <w:p w:rsidR="00795946" w:rsidRDefault="00795946" w:rsidP="00795946">
      <w:pPr>
        <w:numPr>
          <w:ilvl w:val="0"/>
          <w:numId w:val="39"/>
        </w:numPr>
        <w:tabs>
          <w:tab w:val="clear" w:pos="720"/>
          <w:tab w:val="num" w:pos="426"/>
        </w:tabs>
        <w:ind w:left="426"/>
        <w:jc w:val="both"/>
      </w:pPr>
      <w:r>
        <w:t>Terjedelem: legalább 35 oldal;</w:t>
      </w:r>
    </w:p>
    <w:p w:rsidR="00795946" w:rsidRDefault="00795946" w:rsidP="00795946">
      <w:pPr>
        <w:numPr>
          <w:ilvl w:val="0"/>
          <w:numId w:val="39"/>
        </w:numPr>
        <w:tabs>
          <w:tab w:val="clear" w:pos="720"/>
          <w:tab w:val="num" w:pos="426"/>
        </w:tabs>
        <w:ind w:left="426"/>
        <w:jc w:val="both"/>
      </w:pPr>
      <w:r>
        <w:t>Times New Roman, 12 betűméret, 1 (szimpla) sortáv, margó: alul-felül 2,5 cm, jobboldalon 2 cm, baloldalon 3 cm;</w:t>
      </w:r>
    </w:p>
    <w:p w:rsidR="00795946" w:rsidRDefault="00795946" w:rsidP="00795946">
      <w:pPr>
        <w:numPr>
          <w:ilvl w:val="0"/>
          <w:numId w:val="39"/>
        </w:numPr>
        <w:tabs>
          <w:tab w:val="clear" w:pos="720"/>
          <w:tab w:val="num" w:pos="426"/>
        </w:tabs>
        <w:ind w:left="426"/>
        <w:jc w:val="both"/>
      </w:pPr>
      <w:r>
        <w:t>Oldalszámozás a lap alján, középen;</w:t>
      </w:r>
    </w:p>
    <w:p w:rsidR="00795946" w:rsidRDefault="00795946" w:rsidP="00795946">
      <w:pPr>
        <w:numPr>
          <w:ilvl w:val="0"/>
          <w:numId w:val="39"/>
        </w:numPr>
        <w:tabs>
          <w:tab w:val="clear" w:pos="720"/>
          <w:tab w:val="num" w:pos="426"/>
        </w:tabs>
        <w:ind w:left="426"/>
        <w:jc w:val="both"/>
      </w:pPr>
      <w:r>
        <w:t>A táblázatok és ábrák szerkesztésére, valamint egyéb formai előírásokra a diplomadolgozatok formai követelményei az irányadóak;</w:t>
      </w:r>
    </w:p>
    <w:p w:rsidR="00795946" w:rsidRDefault="00795946" w:rsidP="00795946">
      <w:pPr>
        <w:numPr>
          <w:ilvl w:val="0"/>
          <w:numId w:val="39"/>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három file-t:</w:t>
      </w:r>
    </w:p>
    <w:p w:rsidR="00795946" w:rsidRDefault="00795946" w:rsidP="00795946">
      <w:pPr>
        <w:tabs>
          <w:tab w:val="num" w:pos="851"/>
        </w:tabs>
        <w:ind w:left="851" w:hanging="360"/>
        <w:jc w:val="both"/>
      </w:pPr>
      <w:r>
        <w:t xml:space="preserve">1) Az üzleti terv 1 db Word </w:t>
      </w:r>
      <w:proofErr w:type="gramStart"/>
      <w:r>
        <w:t>dokumentumban</w:t>
      </w:r>
      <w:proofErr w:type="gramEnd"/>
      <w:r>
        <w:t xml:space="preserve"> (*.doc);</w:t>
      </w:r>
    </w:p>
    <w:p w:rsidR="00795946" w:rsidRDefault="00795946" w:rsidP="00795946">
      <w:pPr>
        <w:tabs>
          <w:tab w:val="num" w:pos="851"/>
        </w:tabs>
        <w:ind w:left="851" w:hanging="360"/>
        <w:jc w:val="both"/>
      </w:pPr>
      <w:r>
        <w:t>2) Az üzleti tervben bemutatott számadatokat és háttérszámításokat tartalmazó 1 db Excel dokumentum (*.xls);</w:t>
      </w:r>
    </w:p>
    <w:p w:rsidR="00795946" w:rsidRDefault="00795946" w:rsidP="00795946">
      <w:pPr>
        <w:tabs>
          <w:tab w:val="num" w:pos="851"/>
        </w:tabs>
        <w:ind w:left="851" w:hanging="360"/>
        <w:jc w:val="both"/>
      </w:pPr>
      <w:r>
        <w:t>3) A prezentáció ppt diaanyaga (*.ppt);</w:t>
      </w:r>
    </w:p>
    <w:p w:rsidR="00795946" w:rsidRDefault="00795946" w:rsidP="00795946">
      <w:pPr>
        <w:jc w:val="both"/>
      </w:pPr>
    </w:p>
    <w:p w:rsidR="00795946" w:rsidRDefault="00795946" w:rsidP="00795946">
      <w:pPr>
        <w:jc w:val="both"/>
      </w:pPr>
    </w:p>
    <w:p w:rsidR="00795946" w:rsidRDefault="00795946" w:rsidP="00795946"/>
    <w:p w:rsidR="00795946" w:rsidRDefault="00795946">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95946"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795946" w:rsidRPr="00885992" w:rsidRDefault="00795946"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885992" w:rsidRDefault="00795946" w:rsidP="00B742A2">
            <w:pPr>
              <w:jc w:val="center"/>
              <w:rPr>
                <w:rFonts w:eastAsia="Arial Unicode MS"/>
                <w:b/>
                <w:szCs w:val="16"/>
              </w:rPr>
            </w:pPr>
            <w:r>
              <w:rPr>
                <w:rFonts w:eastAsia="Arial Unicode MS"/>
                <w:b/>
                <w:szCs w:val="16"/>
              </w:rPr>
              <w:t>Adózási ismeretek</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Default="00795946" w:rsidP="00B742A2">
            <w:pPr>
              <w:jc w:val="center"/>
              <w:rPr>
                <w:rFonts w:eastAsia="Arial Unicode MS"/>
                <w:b/>
              </w:rPr>
            </w:pPr>
            <w:r>
              <w:rPr>
                <w:rFonts w:eastAsia="Arial Unicode MS"/>
                <w:b/>
              </w:rPr>
              <w:t>GT_APSN</w:t>
            </w:r>
            <w:r w:rsidRPr="0010227A">
              <w:rPr>
                <w:rFonts w:eastAsia="Arial Unicode MS"/>
                <w:b/>
              </w:rPr>
              <w:t>041</w:t>
            </w:r>
            <w:r>
              <w:rPr>
                <w:rFonts w:eastAsia="Arial Unicode MS"/>
                <w:b/>
              </w:rPr>
              <w:t>-17</w:t>
            </w:r>
          </w:p>
          <w:p w:rsidR="00795946" w:rsidRPr="0087262E" w:rsidRDefault="00795946" w:rsidP="00B742A2">
            <w:pPr>
              <w:jc w:val="center"/>
              <w:rPr>
                <w:rFonts w:eastAsia="Arial Unicode MS"/>
                <w:b/>
              </w:rPr>
            </w:pPr>
            <w:r>
              <w:rPr>
                <w:rFonts w:eastAsia="Arial Unicode MS"/>
                <w:b/>
              </w:rPr>
              <w:t>GT_FPSN014-17</w:t>
            </w:r>
          </w:p>
        </w:tc>
      </w:tr>
      <w:tr w:rsidR="00795946"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95946" w:rsidRPr="00AE0790" w:rsidRDefault="00795946"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95946" w:rsidRPr="0084731C" w:rsidRDefault="00795946"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191C71" w:rsidRDefault="00795946" w:rsidP="00B742A2">
            <w:pPr>
              <w:jc w:val="center"/>
              <w:rPr>
                <w:b/>
              </w:rPr>
            </w:pPr>
            <w:r>
              <w:rPr>
                <w:rFonts w:eastAsia="Arial Unicode MS"/>
                <w:b/>
                <w:szCs w:val="16"/>
              </w:rPr>
              <w:t>Taxation</w:t>
            </w: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rPr>
                <w:rFonts w:eastAsia="Arial Unicode MS"/>
                <w:sz w:val="16"/>
                <w:szCs w:val="16"/>
              </w:rPr>
            </w:pPr>
          </w:p>
        </w:tc>
      </w:tr>
      <w:tr w:rsidR="00795946"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b/>
                <w:bCs/>
                <w:sz w:val="24"/>
                <w:szCs w:val="24"/>
              </w:rPr>
            </w:pPr>
          </w:p>
        </w:tc>
      </w:tr>
      <w:tr w:rsidR="00795946"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rPr>
            </w:pPr>
            <w:r w:rsidRPr="009A0970">
              <w:rPr>
                <w:b/>
              </w:rPr>
              <w:t>Számvitel és Pénzügy</w:t>
            </w:r>
            <w:r>
              <w:rPr>
                <w:b/>
              </w:rPr>
              <w:t xml:space="preserve"> Intézet</w:t>
            </w:r>
          </w:p>
        </w:tc>
      </w:tr>
      <w:tr w:rsidR="00795946"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5946" w:rsidRPr="00AD2D4C" w:rsidRDefault="00795946" w:rsidP="00B742A2">
            <w:pPr>
              <w:jc w:val="center"/>
              <w:rPr>
                <w:rFonts w:eastAsia="Arial Unicode MS"/>
                <w:b/>
                <w:bCs/>
              </w:rPr>
            </w:pPr>
            <w:r w:rsidRPr="00AD2D4C">
              <w:rPr>
                <w:rFonts w:eastAsia="Arial Unicode MS"/>
                <w:b/>
                <w:bCs/>
              </w:rPr>
              <w:t>Számvitel II.</w:t>
            </w:r>
            <w:r w:rsidR="00BC76A7">
              <w:rPr>
                <w:rFonts w:eastAsia="Arial Unicode MS"/>
                <w:b/>
                <w:bCs/>
              </w:rPr>
              <w:t xml:space="preserve"> (Pénzügyi számvitel)</w:t>
            </w:r>
          </w:p>
        </w:tc>
        <w:tc>
          <w:tcPr>
            <w:tcW w:w="855" w:type="dxa"/>
            <w:tcBorders>
              <w:top w:val="single" w:sz="4" w:space="0" w:color="auto"/>
              <w:left w:val="nil"/>
              <w:bottom w:val="single" w:sz="4" w:space="0" w:color="auto"/>
              <w:right w:val="single" w:sz="4" w:space="0" w:color="auto"/>
            </w:tcBorders>
            <w:vAlign w:val="center"/>
          </w:tcPr>
          <w:p w:rsidR="00795946" w:rsidRPr="00AE0790" w:rsidRDefault="00795946"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76A7" w:rsidRDefault="00BC76A7" w:rsidP="00BC76A7">
            <w:pPr>
              <w:jc w:val="center"/>
              <w:rPr>
                <w:rFonts w:eastAsia="Arial Unicode MS"/>
                <w:b/>
              </w:rPr>
            </w:pPr>
            <w:r>
              <w:rPr>
                <w:rFonts w:eastAsia="Arial Unicode MS"/>
                <w:b/>
              </w:rPr>
              <w:t>GT_APSN021-17</w:t>
            </w:r>
          </w:p>
          <w:p w:rsidR="00BC76A7" w:rsidRPr="00895EEC" w:rsidRDefault="00BC76A7" w:rsidP="00BC76A7">
            <w:pPr>
              <w:jc w:val="center"/>
              <w:rPr>
                <w:b/>
              </w:rPr>
            </w:pPr>
            <w:r>
              <w:rPr>
                <w:b/>
              </w:rPr>
              <w:t>GT_FPSL</w:t>
            </w:r>
            <w:r w:rsidRPr="00895EEC">
              <w:rPr>
                <w:b/>
              </w:rPr>
              <w:t>020-17</w:t>
            </w:r>
          </w:p>
          <w:p w:rsidR="00795946" w:rsidRPr="00AE0790" w:rsidRDefault="00BC76A7" w:rsidP="00BC76A7">
            <w:pPr>
              <w:jc w:val="center"/>
              <w:rPr>
                <w:rFonts w:eastAsia="Arial Unicode MS"/>
              </w:rPr>
            </w:pPr>
            <w:r>
              <w:rPr>
                <w:b/>
              </w:rPr>
              <w:t>GT_FPSL</w:t>
            </w:r>
            <w:r w:rsidRPr="00895EEC">
              <w:rPr>
                <w:b/>
              </w:rPr>
              <w:t>S020</w:t>
            </w:r>
            <w:r>
              <w:rPr>
                <w:b/>
              </w:rPr>
              <w:t>-17</w:t>
            </w:r>
          </w:p>
        </w:tc>
      </w:tr>
      <w:tr w:rsidR="00795946"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95946" w:rsidRPr="00AE0790" w:rsidRDefault="00795946"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95946" w:rsidRPr="00AE0790" w:rsidRDefault="00795946" w:rsidP="00B742A2">
            <w:pPr>
              <w:jc w:val="center"/>
            </w:pPr>
            <w:r w:rsidRPr="00AE0790">
              <w:t>Oktatás nyelve</w:t>
            </w:r>
          </w:p>
        </w:tc>
      </w:tr>
      <w:tr w:rsidR="00795946"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795946" w:rsidRPr="0087262E" w:rsidRDefault="00795946" w:rsidP="00B742A2">
            <w:pPr>
              <w:rPr>
                <w:sz w:val="16"/>
                <w:szCs w:val="16"/>
              </w:rPr>
            </w:pPr>
          </w:p>
        </w:tc>
      </w:tr>
      <w:tr w:rsidR="00795946"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szigorlat</w:t>
            </w:r>
          </w:p>
        </w:tc>
        <w:tc>
          <w:tcPr>
            <w:tcW w:w="855" w:type="dxa"/>
            <w:vMerge w:val="restart"/>
            <w:tcBorders>
              <w:top w:val="single" w:sz="4" w:space="0" w:color="auto"/>
              <w:left w:val="single" w:sz="4" w:space="0" w:color="auto"/>
              <w:right w:val="single" w:sz="4" w:space="0" w:color="auto"/>
            </w:tcBorders>
            <w:vAlign w:val="center"/>
          </w:tcPr>
          <w:p w:rsidR="00795946" w:rsidRPr="0087262E" w:rsidRDefault="00795946" w:rsidP="00B742A2">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5946" w:rsidRPr="0087262E" w:rsidRDefault="00795946" w:rsidP="00B742A2">
            <w:pPr>
              <w:jc w:val="center"/>
              <w:rPr>
                <w:b/>
              </w:rPr>
            </w:pPr>
            <w:r>
              <w:rPr>
                <w:b/>
              </w:rPr>
              <w:t>magyar</w:t>
            </w:r>
          </w:p>
        </w:tc>
      </w:tr>
      <w:tr w:rsidR="00795946"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930297" w:rsidRDefault="00795946"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5946" w:rsidRPr="00282AFF" w:rsidRDefault="00795946"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DA5E3F" w:rsidRDefault="00795946"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5946" w:rsidRPr="00191C71" w:rsidRDefault="00795946"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95946" w:rsidRPr="0087262E" w:rsidRDefault="00795946"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5946" w:rsidRPr="0087262E" w:rsidRDefault="00795946" w:rsidP="00B742A2">
            <w:pPr>
              <w:jc w:val="center"/>
              <w:rPr>
                <w:sz w:val="16"/>
                <w:szCs w:val="16"/>
              </w:rPr>
            </w:pPr>
          </w:p>
        </w:tc>
      </w:tr>
      <w:tr w:rsidR="00795946"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95946" w:rsidRPr="00AE0790" w:rsidRDefault="00795946"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95946" w:rsidRPr="00AE0790" w:rsidRDefault="00795946"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95946" w:rsidRPr="00740E47" w:rsidRDefault="00795946" w:rsidP="00B742A2">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795946" w:rsidRPr="0087262E" w:rsidRDefault="00795946"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5946" w:rsidRPr="00191C71" w:rsidRDefault="00795946" w:rsidP="00B742A2">
            <w:pPr>
              <w:jc w:val="center"/>
              <w:rPr>
                <w:b/>
              </w:rPr>
            </w:pPr>
            <w:r>
              <w:rPr>
                <w:b/>
              </w:rPr>
              <w:t>tanársegéd</w:t>
            </w:r>
          </w:p>
        </w:tc>
      </w:tr>
      <w:tr w:rsidR="00795946"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B21A18" w:rsidRDefault="00795946" w:rsidP="00B742A2">
            <w:r w:rsidRPr="00B21A18">
              <w:rPr>
                <w:b/>
                <w:bCs/>
              </w:rPr>
              <w:t xml:space="preserve">A kurzus célja, </w:t>
            </w:r>
            <w:r w:rsidRPr="00B21A18">
              <w:t>hogy a hallgatók</w:t>
            </w:r>
          </w:p>
          <w:p w:rsidR="00795946" w:rsidRPr="00B21A18" w:rsidRDefault="00795946" w:rsidP="00B742A2">
            <w:pPr>
              <w:spacing w:after="60" w:line="300" w:lineRule="atLeast"/>
              <w:ind w:left="708"/>
              <w:jc w:val="both"/>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795946"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795946" w:rsidRDefault="00795946"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95946" w:rsidRPr="00B21A18" w:rsidRDefault="00795946" w:rsidP="00B742A2">
            <w:pPr>
              <w:ind w:left="402"/>
              <w:jc w:val="both"/>
              <w:rPr>
                <w:i/>
              </w:rPr>
            </w:pPr>
            <w:r w:rsidRPr="00B21A18">
              <w:rPr>
                <w:i/>
              </w:rPr>
              <w:t xml:space="preserve">Tudás: </w:t>
            </w:r>
          </w:p>
          <w:p w:rsidR="00795946" w:rsidRPr="00B21A18" w:rsidRDefault="00795946" w:rsidP="00B742A2">
            <w:pPr>
              <w:shd w:val="clear" w:color="auto" w:fill="E5DFEC"/>
              <w:suppressAutoHyphens/>
              <w:autoSpaceDE w:val="0"/>
              <w:spacing w:before="60" w:after="60"/>
              <w:ind w:left="417" w:right="113"/>
              <w:jc w:val="both"/>
            </w:pPr>
            <w:r w:rsidRPr="009E31A2">
              <w:t>Elsajátította a</w:t>
            </w:r>
            <w:r>
              <w:t>z adózási ismereteket, melyek révén az adózási feladatok birtokába kerül</w:t>
            </w:r>
          </w:p>
          <w:p w:rsidR="00795946" w:rsidRPr="00B21A18" w:rsidRDefault="00795946" w:rsidP="00B742A2">
            <w:pPr>
              <w:ind w:left="402"/>
              <w:jc w:val="both"/>
              <w:rPr>
                <w:i/>
              </w:rPr>
            </w:pPr>
            <w:r w:rsidRPr="00B21A18">
              <w:rPr>
                <w:i/>
              </w:rPr>
              <w:t>Képesség:</w:t>
            </w:r>
          </w:p>
          <w:p w:rsidR="00795946" w:rsidRPr="00B21A18" w:rsidRDefault="00795946" w:rsidP="00B742A2">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795946" w:rsidRPr="00B21A18" w:rsidRDefault="00795946" w:rsidP="00B742A2">
            <w:pPr>
              <w:ind w:left="402"/>
              <w:jc w:val="both"/>
              <w:rPr>
                <w:i/>
              </w:rPr>
            </w:pPr>
            <w:r w:rsidRPr="00B21A18">
              <w:rPr>
                <w:i/>
              </w:rPr>
              <w:t>Attitűd:</w:t>
            </w:r>
          </w:p>
          <w:p w:rsidR="00795946" w:rsidRDefault="00795946" w:rsidP="00B742A2">
            <w:pPr>
              <w:shd w:val="clear" w:color="auto" w:fill="E5DFEC"/>
              <w:suppressAutoHyphens/>
              <w:autoSpaceDE w:val="0"/>
              <w:spacing w:before="60" w:after="60"/>
              <w:ind w:left="417" w:right="113"/>
              <w:jc w:val="both"/>
            </w:pPr>
            <w:r w:rsidRPr="009E31A2">
              <w:t>Nyitott és befogadó a</w:t>
            </w:r>
            <w:r>
              <w:t>z adózási ismeretek</w:t>
            </w:r>
            <w:r w:rsidRPr="009E31A2">
              <w:t xml:space="preserve"> é</w:t>
            </w:r>
            <w:r>
              <w:t>s gyakorlat új eredményei iránt</w:t>
            </w:r>
            <w:r w:rsidRPr="007F2911">
              <w:t>.</w:t>
            </w:r>
          </w:p>
          <w:p w:rsidR="00795946" w:rsidRPr="00B21A18" w:rsidRDefault="00795946" w:rsidP="00B742A2">
            <w:pPr>
              <w:ind w:left="402"/>
              <w:jc w:val="both"/>
              <w:rPr>
                <w:i/>
              </w:rPr>
            </w:pPr>
            <w:r w:rsidRPr="00B21A18">
              <w:rPr>
                <w:i/>
              </w:rPr>
              <w:t>Autonómia és felelősség:</w:t>
            </w:r>
          </w:p>
          <w:p w:rsidR="00795946" w:rsidRPr="00083054" w:rsidRDefault="00795946" w:rsidP="00B742A2">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795946"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Pr="00083054" w:rsidRDefault="00795946" w:rsidP="00B742A2">
            <w:pPr>
              <w:rPr>
                <w:b/>
                <w:bCs/>
              </w:rPr>
            </w:pPr>
            <w:r w:rsidRPr="00B21A18">
              <w:rPr>
                <w:b/>
                <w:bCs/>
              </w:rPr>
              <w:t xml:space="preserve">A kurzus </w:t>
            </w:r>
            <w:r>
              <w:rPr>
                <w:b/>
                <w:bCs/>
              </w:rPr>
              <w:t xml:space="preserve">rövid </w:t>
            </w:r>
            <w:r w:rsidRPr="00B21A18">
              <w:rPr>
                <w:b/>
                <w:bCs/>
              </w:rPr>
              <w:t>tartalma, témakörei</w:t>
            </w:r>
          </w:p>
          <w:p w:rsidR="00795946" w:rsidRPr="00083054" w:rsidRDefault="00795946" w:rsidP="00B742A2">
            <w:pPr>
              <w:jc w:val="both"/>
              <w:rPr>
                <w:rFonts w:cs="TimesNewRomanFélkövér"/>
              </w:rPr>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795946"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t>Tervezett tanulási tevékenységek, tanítási módszerek</w:t>
            </w:r>
          </w:p>
          <w:p w:rsidR="00795946" w:rsidRPr="00B21A18" w:rsidRDefault="00795946" w:rsidP="00B742A2">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79594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95946" w:rsidRPr="00B21A18" w:rsidRDefault="00795946" w:rsidP="00B742A2">
            <w:pPr>
              <w:rPr>
                <w:b/>
                <w:bCs/>
              </w:rPr>
            </w:pPr>
            <w:r w:rsidRPr="00B21A18">
              <w:rPr>
                <w:b/>
                <w:bCs/>
              </w:rPr>
              <w:t>Értékelés</w:t>
            </w:r>
          </w:p>
          <w:p w:rsidR="00795946" w:rsidRDefault="00795946" w:rsidP="00B742A2">
            <w:pPr>
              <w:shd w:val="clear" w:color="auto" w:fill="E5DFEC"/>
              <w:suppressAutoHyphens/>
              <w:autoSpaceDE w:val="0"/>
              <w:spacing w:before="60" w:after="60"/>
              <w:ind w:right="113"/>
            </w:pPr>
            <w:r w:rsidRPr="00431693">
              <w:rPr>
                <w:b/>
                <w:bCs/>
              </w:rPr>
              <w:t>Az aláírás megszerzésének feltételei</w:t>
            </w:r>
            <w:r>
              <w:t>:</w:t>
            </w:r>
          </w:p>
          <w:p w:rsidR="00795946" w:rsidRDefault="00795946" w:rsidP="00795946">
            <w:pPr>
              <w:numPr>
                <w:ilvl w:val="0"/>
                <w:numId w:val="40"/>
              </w:numPr>
              <w:shd w:val="clear" w:color="auto" w:fill="E5DFEC"/>
              <w:suppressAutoHyphens/>
              <w:autoSpaceDE w:val="0"/>
              <w:spacing w:before="60" w:after="60"/>
              <w:ind w:right="113"/>
            </w:pPr>
            <w:r>
              <w:t>a szemináriumokon való részvétel: 3 alkalomnál több hiányzás esetén – függetlenül attól, hogy igazolt vagy igazolatlan a távollét – a TVSZ 11. § (2) alapján nem adunk aláírást.</w:t>
            </w:r>
          </w:p>
          <w:p w:rsidR="00795946" w:rsidRDefault="00795946" w:rsidP="00795946">
            <w:pPr>
              <w:numPr>
                <w:ilvl w:val="0"/>
                <w:numId w:val="40"/>
              </w:numPr>
              <w:shd w:val="clear" w:color="auto" w:fill="E5DFEC"/>
              <w:suppressAutoHyphens/>
              <w:autoSpaceDE w:val="0"/>
              <w:spacing w:before="60" w:after="60"/>
              <w:ind w:right="113"/>
            </w:pPr>
            <w:r>
              <w:t>a félév során két alkalommal megírt zárthelyi dolgozat min. 50-50%-os, átlagban min. 60%-os teljesítése. A zárthelyi dolgozatok tartalma: elméleti kérdések, feladatok és számítási példák megoldása.</w:t>
            </w:r>
            <w:r>
              <w:br/>
              <w:t>A félév során megírt két zárthelyi dolgozat pótlására és javítására összevontan, a félév végén van lehetőség. Pótlás igazolt hiányzás esetén vehető igénybe.</w:t>
            </w:r>
          </w:p>
          <w:p w:rsidR="00795946" w:rsidRPr="00431693" w:rsidRDefault="00795946" w:rsidP="00B742A2">
            <w:pPr>
              <w:shd w:val="clear" w:color="auto" w:fill="E5DFEC"/>
              <w:suppressAutoHyphens/>
              <w:autoSpaceDE w:val="0"/>
              <w:spacing w:before="60" w:after="60"/>
              <w:ind w:right="113"/>
              <w:rPr>
                <w:b/>
                <w:bCs/>
              </w:rPr>
            </w:pPr>
            <w:r w:rsidRPr="00431693">
              <w:rPr>
                <w:b/>
                <w:bCs/>
              </w:rPr>
              <w:t>Szigorlati érdemjegy megszerzésének követelményei:</w:t>
            </w:r>
          </w:p>
          <w:p w:rsidR="00795946" w:rsidRDefault="00795946" w:rsidP="00B742A2">
            <w:pPr>
              <w:shd w:val="clear" w:color="auto" w:fill="E5DFEC"/>
              <w:suppressAutoHyphens/>
              <w:autoSpaceDE w:val="0"/>
              <w:spacing w:before="60" w:after="60"/>
              <w:ind w:left="708" w:right="113"/>
            </w:pPr>
            <w:r>
              <w:t>A számonkérés szóbeli vizsga formájában történik. A szóbeli vizsga az elméleti ismeretek, valamint a gyakorlat és az elmélet összefüggéseinek számonkérésére irányul.</w:t>
            </w:r>
          </w:p>
          <w:p w:rsidR="00795946" w:rsidRPr="00B21A18" w:rsidRDefault="00795946" w:rsidP="00B742A2">
            <w:pPr>
              <w:shd w:val="clear" w:color="auto" w:fill="E5DFEC"/>
              <w:suppressAutoHyphens/>
              <w:autoSpaceDE w:val="0"/>
              <w:spacing w:before="60" w:after="60"/>
              <w:ind w:right="113"/>
            </w:pPr>
          </w:p>
        </w:tc>
      </w:tr>
      <w:tr w:rsidR="00795946"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5946" w:rsidRDefault="00795946" w:rsidP="00B742A2">
            <w:pPr>
              <w:rPr>
                <w:b/>
                <w:bCs/>
              </w:rPr>
            </w:pPr>
            <w:r w:rsidRPr="00B21A18">
              <w:rPr>
                <w:b/>
                <w:bCs/>
              </w:rPr>
              <w:t xml:space="preserve">Kötelező </w:t>
            </w:r>
            <w:r>
              <w:rPr>
                <w:b/>
                <w:bCs/>
              </w:rPr>
              <w:t>szakirodalom</w:t>
            </w:r>
            <w:r w:rsidRPr="00B21A18">
              <w:rPr>
                <w:b/>
                <w:bCs/>
              </w:rPr>
              <w:t>:</w:t>
            </w:r>
          </w:p>
          <w:p w:rsidR="00795946" w:rsidRDefault="00795946" w:rsidP="00B742A2">
            <w:pPr>
              <w:pStyle w:val="Listaszerbekezds"/>
              <w:jc w:val="both"/>
            </w:pPr>
            <w:r>
              <w:t>Dr Herich György: Adótan 2019, Penta Unió</w:t>
            </w:r>
          </w:p>
          <w:p w:rsidR="00795946" w:rsidRDefault="00795946" w:rsidP="00B742A2">
            <w:pPr>
              <w:pStyle w:val="Listaszerbekezds"/>
              <w:jc w:val="both"/>
            </w:pPr>
            <w:r>
              <w:t>Dr Herich György: Adó 2019 Teszt és példatár, Penta Unió</w:t>
            </w:r>
          </w:p>
          <w:p w:rsidR="00795946" w:rsidRPr="003B5324" w:rsidRDefault="00795946" w:rsidP="00B742A2">
            <w:pPr>
              <w:pStyle w:val="Listaszerbekezds"/>
              <w:jc w:val="both"/>
            </w:pPr>
            <w:r w:rsidRPr="003B5324">
              <w:t>Az előadásokon és szemináriumokon kiadott, illetve a</w:t>
            </w:r>
            <w:r>
              <w:t xml:space="preserve">z e-learning rendszerből </w:t>
            </w:r>
            <w:r w:rsidRPr="003B5324">
              <w:t>letölthető anyagok.</w:t>
            </w:r>
          </w:p>
          <w:p w:rsidR="00795946" w:rsidRPr="00740E47" w:rsidRDefault="00795946" w:rsidP="00B742A2">
            <w:pPr>
              <w:rPr>
                <w:b/>
                <w:bCs/>
              </w:rPr>
            </w:pPr>
            <w:r w:rsidRPr="00740E47">
              <w:rPr>
                <w:b/>
                <w:bCs/>
              </w:rPr>
              <w:t>Ajánlott szakirodalom:</w:t>
            </w:r>
          </w:p>
          <w:p w:rsidR="00795946" w:rsidRPr="003B5324" w:rsidRDefault="00795946" w:rsidP="00B742A2">
            <w:pPr>
              <w:ind w:left="708"/>
              <w:jc w:val="both"/>
              <w:rPr>
                <w:rFonts w:eastAsia="Times New Roman"/>
                <w:sz w:val="24"/>
                <w:szCs w:val="24"/>
              </w:rPr>
            </w:pPr>
            <w:r w:rsidRPr="003B5324">
              <w:rPr>
                <w:rFonts w:eastAsia="Times New Roman"/>
                <w:sz w:val="24"/>
                <w:szCs w:val="24"/>
              </w:rPr>
              <w:t>Vámosi-Nagy: Az adózás nagy kézikönyve, Complex Kiadó</w:t>
            </w:r>
          </w:p>
          <w:p w:rsidR="00795946" w:rsidRPr="00B21A18" w:rsidRDefault="00795946" w:rsidP="00B742A2"/>
        </w:tc>
      </w:tr>
    </w:tbl>
    <w:p w:rsidR="00795946" w:rsidRDefault="00795946" w:rsidP="00795946"/>
    <w:p w:rsidR="00795946" w:rsidRDefault="00795946" w:rsidP="0079594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795946" w:rsidRPr="007317D2" w:rsidTr="00B742A2">
        <w:tc>
          <w:tcPr>
            <w:tcW w:w="9250" w:type="dxa"/>
            <w:gridSpan w:val="2"/>
            <w:shd w:val="clear" w:color="auto" w:fill="auto"/>
          </w:tcPr>
          <w:p w:rsidR="00795946" w:rsidRPr="007317D2" w:rsidRDefault="00795946" w:rsidP="00B742A2">
            <w:pPr>
              <w:jc w:val="center"/>
              <w:rPr>
                <w:sz w:val="28"/>
                <w:szCs w:val="28"/>
              </w:rPr>
            </w:pPr>
            <w:r w:rsidRPr="007317D2">
              <w:rPr>
                <w:sz w:val="28"/>
                <w:szCs w:val="28"/>
              </w:rPr>
              <w:lastRenderedPageBreak/>
              <w:t>Heti bontott tematika</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9A0970">
              <w:t xml:space="preserve">A félévi tantárgyi követelmények és feladatok ismertetése. </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Megismeri a kurzus követelményeit.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FB5D34">
              <w:rPr>
                <w:snapToGrid w:val="0"/>
                <w:lang w:eastAsia="en-US"/>
              </w:rPr>
              <w:t>Adózási alapfogalmak (adó fogalma, alanya, tárgya, jellemzők, adózás céljai, adózás alapelvei, az adóhatósági szervek bemutatása, az adókötelezettség tartalma, illetékesség, hatáskör, adókedvezmények)</w:t>
            </w:r>
            <w:r>
              <w:rPr>
                <w:snapToGrid w:val="0"/>
                <w:lang w:eastAsia="en-US"/>
              </w:rPr>
              <w:t>.</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Megismeri az adózási alapfogalmak</w:t>
            </w:r>
            <w:r>
              <w:rPr>
                <w:rFonts w:cs="Arial"/>
                <w:iCs/>
              </w:rPr>
              <w:t xml:space="preserve"> gyakorlatát.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FB5D34">
              <w:rPr>
                <w:snapToGrid w:val="0"/>
                <w:lang w:eastAsia="en-US"/>
              </w:rPr>
              <w:t>Általános forgalmi adó (jellemzői, az adó tárgya, alanya, mértéke, az adó alapja, hatáskör, illetékesség, termékértékesítés, szolgáltatásnyújtás)</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az általános forgalmi adóhoz kapcsolódó ismereteket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Általános forgalmi adó (speciális termékértékesítések, EU-n belüli ÁFA szabályozás)</w:t>
            </w:r>
            <w:r>
              <w:t xml:space="preserve"> </w:t>
            </w:r>
            <w:r w:rsidRPr="005E0FC0">
              <w:t>Általános forgalmi adó (mentességek, az ÁFA különös szabályozásai)</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az általános forgalmi adóhoz kapcsolódó ismereteket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Személyi jövedelemadó (általános jellemzők, céljai, alapelvei, adó hatálya és alanyai, adókötelezettség tartalma, a jövedelem megállapításának módjai, összevontan adózó jövedelmek)</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az szja-hoz kapcsolódó ismereteket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Személyi jövedelemadó (összevontan adózó és külön adózó jövedelmek)</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az szja-hoz kapcsolódó ismereteket</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Személyi jövedelemadó (külön adózó jövedelmek), EVA</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az szja-hoz, EVA-hoz kapcsolódó ismereteket, bevallásokat készíteni.</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9A0970">
              <w:t>BESZÁMOLÁSI HÉT</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Félévközben felmerül</w:t>
            </w:r>
            <w:r w:rsidRPr="00427460">
              <w:t>t problémák gyakorlása.</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Társasági adó (jellemzői, az adó tárgya, alanya, mértéke, az adó alapja, hatáskör, illetékesség, jövedelem-minimum, adóalap módosító tételek I.)</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 társasági adóhoz kapcsolódó ismereteket, bevallásokat készíteni.</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 xml:space="preserve">Társasági adó </w:t>
            </w:r>
            <w:proofErr w:type="gramStart"/>
            <w:r w:rsidRPr="005E0FC0">
              <w:t>(adóalap</w:t>
            </w:r>
            <w:proofErr w:type="gramEnd"/>
            <w:r w:rsidRPr="005E0FC0">
              <w:t xml:space="preserve"> módosító tételek II., a szokásos piaci ár meghatározásának módszerei, adókedvezmények)</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 megérteni és alkalmazni a társasági adóhoz kapcsolódó ismereteket, bevallásokat készíteni.</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Kisadózó vállalkozási forma</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TE Képessé válik a kisadózó vállalkozási formkról</w:t>
            </w:r>
            <w:r>
              <w:rPr>
                <w:rFonts w:cs="Arial"/>
              </w:rPr>
              <w:t xml:space="preserve"> szerzett ismeretek gyakorlati alkalmazására.</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rsidRPr="005E0FC0">
              <w:t>Helyi adók, gépjárműadó (jellemzői, az adó tárgya, alanya, mértéke, az adó alapja, hatáskör, illetékesség, vagyoni típusú helyi adók, kommunális típusú helyi adók, helyi iparűzési adó)</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 xml:space="preserve">TE Képessé válik </w:t>
            </w:r>
            <w:r>
              <w:rPr>
                <w:rFonts w:cs="Arial"/>
              </w:rPr>
              <w:t>a helyi adókról szerzett ismeretek alkalmazására.</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ILLETÉK, VÁM</w:t>
            </w:r>
          </w:p>
        </w:tc>
      </w:tr>
      <w:tr w:rsidR="00795946" w:rsidRPr="007317D2" w:rsidTr="00B742A2">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 xml:space="preserve">TE Képessé válik </w:t>
            </w:r>
            <w:r>
              <w:rPr>
                <w:rFonts w:cs="Arial"/>
              </w:rPr>
              <w:t>az illetékekről, vámokról szerzett ismeretek alkalmazására.</w:t>
            </w:r>
          </w:p>
        </w:tc>
      </w:tr>
      <w:tr w:rsidR="00795946" w:rsidRPr="007317D2" w:rsidTr="00B742A2">
        <w:tc>
          <w:tcPr>
            <w:tcW w:w="1529" w:type="dxa"/>
            <w:vMerge w:val="restart"/>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Írásbeli</w:t>
            </w:r>
            <w:r w:rsidRPr="009A0970">
              <w:t xml:space="preserve"> Dolgozat</w:t>
            </w:r>
          </w:p>
        </w:tc>
      </w:tr>
      <w:tr w:rsidR="00795946" w:rsidRPr="007317D2" w:rsidTr="00B742A2">
        <w:trPr>
          <w:trHeight w:val="70"/>
        </w:trPr>
        <w:tc>
          <w:tcPr>
            <w:tcW w:w="1529" w:type="dxa"/>
            <w:vMerge/>
            <w:shd w:val="clear" w:color="auto" w:fill="auto"/>
          </w:tcPr>
          <w:p w:rsidR="00795946" w:rsidRPr="007317D2" w:rsidRDefault="00795946" w:rsidP="008A3DFB">
            <w:pPr>
              <w:numPr>
                <w:ilvl w:val="0"/>
                <w:numId w:val="51"/>
              </w:numPr>
            </w:pPr>
          </w:p>
        </w:tc>
        <w:tc>
          <w:tcPr>
            <w:tcW w:w="7721" w:type="dxa"/>
            <w:shd w:val="clear" w:color="auto" w:fill="auto"/>
          </w:tcPr>
          <w:p w:rsidR="00795946" w:rsidRPr="00BF1195" w:rsidRDefault="00795946" w:rsidP="00B742A2">
            <w:pPr>
              <w:jc w:val="both"/>
            </w:pPr>
            <w:r>
              <w:t xml:space="preserve">TE </w:t>
            </w:r>
            <w:r w:rsidRPr="00427460">
              <w:t>A megszerzett tudás átadására képes lesz</w:t>
            </w:r>
            <w:r>
              <w:t>.</w:t>
            </w:r>
          </w:p>
        </w:tc>
      </w:tr>
    </w:tbl>
    <w:p w:rsidR="00795946" w:rsidRDefault="00795946" w:rsidP="00795946">
      <w:r>
        <w:t>*TE tanulási eredmények</w:t>
      </w:r>
    </w:p>
    <w:p w:rsidR="00795946" w:rsidRDefault="00795946">
      <w:pPr>
        <w:spacing w:after="160" w:line="259" w:lineRule="auto"/>
      </w:pPr>
      <w:r>
        <w:br w:type="page"/>
      </w:r>
    </w:p>
    <w:p w:rsidR="00B23F5F" w:rsidRDefault="00B23F5F" w:rsidP="00B23F5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3F5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23F5F" w:rsidRPr="00885992" w:rsidRDefault="00B23F5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885992" w:rsidRDefault="00B23F5F" w:rsidP="00B742A2">
            <w:pPr>
              <w:jc w:val="center"/>
              <w:rPr>
                <w:rFonts w:eastAsia="Arial Unicode MS"/>
                <w:b/>
                <w:szCs w:val="16"/>
              </w:rPr>
            </w:pPr>
            <w:r>
              <w:rPr>
                <w:rFonts w:eastAsia="Arial Unicode MS"/>
                <w:b/>
                <w:szCs w:val="16"/>
              </w:rPr>
              <w:t>ÁHT ismeretek és számvitel</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rFonts w:eastAsia="Arial Unicode MS"/>
                <w:b/>
              </w:rPr>
            </w:pPr>
            <w:r>
              <w:rPr>
                <w:rFonts w:eastAsia="Arial Unicode MS"/>
                <w:b/>
              </w:rPr>
              <w:t>GT_APSN043-17</w:t>
            </w:r>
          </w:p>
        </w:tc>
      </w:tr>
      <w:tr w:rsidR="00B23F5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3F5F" w:rsidRPr="0084731C" w:rsidRDefault="00B23F5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191C71" w:rsidRDefault="00B23F5F" w:rsidP="00B742A2">
            <w:pPr>
              <w:jc w:val="center"/>
              <w:rPr>
                <w:b/>
              </w:rPr>
            </w:pPr>
            <w:r w:rsidRPr="00C855E6">
              <w:rPr>
                <w:b/>
              </w:rPr>
              <w:t>State administration and accounting</w:t>
            </w: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rPr>
                <w:rFonts w:eastAsia="Arial Unicode MS"/>
                <w:sz w:val="16"/>
                <w:szCs w:val="16"/>
              </w:rPr>
            </w:pPr>
          </w:p>
        </w:tc>
      </w:tr>
      <w:tr w:rsidR="00B23F5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b/>
                <w:bCs/>
                <w:sz w:val="24"/>
                <w:szCs w:val="24"/>
              </w:rPr>
            </w:pPr>
          </w:p>
        </w:tc>
      </w:tr>
      <w:tr w:rsidR="00B23F5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Számviteli és Pénzügyi Intézet</w:t>
            </w:r>
          </w:p>
        </w:tc>
      </w:tr>
      <w:tr w:rsidR="00BC76A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C76A7" w:rsidRPr="00AE0790" w:rsidRDefault="00BC76A7" w:rsidP="00BC76A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C76A7" w:rsidRPr="00AD2D4C" w:rsidRDefault="00BC76A7" w:rsidP="00BC76A7">
            <w:pPr>
              <w:jc w:val="center"/>
              <w:rPr>
                <w:rFonts w:eastAsia="Arial Unicode MS"/>
                <w:b/>
                <w:bCs/>
              </w:rPr>
            </w:pPr>
            <w:r w:rsidRPr="00AD2D4C">
              <w:rPr>
                <w:rFonts w:eastAsia="Arial Unicode MS"/>
                <w:b/>
                <w:bCs/>
              </w:rPr>
              <w:t>Számvitel II.</w:t>
            </w:r>
            <w:r>
              <w:rPr>
                <w:rFonts w:eastAsia="Arial Unicode MS"/>
                <w:b/>
                <w:bCs/>
              </w:rPr>
              <w:t xml:space="preserve"> (Pénzügyi számvitel)</w:t>
            </w:r>
          </w:p>
        </w:tc>
        <w:tc>
          <w:tcPr>
            <w:tcW w:w="855" w:type="dxa"/>
            <w:tcBorders>
              <w:top w:val="single" w:sz="4" w:space="0" w:color="auto"/>
              <w:left w:val="nil"/>
              <w:bottom w:val="single" w:sz="4" w:space="0" w:color="auto"/>
              <w:right w:val="single" w:sz="4" w:space="0" w:color="auto"/>
            </w:tcBorders>
            <w:vAlign w:val="center"/>
          </w:tcPr>
          <w:p w:rsidR="00BC76A7" w:rsidRPr="00AE0790" w:rsidRDefault="00BC76A7" w:rsidP="00BC76A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76A7" w:rsidRDefault="00BC76A7" w:rsidP="00BC76A7">
            <w:pPr>
              <w:jc w:val="center"/>
              <w:rPr>
                <w:rFonts w:eastAsia="Arial Unicode MS"/>
                <w:b/>
              </w:rPr>
            </w:pPr>
            <w:r>
              <w:rPr>
                <w:rFonts w:eastAsia="Arial Unicode MS"/>
                <w:b/>
              </w:rPr>
              <w:t>GT_APSN021-17</w:t>
            </w:r>
          </w:p>
          <w:p w:rsidR="00BC76A7" w:rsidRPr="00AE0790" w:rsidRDefault="00BC76A7" w:rsidP="00BC76A7">
            <w:pPr>
              <w:jc w:val="center"/>
              <w:rPr>
                <w:rFonts w:eastAsia="Arial Unicode MS"/>
              </w:rPr>
            </w:pPr>
          </w:p>
        </w:tc>
      </w:tr>
      <w:tr w:rsidR="00BC76A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C76A7" w:rsidRPr="00AE0790" w:rsidRDefault="00BC76A7" w:rsidP="00BC76A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Oktatás nyelve</w:t>
            </w:r>
          </w:p>
        </w:tc>
      </w:tr>
      <w:tr w:rsidR="00BC76A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855"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2411"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r>
      <w:tr w:rsidR="00BC76A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930297" w:rsidRDefault="00BC76A7" w:rsidP="00BC76A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C76A7" w:rsidRPr="0087262E" w:rsidRDefault="00BC76A7" w:rsidP="00BC76A7">
            <w:pPr>
              <w:jc w:val="center"/>
              <w:rPr>
                <w:b/>
              </w:rPr>
            </w:pPr>
          </w:p>
        </w:tc>
        <w:tc>
          <w:tcPr>
            <w:tcW w:w="855" w:type="dxa"/>
            <w:vMerge w:val="restart"/>
            <w:tcBorders>
              <w:top w:val="single" w:sz="4" w:space="0" w:color="auto"/>
              <w:left w:val="single" w:sz="4" w:space="0" w:color="auto"/>
              <w:right w:val="single" w:sz="4" w:space="0" w:color="auto"/>
            </w:tcBorders>
            <w:vAlign w:val="center"/>
          </w:tcPr>
          <w:p w:rsidR="00BC76A7" w:rsidRPr="0087262E" w:rsidRDefault="00BC76A7" w:rsidP="00BC76A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C76A7" w:rsidRPr="0087262E" w:rsidRDefault="00BC76A7" w:rsidP="00BC76A7">
            <w:pPr>
              <w:jc w:val="center"/>
              <w:rPr>
                <w:b/>
              </w:rPr>
            </w:pPr>
            <w:r>
              <w:rPr>
                <w:b/>
              </w:rPr>
              <w:t>magyar</w:t>
            </w:r>
          </w:p>
        </w:tc>
      </w:tr>
      <w:tr w:rsidR="00BC76A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930297" w:rsidRDefault="00BC76A7" w:rsidP="00BC76A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76A7" w:rsidRPr="00C855E6" w:rsidRDefault="00BC76A7" w:rsidP="00BC76A7">
            <w:pPr>
              <w:jc w:val="center"/>
              <w:rPr>
                <w:sz w:val="16"/>
                <w:szCs w:val="16"/>
              </w:rPr>
            </w:pPr>
            <w:r w:rsidRPr="00C855E6">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C855E6" w:rsidRDefault="00BC76A7" w:rsidP="00BC76A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C76A7" w:rsidRPr="00C855E6" w:rsidRDefault="00BC76A7" w:rsidP="00BC76A7">
            <w:pPr>
              <w:jc w:val="center"/>
              <w:rPr>
                <w:sz w:val="16"/>
                <w:szCs w:val="16"/>
              </w:rPr>
            </w:pPr>
            <w:r w:rsidRPr="00C855E6">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0D3674" w:rsidRDefault="00BC76A7" w:rsidP="00BC76A7">
            <w:pPr>
              <w:jc w:val="center"/>
              <w:rPr>
                <w:b/>
                <w:color w:val="FF0000"/>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sz w:val="16"/>
                <w:szCs w:val="16"/>
              </w:rPr>
            </w:pPr>
          </w:p>
        </w:tc>
      </w:tr>
      <w:tr w:rsidR="00BC76A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C76A7" w:rsidRPr="00C855E6" w:rsidRDefault="00BC76A7" w:rsidP="00BC76A7">
            <w:pPr>
              <w:ind w:left="20"/>
              <w:rPr>
                <w:rFonts w:eastAsia="Arial Unicode MS"/>
              </w:rPr>
            </w:pPr>
            <w:r w:rsidRPr="00C855E6">
              <w:t>Tantárgyfelelős oktató</w:t>
            </w:r>
          </w:p>
        </w:tc>
        <w:tc>
          <w:tcPr>
            <w:tcW w:w="850" w:type="dxa"/>
            <w:tcBorders>
              <w:top w:val="nil"/>
              <w:left w:val="nil"/>
              <w:bottom w:val="single" w:sz="4" w:space="0" w:color="auto"/>
              <w:right w:val="single" w:sz="4" w:space="0" w:color="auto"/>
            </w:tcBorders>
            <w:vAlign w:val="center"/>
          </w:tcPr>
          <w:p w:rsidR="00BC76A7" w:rsidRPr="00C855E6" w:rsidRDefault="00BC76A7" w:rsidP="00BC76A7">
            <w:pPr>
              <w:rPr>
                <w:rFonts w:eastAsia="Arial Unicode MS"/>
              </w:rPr>
            </w:pPr>
            <w:r w:rsidRPr="00C855E6">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C76A7" w:rsidRPr="00740E47" w:rsidRDefault="00BC76A7" w:rsidP="00BC76A7">
            <w:pPr>
              <w:jc w:val="center"/>
              <w:rPr>
                <w:b/>
                <w:sz w:val="16"/>
                <w:szCs w:val="16"/>
              </w:rPr>
            </w:pPr>
            <w:r>
              <w:rPr>
                <w:b/>
                <w:sz w:val="16"/>
                <w:szCs w:val="16"/>
              </w:rPr>
              <w:t>Dr. Kotormán Annamária</w:t>
            </w:r>
          </w:p>
        </w:tc>
        <w:tc>
          <w:tcPr>
            <w:tcW w:w="855" w:type="dxa"/>
            <w:tcBorders>
              <w:top w:val="single" w:sz="4" w:space="0" w:color="auto"/>
              <w:left w:val="nil"/>
              <w:bottom w:val="single" w:sz="4" w:space="0" w:color="auto"/>
              <w:right w:val="single" w:sz="4" w:space="0" w:color="auto"/>
            </w:tcBorders>
            <w:vAlign w:val="center"/>
          </w:tcPr>
          <w:p w:rsidR="00BC76A7" w:rsidRPr="0087262E" w:rsidRDefault="00BC76A7" w:rsidP="00BC76A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76A7" w:rsidRPr="00191C71" w:rsidRDefault="00BC76A7" w:rsidP="00BC76A7">
            <w:pPr>
              <w:jc w:val="center"/>
              <w:rPr>
                <w:b/>
              </w:rPr>
            </w:pPr>
            <w:r>
              <w:rPr>
                <w:b/>
              </w:rPr>
              <w:t>adjunktus</w:t>
            </w:r>
          </w:p>
        </w:tc>
      </w:tr>
      <w:tr w:rsidR="00BC76A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Pr="00B21A18" w:rsidRDefault="00BC76A7" w:rsidP="00BC76A7">
            <w:r w:rsidRPr="00B21A18">
              <w:rPr>
                <w:b/>
                <w:bCs/>
              </w:rPr>
              <w:t xml:space="preserve">A kurzus célja, </w:t>
            </w:r>
            <w:r w:rsidRPr="00B21A18">
              <w:t>hogy a hallgatók</w:t>
            </w:r>
          </w:p>
          <w:p w:rsidR="00BC76A7" w:rsidRPr="00B21A18" w:rsidRDefault="00BC76A7" w:rsidP="00BC76A7">
            <w:pPr>
              <w:shd w:val="clear" w:color="auto" w:fill="E5DFEC"/>
              <w:suppressAutoHyphens/>
              <w:autoSpaceDE w:val="0"/>
              <w:spacing w:before="60" w:after="60"/>
              <w:ind w:left="417" w:right="113"/>
              <w:jc w:val="both"/>
            </w:pPr>
            <w:r>
              <w:t>megismerjék az államháztartás sajátos tevékenységét, felépítését és működését,</w:t>
            </w:r>
            <w:r w:rsidRPr="003140EF">
              <w:t xml:space="preserve"> lényegi kapcsolatrendszerének, a versenyszféra és a közszféra f</w:t>
            </w:r>
            <w:r>
              <w:t>üggőségi viszonyait</w:t>
            </w:r>
            <w:r w:rsidRPr="003140EF">
              <w:t>. A tantárgy tanulása az államháztartási számvitel alapjainak és lényegi összefüggéseinek megismeréséhez és a mindennapi gyakorlatban történő megszervezéséhez, működtetéséhez ad segítséget. Az oktatási anyag mindazoknak megalapozott tudást nyújt, akik fejezete</w:t>
            </w:r>
            <w:r>
              <w:t>knél,</w:t>
            </w:r>
            <w:r w:rsidRPr="003140EF">
              <w:t xml:space="preserve"> közpo</w:t>
            </w:r>
            <w:r>
              <w:t>nti költségvetési szerveknél,</w:t>
            </w:r>
            <w:r w:rsidRPr="003140EF">
              <w:t xml:space="preserve"> önkormányzatoknál és intézményeiknél gazdálkodással, számvitellel, ellenőrzéssel foglalkoznak</w:t>
            </w:r>
            <w:r w:rsidRPr="0045413A">
              <w:t>.</w:t>
            </w:r>
          </w:p>
          <w:p w:rsidR="00BC76A7" w:rsidRPr="00B21A18" w:rsidRDefault="00BC76A7" w:rsidP="00BC76A7"/>
        </w:tc>
      </w:tr>
      <w:tr w:rsidR="00BC76A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BC76A7" w:rsidRDefault="00BC76A7" w:rsidP="00BC76A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C76A7" w:rsidRDefault="00BC76A7" w:rsidP="00BC76A7">
            <w:pPr>
              <w:jc w:val="both"/>
              <w:rPr>
                <w:b/>
                <w:bCs/>
              </w:rPr>
            </w:pPr>
          </w:p>
          <w:p w:rsidR="00BC76A7" w:rsidRPr="00B21A18" w:rsidRDefault="00BC76A7" w:rsidP="00BC76A7">
            <w:pPr>
              <w:ind w:left="402"/>
              <w:jc w:val="both"/>
              <w:rPr>
                <w:i/>
              </w:rPr>
            </w:pPr>
            <w:r w:rsidRPr="00B21A18">
              <w:rPr>
                <w:i/>
              </w:rPr>
              <w:t xml:space="preserve">Tudás: </w:t>
            </w:r>
          </w:p>
          <w:p w:rsidR="00BC76A7" w:rsidRPr="00511656" w:rsidRDefault="00BC76A7" w:rsidP="00BC76A7">
            <w:pPr>
              <w:shd w:val="clear" w:color="auto" w:fill="E5DFEC"/>
              <w:suppressAutoHyphens/>
              <w:autoSpaceDE w:val="0"/>
              <w:spacing w:before="60" w:after="60"/>
              <w:ind w:left="417" w:right="113"/>
              <w:jc w:val="both"/>
            </w:pPr>
            <w:r w:rsidRPr="00511656">
              <w:t>Ismeri a pénzügyi és számviteli összefüggéseket, áttekintése van a legfontosabb elméleti megközelítésekről, elsajátította a pénzügyi és a számviteli gondolkodás alapjait.</w:t>
            </w:r>
          </w:p>
          <w:p w:rsidR="00BC76A7" w:rsidRDefault="00BC76A7" w:rsidP="00BC76A7">
            <w:pPr>
              <w:shd w:val="clear" w:color="auto" w:fill="E5DFEC"/>
              <w:suppressAutoHyphens/>
              <w:autoSpaceDE w:val="0"/>
              <w:spacing w:before="60" w:after="60"/>
              <w:ind w:left="417" w:right="113"/>
              <w:jc w:val="both"/>
            </w:pPr>
            <w:r w:rsidRPr="00511656">
              <w:t>Elsajátította a pénzügyi, számviteli folyamatok tervezésének, szervezésének, irányításának, ellenőrzésének elméleti alapjait és gyakorlatát, az értékelés technikáit.</w:t>
            </w:r>
          </w:p>
          <w:p w:rsidR="00BC76A7" w:rsidRPr="00B21A18" w:rsidRDefault="00BC76A7" w:rsidP="00BC76A7">
            <w:pPr>
              <w:shd w:val="clear" w:color="auto" w:fill="E5DFEC"/>
              <w:suppressAutoHyphens/>
              <w:autoSpaceDE w:val="0"/>
              <w:spacing w:before="60" w:after="60"/>
              <w:ind w:left="417" w:right="113"/>
              <w:jc w:val="both"/>
            </w:pPr>
            <w:r w:rsidRPr="00511656">
              <w:t>Ismeri az államháztartás feladatait és felépítését, a költségvetési gazdálkodás alapvető törvényszerűségeit, a költségvetési finanszírozás alapelveit és lehetséges technikáit, valamint a magyar ellenőrzési és felügyeleti rendszert.</w:t>
            </w:r>
          </w:p>
          <w:p w:rsidR="00BC76A7" w:rsidRPr="00B21A18" w:rsidRDefault="00BC76A7" w:rsidP="00BC76A7">
            <w:pPr>
              <w:ind w:left="402"/>
              <w:jc w:val="both"/>
              <w:rPr>
                <w:i/>
              </w:rPr>
            </w:pPr>
            <w:r w:rsidRPr="00B21A18">
              <w:rPr>
                <w:i/>
              </w:rPr>
              <w:t>Képesség:</w:t>
            </w:r>
          </w:p>
          <w:p w:rsidR="00BC76A7" w:rsidRDefault="00BC76A7" w:rsidP="00BC76A7">
            <w:pPr>
              <w:shd w:val="clear" w:color="auto" w:fill="E5DFEC"/>
              <w:suppressAutoHyphens/>
              <w:autoSpaceDE w:val="0"/>
              <w:spacing w:before="60" w:after="60"/>
              <w:ind w:left="417" w:right="113"/>
              <w:jc w:val="both"/>
            </w:pPr>
            <w:r w:rsidRPr="00891FC8">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BC76A7" w:rsidRPr="00891FC8" w:rsidRDefault="00BC76A7" w:rsidP="00BC76A7">
            <w:pPr>
              <w:shd w:val="clear" w:color="auto" w:fill="E5DFEC"/>
              <w:suppressAutoHyphens/>
              <w:autoSpaceDE w:val="0"/>
              <w:spacing w:before="60" w:after="60"/>
              <w:ind w:left="417" w:right="113"/>
              <w:jc w:val="both"/>
            </w:pPr>
            <w:r w:rsidRPr="00891FC8">
              <w:t>Képes a pénzügyi, befektetési, finanszírozási, beruházási döntések előkészítésére, a hitelkérelmek, pénzügyi tervek, pályázatok készítésére, értékelésére.</w:t>
            </w:r>
          </w:p>
          <w:p w:rsidR="00BC76A7" w:rsidRDefault="00BC76A7" w:rsidP="00BC76A7">
            <w:pPr>
              <w:shd w:val="clear" w:color="auto" w:fill="E5DFEC"/>
              <w:suppressAutoHyphens/>
              <w:autoSpaceDE w:val="0"/>
              <w:spacing w:before="60" w:after="60"/>
              <w:ind w:left="417" w:right="113"/>
              <w:jc w:val="both"/>
            </w:pPr>
            <w:r w:rsidRPr="00891FC8">
              <w:t>Képes a pénzügyi és a számviteli nyilvántartási rendszerek használatára.</w:t>
            </w:r>
          </w:p>
          <w:p w:rsidR="00BC76A7" w:rsidRPr="00B21A18" w:rsidRDefault="00BC76A7" w:rsidP="00BC76A7">
            <w:pPr>
              <w:shd w:val="clear" w:color="auto" w:fill="E5DFEC"/>
              <w:suppressAutoHyphens/>
              <w:autoSpaceDE w:val="0"/>
              <w:spacing w:before="60" w:after="60"/>
              <w:ind w:left="417" w:right="113"/>
              <w:jc w:val="both"/>
            </w:pPr>
            <w:r w:rsidRPr="00891FC8">
              <w:t>Számviteli beszámolókat, pénzügyi kimutatások készít és elemez.</w:t>
            </w:r>
          </w:p>
          <w:p w:rsidR="00BC76A7" w:rsidRPr="00B21A18" w:rsidRDefault="00BC76A7" w:rsidP="00BC76A7">
            <w:pPr>
              <w:ind w:left="402"/>
              <w:jc w:val="both"/>
              <w:rPr>
                <w:i/>
              </w:rPr>
            </w:pPr>
            <w:r w:rsidRPr="00B21A18">
              <w:rPr>
                <w:i/>
              </w:rPr>
              <w:t>Attitűd:</w:t>
            </w:r>
          </w:p>
          <w:p w:rsidR="00BC76A7" w:rsidRDefault="00BC76A7" w:rsidP="00BC76A7">
            <w:pPr>
              <w:shd w:val="clear" w:color="auto" w:fill="E5DFEC"/>
              <w:suppressAutoHyphens/>
              <w:autoSpaceDE w:val="0"/>
              <w:spacing w:before="60" w:after="60"/>
              <w:ind w:left="417" w:right="113"/>
              <w:jc w:val="both"/>
            </w:pPr>
            <w:r w:rsidRPr="00F851E5">
              <w:t>Nyitott a pénzügyeket és számvitelt érintő jelenségek, problémák iránt, elkötelezettek a megoldásukat illetően.</w:t>
            </w:r>
          </w:p>
          <w:p w:rsidR="00BC76A7" w:rsidRDefault="00BC76A7" w:rsidP="00BC76A7">
            <w:pPr>
              <w:shd w:val="clear" w:color="auto" w:fill="E5DFEC"/>
              <w:suppressAutoHyphens/>
              <w:autoSpaceDE w:val="0"/>
              <w:spacing w:before="60" w:after="60"/>
              <w:ind w:left="417" w:right="113"/>
              <w:jc w:val="both"/>
            </w:pPr>
            <w:r w:rsidRPr="00F851E5">
              <w:t>Folyamatosan törekszik az önképzésre, tudása, ismeretei aktualizálására.</w:t>
            </w:r>
          </w:p>
          <w:p w:rsidR="00BC76A7" w:rsidRPr="00B21A18" w:rsidRDefault="00BC76A7" w:rsidP="00BC76A7">
            <w:pPr>
              <w:ind w:left="402"/>
              <w:jc w:val="both"/>
              <w:rPr>
                <w:i/>
              </w:rPr>
            </w:pPr>
            <w:r w:rsidRPr="00B21A18">
              <w:rPr>
                <w:i/>
              </w:rPr>
              <w:t>Autonómia és felelősség:</w:t>
            </w:r>
          </w:p>
          <w:p w:rsidR="00BC76A7" w:rsidRPr="00F851E5" w:rsidRDefault="00BC76A7" w:rsidP="00BC76A7">
            <w:pPr>
              <w:shd w:val="clear" w:color="auto" w:fill="E5DFEC"/>
              <w:suppressAutoHyphens/>
              <w:autoSpaceDE w:val="0"/>
              <w:spacing w:before="60" w:after="60"/>
              <w:ind w:left="417" w:right="113"/>
              <w:jc w:val="both"/>
            </w:pPr>
            <w:r w:rsidRPr="00F851E5">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BC76A7" w:rsidRPr="00F851E5" w:rsidRDefault="00BC76A7" w:rsidP="00BC76A7">
            <w:pPr>
              <w:shd w:val="clear" w:color="auto" w:fill="E5DFEC"/>
              <w:suppressAutoHyphens/>
              <w:autoSpaceDE w:val="0"/>
              <w:spacing w:before="60" w:after="60"/>
              <w:ind w:left="417" w:right="113"/>
              <w:jc w:val="both"/>
            </w:pPr>
            <w:r w:rsidRPr="00F851E5">
              <w:t>Alkalmas önálló munkavégzésre (módszertan, technika kiválasztása; a munka szervezése, tervezése, irányítása; az adatok gyűjtése, rendszerezése, elemzése, értékelése; általános és szakmai fejlődése).</w:t>
            </w:r>
          </w:p>
          <w:p w:rsidR="00BC76A7" w:rsidRPr="00B21A18" w:rsidRDefault="00BC76A7" w:rsidP="00BC76A7">
            <w:pPr>
              <w:shd w:val="clear" w:color="auto" w:fill="E5DFEC"/>
              <w:suppressAutoHyphens/>
              <w:autoSpaceDE w:val="0"/>
              <w:spacing w:before="60" w:after="60"/>
              <w:ind w:left="417" w:right="113"/>
              <w:jc w:val="both"/>
            </w:pPr>
            <w:r w:rsidRPr="00F851E5">
              <w:t>Felelősséget vállal a munkájával és magatartásával kapcsolatos szakmai, jogi és etikai normák és szabályok betartásáért, tevékenysége következményeiért, javaslataiért, döntéseiért</w:t>
            </w:r>
            <w:r>
              <w:t>.</w:t>
            </w:r>
          </w:p>
          <w:p w:rsidR="00BC76A7" w:rsidRPr="00B21A18" w:rsidRDefault="00BC76A7" w:rsidP="00BC76A7">
            <w:pPr>
              <w:ind w:left="720"/>
              <w:rPr>
                <w:rFonts w:eastAsia="Arial Unicode MS"/>
                <w:b/>
                <w:bCs/>
              </w:rPr>
            </w:pPr>
          </w:p>
        </w:tc>
      </w:tr>
      <w:tr w:rsidR="00BC76A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Pr="00B21A18" w:rsidRDefault="00BC76A7" w:rsidP="00BC76A7">
            <w:pPr>
              <w:rPr>
                <w:b/>
                <w:bCs/>
              </w:rPr>
            </w:pPr>
            <w:r w:rsidRPr="00B21A18">
              <w:rPr>
                <w:b/>
                <w:bCs/>
              </w:rPr>
              <w:t xml:space="preserve">A kurzus </w:t>
            </w:r>
            <w:r>
              <w:rPr>
                <w:b/>
                <w:bCs/>
              </w:rPr>
              <w:t xml:space="preserve">rövid </w:t>
            </w:r>
            <w:r w:rsidRPr="00B21A18">
              <w:rPr>
                <w:b/>
                <w:bCs/>
              </w:rPr>
              <w:t>tartalma, témakörei</w:t>
            </w:r>
          </w:p>
          <w:p w:rsidR="00BC76A7" w:rsidRPr="00B21A18" w:rsidRDefault="00BC76A7" w:rsidP="00BC76A7">
            <w:pPr>
              <w:jc w:val="both"/>
            </w:pPr>
          </w:p>
          <w:p w:rsidR="00BC76A7" w:rsidRPr="00B21A18" w:rsidRDefault="00BC76A7" w:rsidP="00BC76A7">
            <w:pPr>
              <w:shd w:val="clear" w:color="auto" w:fill="E5DFEC"/>
              <w:suppressAutoHyphens/>
              <w:autoSpaceDE w:val="0"/>
              <w:spacing w:before="60" w:after="60"/>
              <w:ind w:left="417" w:right="113"/>
              <w:jc w:val="both"/>
            </w:pPr>
            <w:r>
              <w:t>A kurzus során a hallgatók megismerik az államháztartás működését, felépítését és gazdálkodásának sajátosságait a vonatkozó jogszabályok alapján. Ezt követően és ezzel összefüggésben megismerik az államháztartási szervek számviteli rendszerét, annak jogszabályi alapjait. A kurzus során a vállalkozói és a költségvetési számvitel közötti hasonlóságok és különbségek is feltárásra kerülnek. Mindezekre alapozva a hallgató a kurzus során elsajátítja a költségvetési könyvvitel és beszámoló készítés gyakorlati alapjait is.</w:t>
            </w:r>
          </w:p>
          <w:p w:rsidR="00BC76A7" w:rsidRPr="00B21A18" w:rsidRDefault="00BC76A7" w:rsidP="00BC76A7">
            <w:pPr>
              <w:ind w:right="138"/>
              <w:jc w:val="both"/>
            </w:pPr>
          </w:p>
        </w:tc>
      </w:tr>
      <w:tr w:rsidR="00BC76A7"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C76A7" w:rsidRPr="00B21A18" w:rsidRDefault="00BC76A7" w:rsidP="00BC76A7">
            <w:pPr>
              <w:rPr>
                <w:b/>
                <w:bCs/>
              </w:rPr>
            </w:pPr>
            <w:r w:rsidRPr="00B21A18">
              <w:rPr>
                <w:b/>
                <w:bCs/>
              </w:rPr>
              <w:lastRenderedPageBreak/>
              <w:t>Tervezett tanulási tevékenységek, tanítási módszerek</w:t>
            </w:r>
          </w:p>
          <w:p w:rsidR="00BC76A7" w:rsidRDefault="00BC76A7" w:rsidP="00BC76A7">
            <w:pPr>
              <w:shd w:val="clear" w:color="auto" w:fill="E5DFEC"/>
              <w:suppressAutoHyphens/>
              <w:autoSpaceDE w:val="0"/>
              <w:spacing w:before="60" w:after="60"/>
              <w:ind w:left="417" w:right="113"/>
            </w:pPr>
            <w:r>
              <w:t>Az előadásokon az államháztartás működésére és számvitelére vonatkozó jogszabályi előírásokra alapozva összeállított, a hallgatók számára elektronikusan elérhető elméleti tananyagot sajátítják el a hallgatók azok értelmezésével, az összefüggések feltárásával és értelmezésével.</w:t>
            </w:r>
          </w:p>
          <w:p w:rsidR="00BC76A7" w:rsidRPr="00B21A18" w:rsidRDefault="00BC76A7" w:rsidP="00BC76A7">
            <w:pPr>
              <w:shd w:val="clear" w:color="auto" w:fill="E5DFEC"/>
              <w:suppressAutoHyphens/>
              <w:autoSpaceDE w:val="0"/>
              <w:spacing w:before="60" w:after="60"/>
              <w:ind w:left="417" w:right="113"/>
            </w:pPr>
            <w:r>
              <w:t>A gyakorlati tevékenység az előadások alapján megismert számviteli és költségvetési ismeretek gyakorlatban történő alkalmazását foglalja magába konkrét példák megoldásával.</w:t>
            </w:r>
          </w:p>
          <w:p w:rsidR="00BC76A7" w:rsidRPr="00B21A18" w:rsidRDefault="00BC76A7" w:rsidP="00BC76A7"/>
        </w:tc>
      </w:tr>
      <w:tr w:rsidR="00BC76A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C76A7" w:rsidRPr="00B21A18" w:rsidRDefault="00BC76A7" w:rsidP="00BC76A7">
            <w:pPr>
              <w:rPr>
                <w:b/>
                <w:bCs/>
              </w:rPr>
            </w:pPr>
            <w:r w:rsidRPr="00B21A18">
              <w:rPr>
                <w:b/>
                <w:bCs/>
              </w:rPr>
              <w:t>Értékelés</w:t>
            </w:r>
          </w:p>
          <w:p w:rsidR="00BC76A7" w:rsidRDefault="00BC76A7" w:rsidP="00BC76A7">
            <w:pPr>
              <w:shd w:val="clear" w:color="auto" w:fill="E5DFEC"/>
              <w:suppressAutoHyphens/>
              <w:autoSpaceDE w:val="0"/>
              <w:spacing w:before="60" w:after="60"/>
              <w:ind w:left="417" w:right="113"/>
            </w:pPr>
            <w:r>
              <w:t xml:space="preserve">A félév elismerésének és a vizsgára bocsátás feltétele a félév során egy alkalommal eredményes (60%), elméleti és gyakorlati ismereteket 50-50%-ban tartalmazó dolgozat megírása, valamint az órákon való részvétel a Tanulmányi és Vizsga Szabályzatban (TVSZ) foglaltaknak megfelelően. A hallgatók kollokviumi jegyet írásbeli kollokviummal szereznek. A kollokvium 50-50% arányban az elméleti és gyakorlati ismeretekre alapozva kerül összeállításra, mely a hatályos TVSZ-ben foglaltak szerint ismételhető. </w:t>
            </w:r>
          </w:p>
          <w:p w:rsidR="00BC76A7" w:rsidRDefault="00BC76A7" w:rsidP="00BC76A7">
            <w:pPr>
              <w:shd w:val="clear" w:color="auto" w:fill="E5DFEC"/>
              <w:suppressAutoHyphens/>
              <w:autoSpaceDE w:val="0"/>
              <w:spacing w:before="60" w:after="60"/>
              <w:ind w:left="417" w:right="113"/>
            </w:pPr>
            <w:r>
              <w:t>A kollokvium értékelése: 0-60% elégtelen, 61-70% elégséges; 71-80% közepes; 81-90% jó; 91-100% jeles</w:t>
            </w:r>
          </w:p>
          <w:p w:rsidR="00BC76A7" w:rsidRPr="00B21A18" w:rsidRDefault="00BC76A7" w:rsidP="00BC76A7">
            <w:pPr>
              <w:shd w:val="clear" w:color="auto" w:fill="E5DFEC"/>
              <w:suppressAutoHyphens/>
              <w:autoSpaceDE w:val="0"/>
              <w:spacing w:before="60" w:after="60"/>
              <w:ind w:left="417" w:right="113"/>
            </w:pPr>
            <w:r>
              <w:t xml:space="preserve">                            </w:t>
            </w:r>
          </w:p>
          <w:p w:rsidR="00BC76A7" w:rsidRPr="00B21A18" w:rsidRDefault="00BC76A7" w:rsidP="00BC76A7"/>
        </w:tc>
      </w:tr>
      <w:tr w:rsidR="00BC76A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Pr="00B21A18" w:rsidRDefault="00BC76A7" w:rsidP="00BC76A7">
            <w:pPr>
              <w:rPr>
                <w:b/>
                <w:bCs/>
              </w:rPr>
            </w:pPr>
            <w:r w:rsidRPr="00B21A18">
              <w:rPr>
                <w:b/>
                <w:bCs/>
              </w:rPr>
              <w:t xml:space="preserve">Kötelező </w:t>
            </w:r>
            <w:r>
              <w:rPr>
                <w:b/>
                <w:bCs/>
              </w:rPr>
              <w:t>szakirodalom</w:t>
            </w:r>
            <w:r w:rsidRPr="00B21A18">
              <w:rPr>
                <w:b/>
                <w:bCs/>
              </w:rPr>
              <w:t>:</w:t>
            </w:r>
          </w:p>
          <w:p w:rsidR="00BC76A7" w:rsidRDefault="00BC76A7" w:rsidP="00BC76A7">
            <w:pPr>
              <w:shd w:val="clear" w:color="auto" w:fill="E5DFEC"/>
              <w:suppressAutoHyphens/>
              <w:autoSpaceDE w:val="0"/>
              <w:spacing w:before="60" w:after="60"/>
              <w:ind w:left="417" w:right="113"/>
              <w:jc w:val="both"/>
            </w:pPr>
            <w:r>
              <w:t>Előadások anyaga (elektronikusan a hallgatók rendelkezésére áll), gyakorlatokon rendelkezésre bocsátott és kidolgozott példák</w:t>
            </w:r>
          </w:p>
          <w:p w:rsidR="00BC76A7" w:rsidRDefault="00BC76A7" w:rsidP="00BC76A7">
            <w:pPr>
              <w:shd w:val="clear" w:color="auto" w:fill="E5DFEC"/>
              <w:suppressAutoHyphens/>
              <w:autoSpaceDE w:val="0"/>
              <w:spacing w:before="60" w:after="60"/>
              <w:ind w:left="417" w:right="113"/>
              <w:jc w:val="both"/>
            </w:pPr>
            <w:r w:rsidRPr="003607F8">
              <w:t>2011. évi CXCV. törvény az államháztartásról</w:t>
            </w:r>
          </w:p>
          <w:p w:rsidR="00BC76A7" w:rsidRDefault="00BC76A7" w:rsidP="00BC76A7">
            <w:pPr>
              <w:shd w:val="clear" w:color="auto" w:fill="E5DFEC"/>
              <w:suppressAutoHyphens/>
              <w:autoSpaceDE w:val="0"/>
              <w:spacing w:before="60" w:after="60"/>
              <w:ind w:left="417" w:right="113"/>
              <w:jc w:val="both"/>
            </w:pPr>
            <w:r>
              <w:t>4/2013. Kormányrendelet az államháztartás számviteléről</w:t>
            </w:r>
          </w:p>
          <w:p w:rsidR="00BC76A7" w:rsidRDefault="00BC76A7" w:rsidP="00BC76A7">
            <w:pPr>
              <w:shd w:val="clear" w:color="auto" w:fill="E5DFEC"/>
              <w:suppressAutoHyphens/>
              <w:autoSpaceDE w:val="0"/>
              <w:spacing w:before="60" w:after="60"/>
              <w:ind w:left="417" w:right="113"/>
              <w:jc w:val="both"/>
            </w:pPr>
            <w:r>
              <w:t>2000. évi C. törvény a számvitelről</w:t>
            </w:r>
          </w:p>
          <w:p w:rsidR="00BC76A7" w:rsidRDefault="00BC76A7" w:rsidP="00BC76A7">
            <w:pPr>
              <w:shd w:val="clear" w:color="auto" w:fill="E5DFEC"/>
              <w:suppressAutoHyphens/>
              <w:autoSpaceDE w:val="0"/>
              <w:spacing w:before="60" w:after="60"/>
              <w:ind w:left="417" w:right="113"/>
              <w:jc w:val="both"/>
            </w:pPr>
            <w:r>
              <w:t>38/2013. (IX.19.) NGM rendelet az államháztartásban felmerülő egyes gyakoribb gazdasági események kötelező elszámolási módjáról</w:t>
            </w:r>
          </w:p>
          <w:p w:rsidR="00BC76A7" w:rsidRPr="00B21A18" w:rsidRDefault="00BC76A7" w:rsidP="00BC76A7">
            <w:pPr>
              <w:shd w:val="clear" w:color="auto" w:fill="E5DFEC"/>
              <w:suppressAutoHyphens/>
              <w:autoSpaceDE w:val="0"/>
              <w:spacing w:before="60" w:after="60"/>
              <w:ind w:left="417" w:right="113"/>
              <w:jc w:val="both"/>
            </w:pPr>
          </w:p>
          <w:p w:rsidR="00BC76A7" w:rsidRPr="00740E47" w:rsidRDefault="00BC76A7" w:rsidP="00BC76A7">
            <w:pPr>
              <w:rPr>
                <w:b/>
                <w:bCs/>
              </w:rPr>
            </w:pPr>
            <w:r w:rsidRPr="00740E47">
              <w:rPr>
                <w:b/>
                <w:bCs/>
              </w:rPr>
              <w:t>Ajánlott szakirodalom:</w:t>
            </w:r>
          </w:p>
          <w:p w:rsidR="00BC76A7" w:rsidRDefault="00BC76A7" w:rsidP="00BC76A7">
            <w:pPr>
              <w:shd w:val="clear" w:color="auto" w:fill="E5DFEC"/>
              <w:suppressAutoHyphens/>
              <w:autoSpaceDE w:val="0"/>
              <w:spacing w:before="60" w:after="60"/>
              <w:ind w:left="417" w:right="113"/>
            </w:pPr>
            <w:r>
              <w:t>Szamkó Józsefné: Költségvetési szervek gazdálkodása és pénzügyei, Complex Kiadó, 2013.</w:t>
            </w:r>
          </w:p>
          <w:p w:rsidR="00BC76A7" w:rsidRDefault="00BC76A7" w:rsidP="00BC76A7">
            <w:pPr>
              <w:shd w:val="clear" w:color="auto" w:fill="E5DFEC"/>
              <w:suppressAutoHyphens/>
              <w:autoSpaceDE w:val="0"/>
              <w:spacing w:before="60" w:after="60"/>
              <w:ind w:left="417" w:right="113"/>
            </w:pPr>
            <w:r>
              <w:t>Dömötörfy Józsefné-Szamkó Józsefné: Számviteli és gazdálkodási változások az államháztartás területén, Complex Kiadó, 2013.</w:t>
            </w:r>
          </w:p>
          <w:p w:rsidR="00BC76A7" w:rsidRDefault="00EB4765" w:rsidP="00BC76A7">
            <w:pPr>
              <w:shd w:val="clear" w:color="auto" w:fill="E5DFEC"/>
              <w:suppressAutoHyphens/>
              <w:autoSpaceDE w:val="0"/>
              <w:spacing w:before="60" w:after="60"/>
              <w:ind w:left="417" w:right="113"/>
            </w:pPr>
            <w:hyperlink r:id="rId24" w:history="1">
              <w:r w:rsidR="00BC76A7" w:rsidRPr="0005412B">
                <w:rPr>
                  <w:rStyle w:val="Hiperhivatkozs"/>
                </w:rPr>
                <w:t>http://allamhaztartas.kormany.hu/peldak-az-allamhaztartasban-felmerulo-gyakoribb-gazdasagi-esemenyek-kotelezo-elszamolasi-modjahoz</w:t>
              </w:r>
            </w:hyperlink>
          </w:p>
          <w:p w:rsidR="00BC76A7" w:rsidRPr="00B21A18" w:rsidRDefault="00BC76A7" w:rsidP="00BC76A7">
            <w:pPr>
              <w:shd w:val="clear" w:color="auto" w:fill="E5DFEC"/>
              <w:suppressAutoHyphens/>
              <w:autoSpaceDE w:val="0"/>
              <w:spacing w:before="60" w:after="60"/>
              <w:ind w:left="417" w:right="113"/>
            </w:pPr>
            <w:r>
              <w:t>Csányi Réka-Kézdi Árpád- Kokas Barbara-Nyikos Györgyi:</w:t>
            </w:r>
            <w:r w:rsidRPr="009B1EDB">
              <w:t xml:space="preserve"> </w:t>
            </w:r>
            <w:r>
              <w:t>Államháztartás, Dialóg Campus Kiadó, 2018</w:t>
            </w:r>
          </w:p>
        </w:tc>
      </w:tr>
    </w:tbl>
    <w:p w:rsidR="00B23F5F" w:rsidRDefault="00B23F5F" w:rsidP="00B23F5F"/>
    <w:p w:rsidR="00B23F5F" w:rsidRDefault="00B23F5F" w:rsidP="00B23F5F"/>
    <w:p w:rsidR="00B23F5F" w:rsidRDefault="00B23F5F" w:rsidP="00B23F5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23F5F" w:rsidRPr="007317D2" w:rsidTr="00B742A2">
        <w:tc>
          <w:tcPr>
            <w:tcW w:w="9250" w:type="dxa"/>
            <w:gridSpan w:val="2"/>
            <w:shd w:val="clear" w:color="auto" w:fill="auto"/>
          </w:tcPr>
          <w:p w:rsidR="00B23F5F" w:rsidRPr="007317D2" w:rsidRDefault="00B23F5F" w:rsidP="00B742A2">
            <w:pPr>
              <w:jc w:val="center"/>
              <w:rPr>
                <w:sz w:val="28"/>
                <w:szCs w:val="28"/>
              </w:rPr>
            </w:pPr>
            <w:r w:rsidRPr="007317D2">
              <w:rPr>
                <w:sz w:val="28"/>
                <w:szCs w:val="28"/>
              </w:rPr>
              <w:lastRenderedPageBreak/>
              <w:t>Heti bontott tematika</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Az állam, az államháztartás rendszere, alrendszerei, közfeladatok.</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állam, mint gazdasági szereplő megismerése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Az államháztartás alrendszereinek jellemzői, a költségvetési tervezés, költségvetési szervek</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állami feladat ellátás rendszerének és a költségvetés megismerése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 költségvetési tervezés folyamata, módszerei, szabályai</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Alapvető költségvetés tervezési feladatok elsajátítása</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 központi költségvetés (felépítés, időbeli ütemezés), kiemelt kiadási és bevételi jogcímek, rovatrend</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állam bevételei és kiadásai megismerése, rendszerben történő elhelyezése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Költségvetés készítés központi – és önkormányzati költségvetési szerveknél, előirányzat módosítás, előirányzat átcsoportosítás</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Elemi költségvetéssel, előirányzat módosítással kapcsolatos feladatok elsajátítása</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 költségvetés végrehajtásának folyamata</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Költségvetési szervek napi gazdálkodási feladatainak, azok szabályainak megismerése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Államháztartási szervek számviteli alapjai: költségvetési és pénzügyi számvitel, alapfogalmak (követelés, kötelezettségvállalás, vagyon, előirányzat teljesítés) Az államháztartási szervezetek vagyona, a mérleg.</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 számviteli sajátosságok értelmezése, összefüggések az állam, mint gazdasági szereplő sajátosságaival</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Az államháztartási könyvvitelben alkalmazott főkönyvi számlák: nyilvántartási számlák, könyvviteli számlák, nyilvántartási ellenszámlák. A főkönyvi számlák összefüggései, azok számlakeretben történő elhelyezése.</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Államháztartási könyvviteli alapok megszerzése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 számviteli alapelvek érvényesülése az államháztartási szervezeteknél: sajátosságok, értelmezés a költségvetési- és a pénzügyi számvitelben</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 számviteli alapelvek megértése az államháztartás szervezeteire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 költségvetési szervek beszámolási kötelezettsége: beszámoló részei, az egyes részek tartalma</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Költségvetési beszámolás alapismereteinek elsajátítása</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Az eredménykimutatás felépítése, tételeinek értelmezése</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eredménykimutatás, az eredmény jelentőségének megismerése az államháztartási szerveknél</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Számviteli politika, számviteli szabályzatok az államháztartási szerveknél.</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Sajátos vonások megismerése az államháztartási szervek számviteli szabályzatainál</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Könyvviteli zárlat az államháztartási szerveknél: gyakoriság, zárlati feladatok</w:t>
            </w:r>
          </w:p>
        </w:tc>
      </w:tr>
      <w:tr w:rsidR="00B23F5F" w:rsidRPr="007317D2" w:rsidTr="00B742A2">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államháztartási szervezetek zárlati folyamatainak, azok jelentőségének megismerése</w:t>
            </w:r>
          </w:p>
        </w:tc>
      </w:tr>
      <w:tr w:rsidR="00B23F5F" w:rsidRPr="007317D2" w:rsidTr="00B742A2">
        <w:tc>
          <w:tcPr>
            <w:tcW w:w="1529" w:type="dxa"/>
            <w:vMerge w:val="restart"/>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Nyitási-, nyitás utáni számviteli feladatok az államháztartási szerveknél</w:t>
            </w:r>
          </w:p>
        </w:tc>
      </w:tr>
      <w:tr w:rsidR="00B23F5F" w:rsidRPr="007317D2" w:rsidTr="00B742A2">
        <w:trPr>
          <w:trHeight w:val="70"/>
        </w:trPr>
        <w:tc>
          <w:tcPr>
            <w:tcW w:w="1529" w:type="dxa"/>
            <w:vMerge/>
            <w:shd w:val="clear" w:color="auto" w:fill="auto"/>
          </w:tcPr>
          <w:p w:rsidR="00B23F5F" w:rsidRPr="007317D2" w:rsidRDefault="00B23F5F" w:rsidP="00B23F5F">
            <w:pPr>
              <w:numPr>
                <w:ilvl w:val="0"/>
                <w:numId w:val="41"/>
              </w:numPr>
            </w:pPr>
          </w:p>
        </w:tc>
        <w:tc>
          <w:tcPr>
            <w:tcW w:w="7721" w:type="dxa"/>
            <w:shd w:val="clear" w:color="auto" w:fill="auto"/>
          </w:tcPr>
          <w:p w:rsidR="00B23F5F" w:rsidRPr="00BF1195" w:rsidRDefault="00B23F5F" w:rsidP="00B742A2">
            <w:pPr>
              <w:jc w:val="both"/>
            </w:pPr>
            <w:r>
              <w:t>TE Az államháztartás nyitási, nyitás utáni sajátos számviteli feladatainak megismerése</w:t>
            </w:r>
          </w:p>
        </w:tc>
      </w:tr>
    </w:tbl>
    <w:p w:rsidR="00B23F5F" w:rsidRDefault="00B23F5F" w:rsidP="00B23F5F">
      <w:r>
        <w:t>*TE tanulási eredmények</w:t>
      </w:r>
    </w:p>
    <w:p w:rsidR="00B23F5F" w:rsidRDefault="00B23F5F">
      <w:pPr>
        <w:spacing w:after="160" w:line="259" w:lineRule="auto"/>
      </w:pPr>
      <w:r>
        <w:br w:type="page"/>
      </w:r>
    </w:p>
    <w:p w:rsidR="00B23F5F" w:rsidRDefault="00B23F5F" w:rsidP="00B23F5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3F5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23F5F" w:rsidRPr="00885992" w:rsidRDefault="00B23F5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F51C44" w:rsidRDefault="00B23F5F" w:rsidP="00B742A2">
            <w:pPr>
              <w:jc w:val="center"/>
              <w:rPr>
                <w:rFonts w:eastAsia="Arial Unicode MS"/>
                <w:b/>
                <w:szCs w:val="16"/>
              </w:rPr>
            </w:pPr>
            <w:r>
              <w:t>Ellenőrzés és könyvvizsgálat</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Pr="00FA1C9A" w:rsidRDefault="00B23F5F" w:rsidP="00B742A2">
            <w:pPr>
              <w:jc w:val="center"/>
              <w:rPr>
                <w:rFonts w:eastAsia="Arial Unicode MS"/>
                <w:b/>
              </w:rPr>
            </w:pPr>
            <w:r>
              <w:rPr>
                <w:rFonts w:eastAsia="Arial Unicode MS"/>
                <w:b/>
              </w:rPr>
              <w:t>GT_APSN</w:t>
            </w:r>
            <w:r w:rsidRPr="00750A07">
              <w:rPr>
                <w:rFonts w:eastAsia="Arial Unicode MS"/>
                <w:b/>
              </w:rPr>
              <w:t>044</w:t>
            </w:r>
            <w:r>
              <w:rPr>
                <w:rFonts w:eastAsia="Arial Unicode MS"/>
                <w:b/>
              </w:rPr>
              <w:t>-17</w:t>
            </w:r>
          </w:p>
        </w:tc>
      </w:tr>
      <w:tr w:rsidR="00B23F5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3F5F" w:rsidRPr="0084731C" w:rsidRDefault="00B23F5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F51C44" w:rsidRDefault="00B23F5F" w:rsidP="00B742A2">
            <w:pPr>
              <w:jc w:val="center"/>
              <w:rPr>
                <w:b/>
              </w:rPr>
            </w:pPr>
            <w:r w:rsidRPr="00204663">
              <w:t>Controlling and Business Auditing</w:t>
            </w: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rPr>
                <w:rFonts w:eastAsia="Arial Unicode MS"/>
                <w:sz w:val="16"/>
                <w:szCs w:val="16"/>
              </w:rPr>
            </w:pPr>
          </w:p>
        </w:tc>
      </w:tr>
      <w:tr w:rsidR="00B23F5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b/>
                <w:bCs/>
                <w:sz w:val="24"/>
                <w:szCs w:val="24"/>
              </w:rPr>
            </w:pPr>
          </w:p>
        </w:tc>
      </w:tr>
      <w:tr w:rsidR="00B23F5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rPr>
            </w:pPr>
            <w:r w:rsidRPr="009A0970">
              <w:rPr>
                <w:b/>
              </w:rPr>
              <w:t>Számvitel</w:t>
            </w:r>
            <w:r>
              <w:rPr>
                <w:b/>
              </w:rPr>
              <w:t>i</w:t>
            </w:r>
            <w:r w:rsidRPr="009A0970">
              <w:rPr>
                <w:b/>
              </w:rPr>
              <w:t xml:space="preserve"> és Pénzügy</w:t>
            </w:r>
            <w:r>
              <w:rPr>
                <w:b/>
              </w:rPr>
              <w:t>i Intézet</w:t>
            </w:r>
          </w:p>
        </w:tc>
      </w:tr>
      <w:tr w:rsidR="00BC76A7"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C76A7" w:rsidRPr="00AE0790" w:rsidRDefault="00BC76A7" w:rsidP="00BC76A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C76A7" w:rsidRPr="00AD2D4C" w:rsidRDefault="00BC76A7" w:rsidP="00BC76A7">
            <w:pPr>
              <w:jc w:val="center"/>
              <w:rPr>
                <w:rFonts w:eastAsia="Arial Unicode MS"/>
                <w:b/>
                <w:bCs/>
              </w:rPr>
            </w:pPr>
            <w:r w:rsidRPr="00AD2D4C">
              <w:rPr>
                <w:rFonts w:eastAsia="Arial Unicode MS"/>
                <w:b/>
                <w:bCs/>
              </w:rPr>
              <w:t>Számvitel II.</w:t>
            </w:r>
            <w:r>
              <w:rPr>
                <w:rFonts w:eastAsia="Arial Unicode MS"/>
                <w:b/>
                <w:bCs/>
              </w:rPr>
              <w:t xml:space="preserve"> (Pénzügyi számvitel)</w:t>
            </w:r>
          </w:p>
        </w:tc>
        <w:tc>
          <w:tcPr>
            <w:tcW w:w="855" w:type="dxa"/>
            <w:tcBorders>
              <w:top w:val="single" w:sz="4" w:space="0" w:color="auto"/>
              <w:left w:val="nil"/>
              <w:bottom w:val="single" w:sz="4" w:space="0" w:color="auto"/>
              <w:right w:val="single" w:sz="4" w:space="0" w:color="auto"/>
            </w:tcBorders>
            <w:vAlign w:val="center"/>
          </w:tcPr>
          <w:p w:rsidR="00BC76A7" w:rsidRPr="00AE0790" w:rsidRDefault="00BC76A7" w:rsidP="00BC76A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76A7" w:rsidRDefault="00BC76A7" w:rsidP="00BC76A7">
            <w:pPr>
              <w:jc w:val="center"/>
              <w:rPr>
                <w:rFonts w:eastAsia="Arial Unicode MS"/>
                <w:b/>
              </w:rPr>
            </w:pPr>
            <w:r>
              <w:rPr>
                <w:rFonts w:eastAsia="Arial Unicode MS"/>
                <w:b/>
              </w:rPr>
              <w:t>GT_APSN021-17</w:t>
            </w:r>
          </w:p>
          <w:p w:rsidR="00BC76A7" w:rsidRPr="00AE0790" w:rsidRDefault="00BC76A7" w:rsidP="00BC76A7">
            <w:pPr>
              <w:jc w:val="center"/>
              <w:rPr>
                <w:rFonts w:eastAsia="Arial Unicode MS"/>
              </w:rPr>
            </w:pPr>
          </w:p>
        </w:tc>
      </w:tr>
      <w:tr w:rsidR="00BC76A7"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C76A7" w:rsidRPr="00AE0790" w:rsidRDefault="00BC76A7" w:rsidP="00BC76A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C76A7" w:rsidRPr="00AE0790" w:rsidRDefault="00BC76A7" w:rsidP="00BC76A7">
            <w:pPr>
              <w:jc w:val="center"/>
            </w:pPr>
            <w:r w:rsidRPr="00AE0790">
              <w:t>Oktatás nyelve</w:t>
            </w:r>
          </w:p>
        </w:tc>
      </w:tr>
      <w:tr w:rsidR="00BC76A7"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855"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c>
          <w:tcPr>
            <w:tcW w:w="2411" w:type="dxa"/>
            <w:vMerge/>
            <w:tcBorders>
              <w:left w:val="single" w:sz="4" w:space="0" w:color="auto"/>
              <w:bottom w:val="single" w:sz="4" w:space="0" w:color="auto"/>
              <w:right w:val="single" w:sz="4" w:space="0" w:color="auto"/>
            </w:tcBorders>
            <w:vAlign w:val="center"/>
          </w:tcPr>
          <w:p w:rsidR="00BC76A7" w:rsidRPr="0087262E" w:rsidRDefault="00BC76A7" w:rsidP="00BC76A7">
            <w:pPr>
              <w:rPr>
                <w:sz w:val="16"/>
                <w:szCs w:val="16"/>
              </w:rPr>
            </w:pPr>
          </w:p>
        </w:tc>
      </w:tr>
      <w:tr w:rsidR="00BC76A7"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930297" w:rsidRDefault="00BC76A7" w:rsidP="00BC76A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C76A7" w:rsidRPr="0087262E" w:rsidRDefault="00BC76A7" w:rsidP="00BC76A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C76A7" w:rsidRPr="0087262E" w:rsidRDefault="00BC76A7" w:rsidP="00BC76A7">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C76A7" w:rsidRPr="0087262E" w:rsidRDefault="00BC76A7" w:rsidP="00BC76A7">
            <w:pPr>
              <w:jc w:val="center"/>
              <w:rPr>
                <w:b/>
              </w:rPr>
            </w:pPr>
            <w:r>
              <w:rPr>
                <w:b/>
              </w:rPr>
              <w:t>magyar</w:t>
            </w:r>
          </w:p>
        </w:tc>
      </w:tr>
      <w:tr w:rsidR="00BC76A7"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930297" w:rsidRDefault="00BC76A7" w:rsidP="00BC76A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C76A7" w:rsidRPr="00282AFF" w:rsidRDefault="00BC76A7" w:rsidP="00BC76A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DA5E3F" w:rsidRDefault="00BC76A7" w:rsidP="00BC76A7">
            <w:pPr>
              <w:jc w:val="center"/>
              <w:rPr>
                <w:b/>
                <w:sz w:val="16"/>
                <w:szCs w:val="16"/>
              </w:rPr>
            </w:pPr>
            <w:r>
              <w:rPr>
                <w:b/>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C76A7" w:rsidRPr="00191C71" w:rsidRDefault="00BC76A7" w:rsidP="00BC76A7">
            <w:pPr>
              <w:jc w:val="center"/>
              <w:rPr>
                <w:b/>
                <w:sz w:val="16"/>
                <w:szCs w:val="16"/>
              </w:rPr>
            </w:pPr>
            <w:r>
              <w:rPr>
                <w:b/>
                <w:sz w:val="16"/>
                <w:szCs w:val="16"/>
              </w:rPr>
              <w:t>30</w:t>
            </w:r>
          </w:p>
        </w:tc>
        <w:tc>
          <w:tcPr>
            <w:tcW w:w="1762" w:type="dxa"/>
            <w:vMerge/>
            <w:tcBorders>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C76A7" w:rsidRPr="0087262E" w:rsidRDefault="00BC76A7" w:rsidP="00BC76A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C76A7" w:rsidRPr="0087262E" w:rsidRDefault="00BC76A7" w:rsidP="00BC76A7">
            <w:pPr>
              <w:jc w:val="center"/>
              <w:rPr>
                <w:sz w:val="16"/>
                <w:szCs w:val="16"/>
              </w:rPr>
            </w:pPr>
          </w:p>
        </w:tc>
      </w:tr>
      <w:tr w:rsidR="00BC76A7"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C76A7" w:rsidRPr="00AE0790" w:rsidRDefault="00BC76A7" w:rsidP="00BC76A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C76A7" w:rsidRPr="00AE0790" w:rsidRDefault="00BC76A7" w:rsidP="00BC76A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C76A7" w:rsidRPr="0013142D" w:rsidRDefault="00BC76A7" w:rsidP="00BC76A7">
            <w:pPr>
              <w:jc w:val="center"/>
              <w:rPr>
                <w:b/>
                <w:sz w:val="16"/>
                <w:szCs w:val="16"/>
              </w:rPr>
            </w:pPr>
            <w:r w:rsidRPr="0013142D">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BC76A7" w:rsidRPr="0087262E" w:rsidRDefault="00BC76A7" w:rsidP="00BC76A7">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C76A7" w:rsidRPr="0013142D" w:rsidRDefault="00BC76A7" w:rsidP="00BC76A7">
            <w:pPr>
              <w:jc w:val="center"/>
              <w:rPr>
                <w:b/>
                <w:sz w:val="16"/>
                <w:szCs w:val="16"/>
              </w:rPr>
            </w:pPr>
            <w:r w:rsidRPr="0013142D">
              <w:rPr>
                <w:b/>
                <w:sz w:val="16"/>
                <w:szCs w:val="16"/>
              </w:rPr>
              <w:t>egyetemi adjunktus</w:t>
            </w:r>
          </w:p>
        </w:tc>
      </w:tr>
      <w:tr w:rsidR="00BC76A7"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Pr="00B21A18" w:rsidRDefault="00BC76A7" w:rsidP="00BC76A7">
            <w:r w:rsidRPr="00B21A18">
              <w:rPr>
                <w:b/>
                <w:bCs/>
              </w:rPr>
              <w:t xml:space="preserve">A kurzus célja, </w:t>
            </w:r>
            <w:r w:rsidRPr="00B21A18">
              <w:t>hogy a hallgatók</w:t>
            </w:r>
          </w:p>
          <w:p w:rsidR="00BC76A7" w:rsidRPr="00B21A18" w:rsidRDefault="00BC76A7" w:rsidP="00BC76A7">
            <w:pPr>
              <w:shd w:val="clear" w:color="auto" w:fill="E5DFEC"/>
              <w:suppressAutoHyphens/>
              <w:autoSpaceDE w:val="0"/>
              <w:spacing w:before="60" w:after="60"/>
              <w:ind w:left="417" w:right="113"/>
              <w:jc w:val="both"/>
            </w:pPr>
            <w:r>
              <w:t xml:space="preserve">megismerjék </w:t>
            </w:r>
            <w:r w:rsidRPr="00C07723">
              <w:t>az ellenőrzési és könyvvizsgálati feladatok</w:t>
            </w:r>
            <w:r>
              <w:t>at</w:t>
            </w:r>
            <w:r w:rsidRPr="00C07723">
              <w:t xml:space="preserve">. </w:t>
            </w:r>
            <w:r>
              <w:t xml:space="preserve">Elsajátítsák </w:t>
            </w:r>
            <w:r w:rsidRPr="00C07723">
              <w:t xml:space="preserve">az ellenőrzési és könyvvizsgálói rendszerrel, annak egyes elemeivel kapcsolatos ismeretanyagot. </w:t>
            </w:r>
            <w:r>
              <w:t>A hallgatók á</w:t>
            </w:r>
            <w:r w:rsidRPr="00C07723">
              <w:t>l</w:t>
            </w:r>
            <w:r>
              <w:t xml:space="preserve">talános ismereteket szereznek az </w:t>
            </w:r>
            <w:r w:rsidRPr="00C07723">
              <w:t xml:space="preserve">ellenőrzés módszertanáról, annak tervezésétől a lebonyolításáig. </w:t>
            </w:r>
            <w:r>
              <w:t>Betekintést nyerhetnek a</w:t>
            </w:r>
            <w:r w:rsidRPr="00AC21BB">
              <w:t xml:space="preserve"> könyvvizsgálat nemzetközileg elfogadott és használt módszerei</w:t>
            </w:r>
            <w:r>
              <w:t xml:space="preserve">be, </w:t>
            </w:r>
            <w:r w:rsidRPr="00AC21BB">
              <w:t>filozófiájá</w:t>
            </w:r>
            <w:r>
              <w:t>ba</w:t>
            </w:r>
            <w:r w:rsidRPr="00AC21BB">
              <w:t xml:space="preserve">, </w:t>
            </w:r>
            <w:r>
              <w:t xml:space="preserve">illetve a </w:t>
            </w:r>
            <w:r w:rsidRPr="00AC21BB">
              <w:t>pénzügyi kimutatás</w:t>
            </w:r>
            <w:r>
              <w:t>ok könyvvizsgálatába</w:t>
            </w:r>
            <w:r w:rsidRPr="00AC21BB">
              <w:t>.</w:t>
            </w:r>
            <w:r>
              <w:t xml:space="preserve"> </w:t>
            </w:r>
          </w:p>
        </w:tc>
      </w:tr>
      <w:tr w:rsidR="00BC76A7"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BC76A7" w:rsidRDefault="00BC76A7" w:rsidP="00BC76A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C76A7" w:rsidRPr="00B21A18" w:rsidRDefault="00BC76A7" w:rsidP="00BC76A7">
            <w:pPr>
              <w:ind w:left="402"/>
              <w:jc w:val="both"/>
              <w:rPr>
                <w:i/>
              </w:rPr>
            </w:pPr>
            <w:r w:rsidRPr="00B21A18">
              <w:rPr>
                <w:i/>
              </w:rPr>
              <w:t xml:space="preserve">Tudás: </w:t>
            </w:r>
          </w:p>
          <w:p w:rsidR="00BC76A7" w:rsidRPr="00B21A18" w:rsidRDefault="00BC76A7" w:rsidP="00BC76A7">
            <w:pPr>
              <w:shd w:val="clear" w:color="auto" w:fill="E5DFEC"/>
              <w:suppressAutoHyphens/>
              <w:autoSpaceDE w:val="0"/>
              <w:spacing w:before="60" w:after="60"/>
              <w:ind w:left="417" w:right="113"/>
              <w:jc w:val="both"/>
            </w:pPr>
            <w:r>
              <w:t>Megfelelő ismeretek megszerzése az elvégzendő ellenőrzési és könyvvizsgálati feladatokról, a kapcsolódó módszertanról.</w:t>
            </w:r>
          </w:p>
          <w:p w:rsidR="00BC76A7" w:rsidRPr="00B21A18" w:rsidRDefault="00BC76A7" w:rsidP="00BC76A7">
            <w:pPr>
              <w:ind w:left="402"/>
              <w:jc w:val="both"/>
              <w:rPr>
                <w:i/>
              </w:rPr>
            </w:pPr>
            <w:r w:rsidRPr="00B21A18">
              <w:rPr>
                <w:i/>
              </w:rPr>
              <w:t>Képesség:</w:t>
            </w:r>
          </w:p>
          <w:p w:rsidR="00BC76A7" w:rsidRPr="00B21A18" w:rsidRDefault="00BC76A7" w:rsidP="00BC76A7">
            <w:pPr>
              <w:shd w:val="clear" w:color="auto" w:fill="E5DFEC"/>
              <w:suppressAutoHyphens/>
              <w:autoSpaceDE w:val="0"/>
              <w:spacing w:before="60" w:after="60"/>
              <w:ind w:left="417" w:right="113"/>
              <w:jc w:val="both"/>
            </w:pPr>
            <w:r>
              <w:t xml:space="preserve">Rendszerben látja az ellenőrzési és könyvvizsgálati feladatokat, megfelelő ismeretanyaggal rendelkezik a folyamat egyes elemeiről a tervezéstől egészen a lebonyolításig.  </w:t>
            </w:r>
          </w:p>
          <w:p w:rsidR="00BC76A7" w:rsidRPr="00B21A18" w:rsidRDefault="00BC76A7" w:rsidP="00BC76A7">
            <w:pPr>
              <w:ind w:left="402"/>
              <w:jc w:val="both"/>
              <w:rPr>
                <w:i/>
              </w:rPr>
            </w:pPr>
            <w:r w:rsidRPr="00B21A18">
              <w:rPr>
                <w:i/>
              </w:rPr>
              <w:t>Attitűd:</w:t>
            </w:r>
          </w:p>
          <w:p w:rsidR="00BC76A7" w:rsidRDefault="00BC76A7" w:rsidP="00BC76A7">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z új, ellenőrzésre, könyvvizsgálatra vonatkozó ismeretek iránt.</w:t>
            </w:r>
          </w:p>
          <w:p w:rsidR="00BC76A7" w:rsidRPr="00B21A18" w:rsidRDefault="00BC76A7" w:rsidP="00BC76A7">
            <w:pPr>
              <w:ind w:left="402"/>
              <w:jc w:val="both"/>
              <w:rPr>
                <w:i/>
              </w:rPr>
            </w:pPr>
            <w:r w:rsidRPr="00B21A18">
              <w:rPr>
                <w:i/>
              </w:rPr>
              <w:t>Autonómia és felelősség:</w:t>
            </w:r>
          </w:p>
          <w:p w:rsidR="00BC76A7" w:rsidRPr="00083054" w:rsidRDefault="00BC76A7" w:rsidP="00BC76A7">
            <w:pPr>
              <w:shd w:val="clear" w:color="auto" w:fill="E5DFEC"/>
              <w:suppressAutoHyphens/>
              <w:autoSpaceDE w:val="0"/>
              <w:spacing w:before="60" w:after="60"/>
              <w:ind w:left="417" w:right="113"/>
              <w:jc w:val="both"/>
            </w:pPr>
            <w:r>
              <w:t xml:space="preserve">A rendszerben gondolkodás képességének fejlesztése révén a hallgató alkalmas az önálló feladatmegoldásra, átlátja az ellenőrzéshez, könyvvizsgálati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w:t>
            </w:r>
            <w:r>
              <w:t>.</w:t>
            </w:r>
          </w:p>
        </w:tc>
      </w:tr>
      <w:tr w:rsidR="00BC76A7"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Pr="00083054" w:rsidRDefault="00BC76A7" w:rsidP="00BC76A7">
            <w:pPr>
              <w:rPr>
                <w:b/>
                <w:bCs/>
              </w:rPr>
            </w:pPr>
            <w:r w:rsidRPr="00B21A18">
              <w:rPr>
                <w:b/>
                <w:bCs/>
              </w:rPr>
              <w:t xml:space="preserve">A kurzus </w:t>
            </w:r>
            <w:r>
              <w:rPr>
                <w:b/>
                <w:bCs/>
              </w:rPr>
              <w:t xml:space="preserve">rövid </w:t>
            </w:r>
            <w:r w:rsidRPr="00B21A18">
              <w:rPr>
                <w:b/>
                <w:bCs/>
              </w:rPr>
              <w:t>tartalma, témakörei</w:t>
            </w:r>
          </w:p>
          <w:p w:rsidR="00BC76A7" w:rsidRPr="00083054" w:rsidRDefault="00BC76A7" w:rsidP="00BC76A7">
            <w:pPr>
              <w:spacing w:before="60" w:after="60"/>
              <w:ind w:left="420" w:right="113"/>
              <w:jc w:val="both"/>
              <w:rPr>
                <w:rFonts w:cs="TimesNewRomanFélkövér"/>
              </w:rPr>
            </w:pPr>
            <w:r>
              <w:t xml:space="preserve">A tárgy </w:t>
            </w:r>
            <w:r>
              <w:rPr>
                <w:rFonts w:cs="TimesNewRomanFélkövér"/>
              </w:rPr>
              <w:t>megismerteti a hallgatókat</w:t>
            </w:r>
            <w:r>
              <w:t xml:space="preserve"> az ellenőrzés kialakulásával, alapfogalmaival, az á</w:t>
            </w:r>
            <w:r w:rsidRPr="00C07723">
              <w:t>llamhatalmi</w:t>
            </w:r>
            <w:r>
              <w:t xml:space="preserve"> szervek</w:t>
            </w:r>
            <w:r w:rsidRPr="00C07723">
              <w:t xml:space="preserve"> ellen</w:t>
            </w:r>
            <w:r>
              <w:t xml:space="preserve">őrző tevékenységével, valamint a belső ellenőrzés folyamataival. A hallgató ismereteket szerez továbbá </w:t>
            </w:r>
            <w:r>
              <w:rPr>
                <w:rFonts w:cs="TimesNewRomanFélkövér"/>
              </w:rPr>
              <w:t xml:space="preserve">a könyvvizsgálat szerepéről, feladatairól, módszereiről, a </w:t>
            </w:r>
            <w:r>
              <w:t xml:space="preserve">Nemzetközi Könyvvizsgálati Standardokról, azok belső összefüggéseiről.  </w:t>
            </w:r>
          </w:p>
        </w:tc>
      </w:tr>
      <w:tr w:rsidR="00BC76A7" w:rsidRPr="0087262E" w:rsidTr="00B742A2">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BC76A7" w:rsidRPr="00B21A18" w:rsidRDefault="00BC76A7" w:rsidP="00BC76A7">
            <w:pPr>
              <w:rPr>
                <w:b/>
                <w:bCs/>
              </w:rPr>
            </w:pPr>
            <w:r w:rsidRPr="00B21A18">
              <w:rPr>
                <w:b/>
                <w:bCs/>
              </w:rPr>
              <w:t>Tervezett tanulási tevékenységek, tanítási módszerek</w:t>
            </w:r>
          </w:p>
          <w:p w:rsidR="00BC76A7" w:rsidRPr="00B21A18" w:rsidRDefault="00BC76A7" w:rsidP="00BC76A7">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BC76A7" w:rsidRPr="0087262E" w:rsidTr="00B742A2">
        <w:trPr>
          <w:trHeight w:val="139"/>
        </w:trPr>
        <w:tc>
          <w:tcPr>
            <w:tcW w:w="9939" w:type="dxa"/>
            <w:gridSpan w:val="10"/>
            <w:tcBorders>
              <w:top w:val="single" w:sz="4" w:space="0" w:color="auto"/>
              <w:left w:val="single" w:sz="4" w:space="0" w:color="auto"/>
              <w:bottom w:val="single" w:sz="4" w:space="0" w:color="auto"/>
              <w:right w:val="single" w:sz="4" w:space="0" w:color="auto"/>
            </w:tcBorders>
          </w:tcPr>
          <w:p w:rsidR="00BC76A7" w:rsidRPr="00B21A18" w:rsidRDefault="00BC76A7" w:rsidP="00BC76A7">
            <w:pPr>
              <w:rPr>
                <w:b/>
                <w:bCs/>
              </w:rPr>
            </w:pPr>
            <w:r w:rsidRPr="00B21A18">
              <w:rPr>
                <w:b/>
                <w:bCs/>
              </w:rPr>
              <w:t>Értékelés</w:t>
            </w:r>
          </w:p>
          <w:p w:rsidR="00BC76A7" w:rsidRDefault="00BC76A7" w:rsidP="00BC76A7">
            <w:pPr>
              <w:shd w:val="clear" w:color="auto" w:fill="E5DFEC"/>
              <w:suppressAutoHyphens/>
              <w:autoSpaceDE w:val="0"/>
              <w:spacing w:before="60" w:after="60"/>
              <w:ind w:left="417" w:right="113"/>
            </w:pPr>
            <w:r>
              <w:t>A félévközi munka írásbeli kollokviummal zárul.</w:t>
            </w:r>
          </w:p>
          <w:p w:rsidR="00BC76A7" w:rsidRDefault="00BC76A7" w:rsidP="00BC76A7">
            <w:pPr>
              <w:shd w:val="clear" w:color="auto" w:fill="E5DFEC"/>
              <w:suppressAutoHyphens/>
              <w:autoSpaceDE w:val="0"/>
              <w:spacing w:before="60" w:after="60"/>
              <w:ind w:left="417" w:right="113"/>
            </w:pPr>
            <w:r>
              <w:t xml:space="preserve">Az aláírás feltétele: </w:t>
            </w:r>
          </w:p>
          <w:p w:rsidR="00BC76A7" w:rsidRDefault="00BC76A7" w:rsidP="00BC76A7">
            <w:pPr>
              <w:shd w:val="clear" w:color="auto" w:fill="E5DFEC"/>
              <w:suppressAutoHyphens/>
              <w:autoSpaceDE w:val="0"/>
              <w:spacing w:before="60" w:after="60"/>
              <w:ind w:left="420" w:right="113"/>
            </w:pPr>
            <w:r>
              <w:t>•A szemináriumokon való aktív részvétel (3 alkalomnál több hiányzás esetén – függetlenül attól, hogy igazolt vagy igazolatlan a távollét – a TVSZ 11. § (2) alapján aláírás nem adható).</w:t>
            </w:r>
          </w:p>
          <w:p w:rsidR="00BC76A7" w:rsidRDefault="00BC76A7" w:rsidP="00BC76A7">
            <w:pPr>
              <w:shd w:val="clear" w:color="auto" w:fill="E5DFEC"/>
              <w:suppressAutoHyphens/>
              <w:autoSpaceDE w:val="0"/>
              <w:spacing w:before="60" w:after="60"/>
              <w:ind w:left="417" w:right="113"/>
            </w:pPr>
            <w:r>
              <w:t>Az érdemjegy (100%) megszerzésének feltételei:</w:t>
            </w:r>
          </w:p>
          <w:p w:rsidR="00BC76A7" w:rsidRDefault="00BC76A7" w:rsidP="00BC76A7">
            <w:pPr>
              <w:shd w:val="clear" w:color="auto" w:fill="E5DFEC"/>
              <w:suppressAutoHyphens/>
              <w:autoSpaceDE w:val="0"/>
              <w:ind w:left="420" w:right="113"/>
            </w:pPr>
            <w:r>
              <w:t xml:space="preserve">•A félév során az elméleti és gyakorlati anyagából 2 zárthelyi dolgozat sikeres (legalább 60-60%-os) megírása, valamint eredményes önálló dolgozat megírása. </w:t>
            </w:r>
            <w:r w:rsidRPr="003800AE">
              <w:t>A dolgozatok az elméleti anyagot is számon kérik, ezért az eredményük alapján jegymegajánlás történik.</w:t>
            </w:r>
          </w:p>
          <w:p w:rsidR="00BC76A7" w:rsidRPr="005C6D2E" w:rsidRDefault="00BC76A7" w:rsidP="00BC76A7">
            <w:pPr>
              <w:shd w:val="clear" w:color="auto" w:fill="E5DFEC"/>
              <w:suppressAutoHyphens/>
              <w:autoSpaceDE w:val="0"/>
              <w:spacing w:before="60" w:after="60"/>
              <w:ind w:left="420" w:right="113"/>
            </w:pPr>
            <w:r w:rsidRPr="003800AE">
              <w:t>•</w:t>
            </w:r>
            <w:r w:rsidRPr="001068B8">
              <w:t>A</w:t>
            </w:r>
            <w:r>
              <w:t>ki a megajánlott jegyet nem szerez, vagy azt nem fogadja el, annak írásbeli vizsgát kell tennie.</w:t>
            </w:r>
          </w:p>
          <w:p w:rsidR="00BC76A7" w:rsidRDefault="00BC76A7" w:rsidP="00BC76A7">
            <w:pPr>
              <w:shd w:val="clear" w:color="auto" w:fill="E5DFEC"/>
              <w:suppressAutoHyphens/>
              <w:autoSpaceDE w:val="0"/>
              <w:spacing w:before="60" w:after="60"/>
              <w:ind w:left="417" w:right="113"/>
            </w:pPr>
            <w:r>
              <w:t xml:space="preserve">Az eredmények a következők szerint alakulnak: </w:t>
            </w:r>
          </w:p>
          <w:p w:rsidR="00BC76A7" w:rsidRDefault="00BC76A7" w:rsidP="00BC76A7">
            <w:pPr>
              <w:shd w:val="clear" w:color="auto" w:fill="E5DFEC"/>
              <w:suppressAutoHyphens/>
              <w:autoSpaceDE w:val="0"/>
              <w:spacing w:before="60" w:after="60"/>
              <w:ind w:left="417" w:right="113"/>
            </w:pPr>
            <w:r>
              <w:tab/>
              <w:t xml:space="preserve">0-59% </w:t>
            </w:r>
            <w:r>
              <w:tab/>
              <w:t>elégtelen</w:t>
            </w:r>
          </w:p>
          <w:p w:rsidR="00BC76A7" w:rsidRDefault="00BC76A7" w:rsidP="00BC76A7">
            <w:pPr>
              <w:shd w:val="clear" w:color="auto" w:fill="E5DFEC"/>
              <w:suppressAutoHyphens/>
              <w:autoSpaceDE w:val="0"/>
              <w:spacing w:before="60" w:after="60"/>
              <w:ind w:left="417" w:right="113"/>
            </w:pPr>
            <w:r>
              <w:tab/>
              <w:t xml:space="preserve">60-69% </w:t>
            </w:r>
            <w:r>
              <w:tab/>
              <w:t>elégséges</w:t>
            </w:r>
          </w:p>
          <w:p w:rsidR="00BC76A7" w:rsidRDefault="00BC76A7" w:rsidP="00BC76A7">
            <w:pPr>
              <w:shd w:val="clear" w:color="auto" w:fill="E5DFEC"/>
              <w:suppressAutoHyphens/>
              <w:autoSpaceDE w:val="0"/>
              <w:spacing w:before="60" w:after="60"/>
              <w:ind w:left="417" w:right="113"/>
            </w:pPr>
            <w:r>
              <w:tab/>
              <w:t xml:space="preserve">70-79% </w:t>
            </w:r>
            <w:r>
              <w:tab/>
              <w:t>közepes</w:t>
            </w:r>
          </w:p>
          <w:p w:rsidR="00BC76A7" w:rsidRDefault="00BC76A7" w:rsidP="00BC76A7">
            <w:pPr>
              <w:shd w:val="clear" w:color="auto" w:fill="E5DFEC"/>
              <w:suppressAutoHyphens/>
              <w:autoSpaceDE w:val="0"/>
              <w:spacing w:before="60" w:after="60"/>
              <w:ind w:left="417" w:right="113"/>
            </w:pPr>
            <w:r>
              <w:tab/>
              <w:t xml:space="preserve">80-89% </w:t>
            </w:r>
            <w:r>
              <w:tab/>
              <w:t>jó</w:t>
            </w:r>
          </w:p>
          <w:p w:rsidR="00BC76A7" w:rsidRPr="00B21A18" w:rsidRDefault="00BC76A7" w:rsidP="00BC76A7">
            <w:pPr>
              <w:shd w:val="clear" w:color="auto" w:fill="E5DFEC"/>
              <w:suppressAutoHyphens/>
              <w:autoSpaceDE w:val="0"/>
              <w:spacing w:before="60" w:after="60"/>
              <w:ind w:left="417" w:right="113"/>
            </w:pPr>
            <w:r>
              <w:tab/>
              <w:t>90-100% jeles</w:t>
            </w:r>
          </w:p>
        </w:tc>
      </w:tr>
      <w:tr w:rsidR="00BC76A7"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C76A7" w:rsidRDefault="00BC76A7" w:rsidP="00BC76A7">
            <w:pPr>
              <w:rPr>
                <w:b/>
                <w:bCs/>
              </w:rPr>
            </w:pPr>
            <w:r w:rsidRPr="00B21A18">
              <w:rPr>
                <w:b/>
                <w:bCs/>
              </w:rPr>
              <w:lastRenderedPageBreak/>
              <w:t xml:space="preserve">Kötelező </w:t>
            </w:r>
            <w:r>
              <w:rPr>
                <w:b/>
                <w:bCs/>
              </w:rPr>
              <w:t>szakirodalom</w:t>
            </w:r>
            <w:r w:rsidRPr="00B21A18">
              <w:rPr>
                <w:b/>
                <w:bCs/>
              </w:rPr>
              <w:t>:</w:t>
            </w:r>
          </w:p>
          <w:p w:rsidR="00BC76A7" w:rsidRDefault="00BC76A7" w:rsidP="00BC76A7">
            <w:pPr>
              <w:numPr>
                <w:ilvl w:val="0"/>
                <w:numId w:val="44"/>
              </w:numPr>
              <w:spacing w:before="60" w:after="60"/>
              <w:ind w:right="113"/>
              <w:jc w:val="both"/>
            </w:pPr>
            <w:r w:rsidRPr="00E20208">
              <w:t>Az előadásokon és szemináriumokon kiadott, illetve a kari honlapról letölthető anyagok.</w:t>
            </w:r>
          </w:p>
          <w:p w:rsidR="00BC76A7" w:rsidRPr="00740E47" w:rsidRDefault="00BC76A7" w:rsidP="00BC76A7">
            <w:pPr>
              <w:spacing w:before="60" w:after="60"/>
              <w:rPr>
                <w:b/>
                <w:bCs/>
              </w:rPr>
            </w:pPr>
            <w:r w:rsidRPr="00740E47">
              <w:rPr>
                <w:b/>
                <w:bCs/>
              </w:rPr>
              <w:t>Ajánlott szakirodalom:</w:t>
            </w:r>
          </w:p>
          <w:p w:rsidR="00BC76A7" w:rsidRDefault="00BC76A7" w:rsidP="00BC76A7">
            <w:pPr>
              <w:numPr>
                <w:ilvl w:val="0"/>
                <w:numId w:val="42"/>
              </w:numPr>
              <w:spacing w:before="60" w:after="60"/>
              <w:ind w:left="420" w:right="113" w:firstLine="0"/>
              <w:jc w:val="both"/>
            </w:pPr>
            <w:r w:rsidRPr="00AC21BB">
              <w:t>Lukács J</w:t>
            </w:r>
            <w:r>
              <w:t xml:space="preserve"> (2017)</w:t>
            </w:r>
            <w:r w:rsidRPr="00AC21BB">
              <w:t xml:space="preserve">: Könyvvizsgálat </w:t>
            </w:r>
            <w:r>
              <w:t>rendszere (2017), Aula kiadó, Budapest</w:t>
            </w:r>
          </w:p>
          <w:p w:rsidR="00BC76A7" w:rsidRDefault="00BC76A7" w:rsidP="00BC76A7">
            <w:pPr>
              <w:numPr>
                <w:ilvl w:val="0"/>
                <w:numId w:val="42"/>
              </w:numPr>
              <w:spacing w:before="60" w:after="60"/>
              <w:ind w:left="420" w:right="113" w:firstLine="0"/>
              <w:jc w:val="both"/>
            </w:pPr>
            <w:r w:rsidRPr="00AC21BB">
              <w:t>Lukács J</w:t>
            </w:r>
            <w:r>
              <w:t xml:space="preserve"> (2019)</w:t>
            </w:r>
            <w:r w:rsidRPr="00AC21BB">
              <w:t xml:space="preserve">: </w:t>
            </w:r>
            <w:r>
              <w:t>Ellenőrzés és k</w:t>
            </w:r>
            <w:r w:rsidRPr="00AC21BB">
              <w:t xml:space="preserve">önyvvizsgálat </w:t>
            </w:r>
            <w:r>
              <w:t>alapjai (2019), MKVK OK, Budapest</w:t>
            </w:r>
          </w:p>
          <w:p w:rsidR="00BC76A7" w:rsidRDefault="00BC76A7" w:rsidP="00BC76A7">
            <w:pPr>
              <w:numPr>
                <w:ilvl w:val="0"/>
                <w:numId w:val="42"/>
              </w:numPr>
              <w:spacing w:before="60" w:after="60"/>
              <w:ind w:left="420" w:right="113" w:firstLine="0"/>
              <w:jc w:val="both"/>
            </w:pPr>
            <w:r w:rsidRPr="00280A0F">
              <w:t>Galántainé Máté Zs</w:t>
            </w:r>
            <w:r>
              <w:t xml:space="preserve">. (2014): </w:t>
            </w:r>
            <w:proofErr w:type="gramStart"/>
            <w:r>
              <w:t>Adó(</w:t>
            </w:r>
            <w:proofErr w:type="gramEnd"/>
            <w:r>
              <w:t xml:space="preserve">rendszer)tan, </w:t>
            </w:r>
            <w:r w:rsidRPr="00280A0F">
              <w:t>Aula</w:t>
            </w:r>
            <w:r>
              <w:t xml:space="preserve"> Kiadó, Budapest </w:t>
            </w:r>
          </w:p>
          <w:p w:rsidR="00BC76A7" w:rsidRDefault="00BC76A7" w:rsidP="00BC76A7">
            <w:pPr>
              <w:numPr>
                <w:ilvl w:val="0"/>
                <w:numId w:val="42"/>
              </w:numPr>
              <w:spacing w:before="60" w:after="60"/>
              <w:ind w:left="420" w:right="113" w:firstLine="0"/>
              <w:jc w:val="both"/>
            </w:pPr>
            <w:r w:rsidRPr="00280A0F">
              <w:t>Bi</w:t>
            </w:r>
            <w:r>
              <w:t>r</w:t>
            </w:r>
            <w:r w:rsidRPr="00280A0F">
              <w:t>her</w:t>
            </w:r>
            <w:r>
              <w:t xml:space="preserve"> I.</w:t>
            </w:r>
            <w:r w:rsidRPr="00280A0F">
              <w:t>-Sztanó</w:t>
            </w:r>
            <w:r>
              <w:t xml:space="preserve"> I.</w:t>
            </w:r>
            <w:r w:rsidRPr="00280A0F">
              <w:t>-Vladárné</w:t>
            </w:r>
            <w:r>
              <w:t xml:space="preserve"> Kiss A.</w:t>
            </w:r>
            <w:r w:rsidRPr="00280A0F">
              <w:t>-Vörös</w:t>
            </w:r>
            <w:r>
              <w:t xml:space="preserve"> L. (2014)</w:t>
            </w:r>
            <w:r w:rsidRPr="00280A0F">
              <w:t>: Vállalkozások ellenőrzése</w:t>
            </w:r>
            <w:r>
              <w:t xml:space="preserve">, </w:t>
            </w:r>
            <w:r w:rsidRPr="00280A0F">
              <w:t>Perfekt</w:t>
            </w:r>
            <w:r>
              <w:t xml:space="preserve"> Kiadó, </w:t>
            </w:r>
            <w:r w:rsidRPr="00280A0F">
              <w:t>Buda</w:t>
            </w:r>
            <w:r>
              <w:t>pest</w:t>
            </w:r>
          </w:p>
          <w:p w:rsidR="00BC76A7" w:rsidRDefault="00BC76A7" w:rsidP="00BC76A7">
            <w:pPr>
              <w:numPr>
                <w:ilvl w:val="0"/>
                <w:numId w:val="42"/>
              </w:numPr>
              <w:spacing w:before="60" w:after="60"/>
              <w:ind w:left="420" w:right="113" w:firstLine="0"/>
              <w:jc w:val="both"/>
            </w:pPr>
            <w:r w:rsidRPr="00E12A3D">
              <w:rPr>
                <w:bCs/>
              </w:rPr>
              <w:t>Herich Gy</w:t>
            </w:r>
            <w:r>
              <w:rPr>
                <w:bCs/>
              </w:rPr>
              <w:t xml:space="preserve">. (2020): Adótan, </w:t>
            </w:r>
            <w:r w:rsidRPr="00E12A3D">
              <w:rPr>
                <w:bCs/>
              </w:rPr>
              <w:t>Penta</w:t>
            </w:r>
            <w:r>
              <w:rPr>
                <w:bCs/>
              </w:rPr>
              <w:t xml:space="preserve"> Kiadó, Budapest</w:t>
            </w:r>
          </w:p>
          <w:p w:rsidR="00BC76A7" w:rsidRPr="00182FE4" w:rsidRDefault="00BC76A7" w:rsidP="00BC76A7">
            <w:pPr>
              <w:numPr>
                <w:ilvl w:val="0"/>
                <w:numId w:val="42"/>
              </w:numPr>
              <w:spacing w:before="60" w:after="60"/>
              <w:ind w:left="420" w:right="113" w:firstLine="0"/>
              <w:jc w:val="both"/>
            </w:pPr>
            <w:r w:rsidRPr="00E12A3D">
              <w:rPr>
                <w:color w:val="000000"/>
              </w:rPr>
              <w:t>2000. évi C. törvény a számvitelről</w:t>
            </w:r>
          </w:p>
          <w:p w:rsidR="00BC76A7" w:rsidRDefault="00BC76A7" w:rsidP="00BC76A7">
            <w:pPr>
              <w:numPr>
                <w:ilvl w:val="0"/>
                <w:numId w:val="42"/>
              </w:numPr>
              <w:spacing w:before="60" w:after="60"/>
              <w:ind w:left="420" w:right="113" w:firstLine="0"/>
              <w:jc w:val="both"/>
            </w:pPr>
            <w:r>
              <w:rPr>
                <w:color w:val="000000"/>
              </w:rPr>
              <w:t>2013. évi V. törvény a Polgári Törvénykönyvről,</w:t>
            </w:r>
          </w:p>
          <w:p w:rsidR="00BC76A7" w:rsidRDefault="00BC76A7" w:rsidP="00BC76A7">
            <w:pPr>
              <w:numPr>
                <w:ilvl w:val="0"/>
                <w:numId w:val="42"/>
              </w:numPr>
              <w:spacing w:before="60" w:after="60"/>
              <w:ind w:left="420" w:right="113" w:firstLine="0"/>
              <w:jc w:val="both"/>
            </w:pPr>
            <w:r w:rsidRPr="00E12A3D">
              <w:rPr>
                <w:color w:val="000000"/>
              </w:rPr>
              <w:t>a közigazgatási hatósági eljárás és szolgáltatás általános szabályairól szóló 2004. évi CXL. törvény (továbbiakban: Ket.)</w:t>
            </w:r>
          </w:p>
          <w:p w:rsidR="00BC76A7" w:rsidRPr="00B21A18" w:rsidRDefault="00BC76A7" w:rsidP="00BC76A7">
            <w:pPr>
              <w:numPr>
                <w:ilvl w:val="0"/>
                <w:numId w:val="43"/>
              </w:numPr>
              <w:spacing w:before="60" w:after="60"/>
              <w:ind w:left="420" w:right="113" w:firstLine="0"/>
              <w:jc w:val="both"/>
            </w:pPr>
            <w:r w:rsidRPr="00E12A3D">
              <w:rPr>
                <w:color w:val="000000"/>
              </w:rPr>
              <w:t>az Adó- és Pénzügyi Ellenőrzési Hivatalról szóló 273/2006. (XII. 23.) Kormányrendelet</w:t>
            </w:r>
          </w:p>
        </w:tc>
      </w:tr>
    </w:tbl>
    <w:p w:rsidR="00B23F5F" w:rsidRDefault="00B23F5F" w:rsidP="00B23F5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B23F5F" w:rsidRPr="007317D2" w:rsidTr="00B742A2">
        <w:tc>
          <w:tcPr>
            <w:tcW w:w="9923" w:type="dxa"/>
            <w:gridSpan w:val="2"/>
            <w:shd w:val="clear" w:color="auto" w:fill="auto"/>
          </w:tcPr>
          <w:p w:rsidR="00B23F5F" w:rsidRPr="007317D2" w:rsidRDefault="00B23F5F" w:rsidP="00B742A2">
            <w:pPr>
              <w:jc w:val="center"/>
              <w:rPr>
                <w:sz w:val="28"/>
                <w:szCs w:val="28"/>
              </w:rPr>
            </w:pPr>
            <w:r w:rsidRPr="007317D2">
              <w:rPr>
                <w:sz w:val="28"/>
                <w:szCs w:val="28"/>
              </w:rPr>
              <w:t>Heti bontott tematika</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9A0970">
              <w:t xml:space="preserve">A félévi tantárgyi követelmények és feladatok ismertetése. </w:t>
            </w:r>
            <w:r>
              <w:t>Az ellenőrzés kialakulása, alapfogalmai.</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TE* A hallgató megismeri a kurzus követelményeit, az ellenőrzés kialakulását, a kapcsolódó alapfogalmakat.</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Magyarország ellenőrzési rendszere</w:t>
            </w:r>
            <w:r w:rsidRPr="00C07723">
              <w:t xml:space="preserve">. </w:t>
            </w:r>
            <w:r>
              <w:t>Az á</w:t>
            </w:r>
            <w:r w:rsidRPr="00C07723">
              <w:t>llamhatalmi</w:t>
            </w:r>
            <w:r>
              <w:t xml:space="preserve"> szervek</w:t>
            </w:r>
            <w:r w:rsidRPr="00C07723">
              <w:t xml:space="preserve"> ellen</w:t>
            </w:r>
            <w:r>
              <w:t>őrző tevékenysége</w:t>
            </w:r>
            <w:r w:rsidRPr="00C07723">
              <w:t>.</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TE A hallgató megismeri Magyarország ellenőrzési rendszerét, ismereteket szerez az á</w:t>
            </w:r>
            <w:r w:rsidRPr="00C07723">
              <w:t>llamhatalmi</w:t>
            </w:r>
            <w:r>
              <w:t xml:space="preserve"> szervek</w:t>
            </w:r>
            <w:r w:rsidRPr="00C07723">
              <w:t xml:space="preserve"> ellen</w:t>
            </w:r>
            <w:r>
              <w:t>őrző tevékenységéről.</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C07723">
              <w:t xml:space="preserve">Az államigazgatási ellenőrzés. </w:t>
            </w:r>
            <w:r>
              <w:t>A tulajdonosi, a p</w:t>
            </w:r>
            <w:r w:rsidRPr="00C07723">
              <w:t>énzintézeti ellenőrzés</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betekintést nyer az államigazgatási ellenőrzés folyamataiba, a tulajdonosi és pénzintézeti ellenőrzésbe.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C07723">
              <w:t>A belső ellenőrzés rendszer</w:t>
            </w:r>
            <w:r>
              <w:t>e</w:t>
            </w:r>
            <w:r w:rsidRPr="00C07723">
              <w:t>. A vezetői ellenőrzés, a munkafolyamatba épített ellenőrzés, a belső ellenőr.</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TE A hallgató megismeri a belső ellenőrzés rendszerét.</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C07723">
              <w:t>Az ellenőrzések megszervezése, megtervezése, munkaszakaszai.</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TE A hallgató képessé válik az ellenőrzés folyamatának, munkaszakaszainak átlátására.</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C07723">
              <w:t xml:space="preserve">Az ellenőrzés előkészítése. </w:t>
            </w:r>
            <w:r w:rsidRPr="00C07723">
              <w:rPr>
                <w:bCs/>
              </w:rPr>
              <w:t xml:space="preserve">A felkészülés </w:t>
            </w:r>
            <w:r w:rsidRPr="00C07723">
              <w:t>az ellenőrzésre</w:t>
            </w:r>
            <w:r>
              <w:t>.</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pontos ismereteket szerez az ellenőrzés előkészítésének folyamatáról.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C07723" w:rsidRDefault="00B23F5F" w:rsidP="00B742A2">
            <w:pPr>
              <w:jc w:val="both"/>
            </w:pPr>
            <w:r>
              <w:t>Az ellenőrzés megállapításainak írásba foglalása.</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megismeri az ellenőrzés során tehető megállapításokat.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Első zárthelyi dolgozat megírása.</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képes  a gyakorlatok során szerzett ismereteinek szintetizálására, megfelelő órai </w:t>
            </w:r>
            <w:proofErr w:type="gramStart"/>
            <w:r>
              <w:t>aktivitás</w:t>
            </w:r>
            <w:proofErr w:type="gramEnd"/>
            <w:r>
              <w:t xml:space="preserve"> és otthoni felkészülés mellett sikeres zárthelyi dolgozat megírására.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vAlign w:val="center"/>
          </w:tcPr>
          <w:p w:rsidR="00B23F5F" w:rsidRPr="00AC21BB" w:rsidRDefault="00B23F5F" w:rsidP="00B742A2">
            <w:r>
              <w:t>A könyvvizsgálat szerepe, fogalma, célja, alapelvei, módszertana, jogforrások, jogi és szervezeti formái Magyarországon.</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ismereteket szerez a könyvvizsgálat szerepéről, fogalmáról, módszertanáról, valamint a kapcsolódó jogforrásokról.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A Nemzetközi Könyvvizsgálati Standardok (ISA) szerkezete, a legfontosabb standardok tartalma és belső összefüggései, más standardokhoz való kapcsolódása.</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megismeri a </w:t>
            </w:r>
            <w:r w:rsidRPr="00AC21BB">
              <w:t xml:space="preserve">Nemzetközi Könyvvizsgálati </w:t>
            </w:r>
            <w:r>
              <w:t>Standardok szerkezetét, a legfontosabb standardok tartalmát, azok belső összefüggéseit.</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A könyvvizsgálati folyamat részei, szakaszai. Könyvvizsgálati kockázatok.</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vAlign w:val="center"/>
          </w:tcPr>
          <w:p w:rsidR="00B23F5F" w:rsidRPr="00AC21BB" w:rsidRDefault="00B23F5F" w:rsidP="00B742A2">
            <w:pPr>
              <w:spacing w:before="60"/>
            </w:pPr>
            <w:r>
              <w:t xml:space="preserve">TE Megismeri a könyvvizsgálati folyamat egyes szakaszait, a kapcsolódó kockázatokat.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317D16">
              <w:t xml:space="preserve">A független könyvvizsgáló jogintézménye. A könyvvizsgálattal összefüggő alapvető kérdések. </w:t>
            </w:r>
            <w:r w:rsidRPr="00317D16">
              <w:rPr>
                <w:rStyle w:val="Hiperhivatkozs"/>
              </w:rPr>
              <w:t>A könyvvizsgálat kapcsolati rendszere</w:t>
            </w:r>
            <w:r w:rsidRPr="00317D16">
              <w:t>. A könyvvizsgáló és a Felügyelő Bizottság.</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Átlátja a könyvvizsgálattal kapcsolatos alapvető kérdéseket, annak kapcsolati rendszerét.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Default="00B23F5F" w:rsidP="00B742A2">
            <w:pPr>
              <w:jc w:val="both"/>
            </w:pPr>
            <w:r>
              <w:t>Könyvvizsgálati bizonyítékok, dokumentálás/1.</w:t>
            </w:r>
            <w:r w:rsidRPr="00803E65">
              <w:t xml:space="preserve"> Tervezés és egyéb standardok</w:t>
            </w:r>
            <w:r>
              <w:t>.</w:t>
            </w:r>
          </w:p>
        </w:tc>
      </w:tr>
      <w:tr w:rsidR="00B23F5F" w:rsidRPr="007317D2" w:rsidTr="00B742A2">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 xml:space="preserve">TE A hallgató megismeri a könyvvizsgálati bizonyítékokat, betekintést nyer a könyvvizsgálathoz kapcsolódó dokumentációba.  </w:t>
            </w:r>
          </w:p>
        </w:tc>
      </w:tr>
      <w:tr w:rsidR="00B23F5F" w:rsidRPr="007317D2" w:rsidTr="00B742A2">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rsidRPr="00803E65">
              <w:t>Becslés és mintavételezés a könyvvizsgálatban</w:t>
            </w:r>
            <w:r>
              <w:t>.</w:t>
            </w:r>
            <w:r w:rsidRPr="00803E65">
              <w:t xml:space="preserve"> Csalás és hamisítás</w:t>
            </w:r>
            <w:r>
              <w:t>.</w:t>
            </w:r>
          </w:p>
        </w:tc>
      </w:tr>
      <w:tr w:rsidR="00B23F5F" w:rsidRPr="007317D2" w:rsidTr="00B742A2">
        <w:trPr>
          <w:trHeight w:val="70"/>
        </w:trPr>
        <w:tc>
          <w:tcPr>
            <w:tcW w:w="1459" w:type="dxa"/>
            <w:vMerge/>
            <w:shd w:val="clear" w:color="auto" w:fill="auto"/>
          </w:tcPr>
          <w:p w:rsidR="00B23F5F" w:rsidRPr="007317D2" w:rsidRDefault="00B23F5F" w:rsidP="008A3DFB">
            <w:pPr>
              <w:numPr>
                <w:ilvl w:val="0"/>
                <w:numId w:val="53"/>
              </w:numPr>
            </w:pPr>
          </w:p>
        </w:tc>
        <w:tc>
          <w:tcPr>
            <w:tcW w:w="8464" w:type="dxa"/>
            <w:shd w:val="clear" w:color="auto" w:fill="auto"/>
          </w:tcPr>
          <w:p w:rsidR="00B23F5F" w:rsidRPr="00BF1195" w:rsidRDefault="00B23F5F" w:rsidP="00B742A2">
            <w:pPr>
              <w:jc w:val="both"/>
            </w:pPr>
            <w:r>
              <w:t>TE A hallgató megismeri a becslés és a mintavételezés fontosságát, a csalás, hamisítás eseteit.  Képessé válik a b</w:t>
            </w:r>
            <w:r w:rsidRPr="00AC21BB">
              <w:t>eszámoló</w:t>
            </w:r>
            <w:r>
              <w:t>ra vonatkozó</w:t>
            </w:r>
            <w:r w:rsidRPr="00AC21BB">
              <w:t xml:space="preserve"> állítások helyességének </w:t>
            </w:r>
            <w:r>
              <w:t>megítélésére.</w:t>
            </w:r>
          </w:p>
        </w:tc>
      </w:tr>
      <w:tr w:rsidR="00B23F5F" w:rsidRPr="007317D2" w:rsidTr="00B742A2">
        <w:trPr>
          <w:trHeight w:val="70"/>
        </w:trPr>
        <w:tc>
          <w:tcPr>
            <w:tcW w:w="1459" w:type="dxa"/>
            <w:vMerge w:val="restart"/>
            <w:shd w:val="clear" w:color="auto" w:fill="auto"/>
          </w:tcPr>
          <w:p w:rsidR="00B23F5F" w:rsidRPr="007317D2" w:rsidRDefault="00B23F5F" w:rsidP="008A3DFB">
            <w:pPr>
              <w:numPr>
                <w:ilvl w:val="0"/>
                <w:numId w:val="53"/>
              </w:numPr>
            </w:pPr>
          </w:p>
        </w:tc>
        <w:tc>
          <w:tcPr>
            <w:tcW w:w="8464" w:type="dxa"/>
            <w:shd w:val="clear" w:color="auto" w:fill="auto"/>
          </w:tcPr>
          <w:p w:rsidR="00B23F5F" w:rsidRDefault="00B23F5F" w:rsidP="00B742A2">
            <w:pPr>
              <w:jc w:val="both"/>
            </w:pPr>
            <w:r w:rsidRPr="00803E65">
              <w:t>Könyvvizsgálói jelentés, pénzügyi kimutatások könyvvizsgálata</w:t>
            </w:r>
            <w:r>
              <w:t>.</w:t>
            </w:r>
            <w:r w:rsidRPr="00803E65">
              <w:t xml:space="preserve"> Egyéb könyvvizsgálói jelentések</w:t>
            </w:r>
            <w:r>
              <w:t>.</w:t>
            </w:r>
          </w:p>
        </w:tc>
      </w:tr>
      <w:tr w:rsidR="00B23F5F" w:rsidRPr="007317D2" w:rsidTr="00B742A2">
        <w:trPr>
          <w:trHeight w:val="70"/>
        </w:trPr>
        <w:tc>
          <w:tcPr>
            <w:tcW w:w="1459" w:type="dxa"/>
            <w:vMerge/>
            <w:shd w:val="clear" w:color="auto" w:fill="auto"/>
          </w:tcPr>
          <w:p w:rsidR="00B23F5F" w:rsidRPr="007317D2" w:rsidRDefault="00B23F5F" w:rsidP="00B742A2">
            <w:pPr>
              <w:ind w:left="720"/>
            </w:pPr>
          </w:p>
        </w:tc>
        <w:tc>
          <w:tcPr>
            <w:tcW w:w="8464" w:type="dxa"/>
            <w:shd w:val="clear" w:color="auto" w:fill="auto"/>
          </w:tcPr>
          <w:p w:rsidR="00B23F5F" w:rsidRPr="00803E65" w:rsidRDefault="00B23F5F" w:rsidP="00B742A2">
            <w:pPr>
              <w:jc w:val="both"/>
            </w:pPr>
            <w:r>
              <w:t>TE Képessé válik v</w:t>
            </w:r>
            <w:r w:rsidRPr="00613377">
              <w:t>éleménynyilvánítás</w:t>
            </w:r>
            <w:r>
              <w:t>ra</w:t>
            </w:r>
            <w:r w:rsidRPr="00613377">
              <w:t xml:space="preserve"> (könyvvizsgálói záradék) adott esetekről</w:t>
            </w:r>
            <w:r>
              <w:t>.</w:t>
            </w:r>
          </w:p>
        </w:tc>
      </w:tr>
    </w:tbl>
    <w:p w:rsidR="00B23F5F" w:rsidRDefault="00B23F5F" w:rsidP="00B23F5F">
      <w:r>
        <w:t>*TE tanulási eredmények</w:t>
      </w:r>
    </w:p>
    <w:p w:rsidR="00B23F5F" w:rsidRDefault="00B23F5F">
      <w:pPr>
        <w:spacing w:after="160" w:line="259" w:lineRule="auto"/>
      </w:pPr>
      <w:r>
        <w:br w:type="page"/>
      </w:r>
    </w:p>
    <w:p w:rsidR="00B23F5F" w:rsidRDefault="00B23F5F" w:rsidP="00B23F5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3F5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23F5F" w:rsidRPr="00885992" w:rsidRDefault="00B23F5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885992" w:rsidRDefault="00B23F5F" w:rsidP="00B742A2">
            <w:pPr>
              <w:jc w:val="center"/>
              <w:rPr>
                <w:rFonts w:eastAsia="Arial Unicode MS"/>
                <w:b/>
                <w:szCs w:val="16"/>
              </w:rPr>
            </w:pPr>
            <w:r>
              <w:rPr>
                <w:rFonts w:eastAsia="Arial Unicode MS"/>
                <w:b/>
                <w:szCs w:val="16"/>
              </w:rPr>
              <w:t>Tanácsadás módszertana</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Default="00B23F5F" w:rsidP="00B742A2">
            <w:pPr>
              <w:jc w:val="center"/>
              <w:rPr>
                <w:rFonts w:eastAsia="Arial Unicode MS"/>
                <w:b/>
              </w:rPr>
            </w:pPr>
            <w:r>
              <w:rPr>
                <w:rFonts w:eastAsia="Arial Unicode MS"/>
                <w:b/>
              </w:rPr>
              <w:t>GT_APSN039-17</w:t>
            </w:r>
          </w:p>
          <w:p w:rsidR="00B23F5F" w:rsidRDefault="00B23F5F" w:rsidP="00B742A2">
            <w:pPr>
              <w:jc w:val="center"/>
              <w:rPr>
                <w:rFonts w:eastAsia="Arial Unicode MS"/>
                <w:b/>
              </w:rPr>
            </w:pPr>
            <w:r w:rsidRPr="00E854BD">
              <w:rPr>
                <w:rFonts w:eastAsia="Arial Unicode MS"/>
                <w:b/>
              </w:rPr>
              <w:t>GT_</w:t>
            </w:r>
            <w:r>
              <w:rPr>
                <w:rFonts w:eastAsia="Arial Unicode MS"/>
                <w:b/>
              </w:rPr>
              <w:t>FPSN027-17</w:t>
            </w:r>
          </w:p>
          <w:p w:rsidR="00B23F5F" w:rsidRDefault="00B23F5F" w:rsidP="00B742A2">
            <w:pPr>
              <w:jc w:val="center"/>
              <w:rPr>
                <w:rFonts w:eastAsia="Arial Unicode MS"/>
                <w:b/>
              </w:rPr>
            </w:pPr>
            <w:r w:rsidRPr="00E854BD">
              <w:rPr>
                <w:rFonts w:eastAsia="Arial Unicode MS"/>
                <w:b/>
              </w:rPr>
              <w:t>GT_</w:t>
            </w:r>
            <w:r>
              <w:rPr>
                <w:rFonts w:eastAsia="Arial Unicode MS"/>
                <w:b/>
              </w:rPr>
              <w:t>FPSNS027-17</w:t>
            </w:r>
          </w:p>
          <w:p w:rsidR="00B23F5F" w:rsidRPr="0087262E" w:rsidRDefault="00B23F5F" w:rsidP="00B742A2">
            <w:pPr>
              <w:jc w:val="center"/>
              <w:rPr>
                <w:rFonts w:eastAsia="Arial Unicode MS"/>
                <w:b/>
              </w:rPr>
            </w:pPr>
          </w:p>
        </w:tc>
      </w:tr>
      <w:tr w:rsidR="00B23F5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3F5F" w:rsidRPr="0084731C" w:rsidRDefault="00B23F5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191C71" w:rsidRDefault="00B23F5F" w:rsidP="00B742A2">
            <w:pPr>
              <w:jc w:val="center"/>
              <w:rPr>
                <w:b/>
              </w:rPr>
            </w:pPr>
            <w:r w:rsidRPr="00CA680C">
              <w:rPr>
                <w:b/>
                <w:lang w:val="en"/>
              </w:rPr>
              <w:t>Consulting methodology</w:t>
            </w: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rPr>
                <w:rFonts w:eastAsia="Arial Unicode MS"/>
                <w:sz w:val="16"/>
                <w:szCs w:val="16"/>
              </w:rPr>
            </w:pPr>
          </w:p>
        </w:tc>
      </w:tr>
      <w:tr w:rsidR="00B23F5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b/>
                <w:bCs/>
                <w:sz w:val="24"/>
                <w:szCs w:val="24"/>
              </w:rPr>
            </w:pPr>
            <w:r>
              <w:rPr>
                <w:b/>
                <w:bCs/>
                <w:sz w:val="24"/>
                <w:szCs w:val="24"/>
              </w:rPr>
              <w:t>Pénzügy-számvitel BSc</w:t>
            </w:r>
          </w:p>
        </w:tc>
      </w:tr>
      <w:tr w:rsidR="00B23F5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Vidékfejlesztési és Regionális Gazdaságtani Tanszék</w:t>
            </w:r>
          </w:p>
        </w:tc>
      </w:tr>
      <w:tr w:rsidR="00B23F5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AE0790" w:rsidRDefault="00B23F5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AE0790" w:rsidRDefault="00B23F5F" w:rsidP="00B742A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3F5F" w:rsidRPr="00AE0790" w:rsidRDefault="00B23F5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F5F" w:rsidRPr="00AE0790" w:rsidRDefault="00B23F5F" w:rsidP="00B742A2">
            <w:pPr>
              <w:jc w:val="center"/>
              <w:rPr>
                <w:rFonts w:eastAsia="Arial Unicode MS"/>
              </w:rPr>
            </w:pPr>
            <w:r>
              <w:rPr>
                <w:rFonts w:eastAsia="Arial Unicode MS"/>
              </w:rPr>
              <w:t>-</w:t>
            </w:r>
          </w:p>
        </w:tc>
      </w:tr>
      <w:tr w:rsidR="00B23F5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3F5F" w:rsidRPr="00AE0790" w:rsidRDefault="00B23F5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Oktatás nyelve</w:t>
            </w:r>
          </w:p>
        </w:tc>
      </w:tr>
      <w:tr w:rsidR="00B23F5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r>
      <w:tr w:rsidR="00B23F5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930297" w:rsidRDefault="00B23F5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magyar</w:t>
            </w:r>
          </w:p>
        </w:tc>
      </w:tr>
      <w:tr w:rsidR="00B23F5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930297" w:rsidRDefault="00B23F5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F5F" w:rsidRPr="00282AFF" w:rsidRDefault="00B23F5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DA5E3F" w:rsidRDefault="00B23F5F"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191C71" w:rsidRDefault="00B23F5F"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sz w:val="16"/>
                <w:szCs w:val="16"/>
              </w:rPr>
            </w:pPr>
          </w:p>
        </w:tc>
      </w:tr>
      <w:tr w:rsidR="00B23F5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3F5F" w:rsidRPr="00AE0790" w:rsidRDefault="00B23F5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23F5F" w:rsidRPr="00AE0790" w:rsidRDefault="00B23F5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3F5F" w:rsidRPr="00740E47" w:rsidRDefault="00B23F5F" w:rsidP="00B742A2">
            <w:pPr>
              <w:jc w:val="center"/>
              <w:rPr>
                <w:b/>
                <w:sz w:val="16"/>
                <w:szCs w:val="16"/>
              </w:rPr>
            </w:pPr>
            <w:r>
              <w:rPr>
                <w:b/>
                <w:sz w:val="16"/>
                <w:szCs w:val="16"/>
              </w:rPr>
              <w:t>Godáné Dr. Sőrés Anett</w:t>
            </w:r>
          </w:p>
        </w:tc>
        <w:tc>
          <w:tcPr>
            <w:tcW w:w="855" w:type="dxa"/>
            <w:tcBorders>
              <w:top w:val="single" w:sz="4" w:space="0" w:color="auto"/>
              <w:left w:val="nil"/>
              <w:bottom w:val="single" w:sz="4" w:space="0" w:color="auto"/>
              <w:right w:val="single" w:sz="4" w:space="0" w:color="auto"/>
            </w:tcBorders>
            <w:vAlign w:val="center"/>
          </w:tcPr>
          <w:p w:rsidR="00B23F5F" w:rsidRPr="0087262E" w:rsidRDefault="00B23F5F"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F5F" w:rsidRPr="00191C71" w:rsidRDefault="00B23F5F" w:rsidP="00B742A2">
            <w:pPr>
              <w:jc w:val="center"/>
              <w:rPr>
                <w:b/>
              </w:rPr>
            </w:pPr>
            <w:r>
              <w:rPr>
                <w:b/>
              </w:rPr>
              <w:t>adjunktus</w:t>
            </w:r>
          </w:p>
        </w:tc>
      </w:tr>
      <w:tr w:rsidR="00B23F5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B21A18" w:rsidRDefault="00B23F5F" w:rsidP="00B742A2">
            <w:r w:rsidRPr="00B21A18">
              <w:rPr>
                <w:b/>
                <w:bCs/>
              </w:rPr>
              <w:t xml:space="preserve">A kurzus célja, </w:t>
            </w:r>
            <w:r w:rsidRPr="00B21A18">
              <w:t>hogy a hallgatók</w:t>
            </w:r>
          </w:p>
          <w:p w:rsidR="00B23F5F" w:rsidRPr="00B21A18" w:rsidRDefault="00B23F5F" w:rsidP="00B742A2">
            <w:pPr>
              <w:shd w:val="clear" w:color="auto" w:fill="E5DFEC"/>
              <w:suppressAutoHyphens/>
              <w:autoSpaceDE w:val="0"/>
              <w:spacing w:before="60" w:after="60"/>
              <w:ind w:left="417" w:right="113"/>
              <w:jc w:val="both"/>
            </w:pPr>
          </w:p>
          <w:p w:rsidR="00B23F5F" w:rsidRPr="00B21A18" w:rsidRDefault="00B23F5F" w:rsidP="00B742A2"/>
        </w:tc>
      </w:tr>
      <w:tr w:rsidR="00B23F5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B23F5F" w:rsidRDefault="00B23F5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23F5F" w:rsidRDefault="00B23F5F" w:rsidP="00B742A2">
            <w:pPr>
              <w:jc w:val="both"/>
              <w:rPr>
                <w:b/>
                <w:bCs/>
              </w:rPr>
            </w:pPr>
          </w:p>
          <w:p w:rsidR="00B23F5F" w:rsidRPr="00B21A18" w:rsidRDefault="00B23F5F" w:rsidP="00B742A2">
            <w:pPr>
              <w:ind w:left="402"/>
              <w:jc w:val="both"/>
              <w:rPr>
                <w:i/>
              </w:rPr>
            </w:pPr>
            <w:r w:rsidRPr="00B21A18">
              <w:rPr>
                <w:i/>
              </w:rPr>
              <w:t xml:space="preserve">Tudás: </w:t>
            </w:r>
          </w:p>
          <w:p w:rsidR="00B23F5F" w:rsidRPr="00B21A18" w:rsidRDefault="00B23F5F" w:rsidP="00B742A2">
            <w:pPr>
              <w:shd w:val="clear" w:color="auto" w:fill="E5DFEC"/>
              <w:suppressAutoHyphens/>
              <w:autoSpaceDE w:val="0"/>
              <w:spacing w:before="60" w:after="60"/>
              <w:ind w:left="417" w:right="113"/>
              <w:jc w:val="both"/>
            </w:pPr>
            <w:r w:rsidRPr="00DD3462">
              <w:t>Rendelkezik a gazdaságtudomány alapvető, átfogó fogalmainak, elméleteinek, tényeinek, nemzetgazdasági és nemzetközi összefüggéseinek ismeretével, a releváns gazdasági szereplőkre, funkciókra és folyamatokra vonatkozóan.</w:t>
            </w:r>
          </w:p>
          <w:p w:rsidR="00B23F5F" w:rsidRPr="00B21A18" w:rsidRDefault="00B23F5F" w:rsidP="00B742A2">
            <w:pPr>
              <w:ind w:left="402"/>
              <w:jc w:val="both"/>
              <w:rPr>
                <w:i/>
              </w:rPr>
            </w:pPr>
            <w:r w:rsidRPr="00B21A18">
              <w:rPr>
                <w:i/>
              </w:rPr>
              <w:t>Képesség:</w:t>
            </w:r>
          </w:p>
          <w:p w:rsidR="00B23F5F" w:rsidRPr="00B21A18" w:rsidRDefault="00B23F5F" w:rsidP="00B742A2">
            <w:pPr>
              <w:shd w:val="clear" w:color="auto" w:fill="E5DFEC"/>
              <w:suppressAutoHyphens/>
              <w:autoSpaceDE w:val="0"/>
              <w:spacing w:before="60" w:after="60"/>
              <w:ind w:left="417" w:right="113"/>
              <w:jc w:val="both"/>
            </w:pPr>
            <w:r w:rsidRPr="00DD3462">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B23F5F" w:rsidRPr="00B21A18" w:rsidRDefault="00B23F5F" w:rsidP="00B742A2">
            <w:pPr>
              <w:ind w:left="402"/>
              <w:jc w:val="both"/>
              <w:rPr>
                <w:i/>
              </w:rPr>
            </w:pPr>
            <w:r w:rsidRPr="00B21A18">
              <w:rPr>
                <w:i/>
              </w:rPr>
              <w:t>Attitűd:</w:t>
            </w:r>
          </w:p>
          <w:p w:rsidR="00B23F5F" w:rsidRDefault="00B23F5F" w:rsidP="00B742A2">
            <w:pPr>
              <w:shd w:val="clear" w:color="auto" w:fill="E5DFEC"/>
              <w:suppressAutoHyphens/>
              <w:autoSpaceDE w:val="0"/>
              <w:spacing w:before="60" w:after="60"/>
              <w:ind w:left="417" w:right="113"/>
              <w:jc w:val="both"/>
            </w:pPr>
            <w:r w:rsidRPr="00897359">
              <w:t>Folyamatosan törekszik az önképzésre, tudása, ismeretei aktualizálására</w:t>
            </w:r>
            <w:r>
              <w:t>.</w:t>
            </w:r>
          </w:p>
          <w:p w:rsidR="00B23F5F" w:rsidRPr="00B21A18" w:rsidRDefault="00B23F5F" w:rsidP="00B742A2">
            <w:pPr>
              <w:ind w:left="402"/>
              <w:jc w:val="both"/>
              <w:rPr>
                <w:i/>
              </w:rPr>
            </w:pPr>
            <w:r w:rsidRPr="00B21A18">
              <w:rPr>
                <w:i/>
              </w:rPr>
              <w:t>Autonómia és felelősség:</w:t>
            </w:r>
          </w:p>
          <w:p w:rsidR="00B23F5F" w:rsidRPr="00B21A18" w:rsidRDefault="00B23F5F" w:rsidP="00B742A2">
            <w:pPr>
              <w:shd w:val="clear" w:color="auto" w:fill="E5DFEC"/>
              <w:suppressAutoHyphens/>
              <w:autoSpaceDE w:val="0"/>
              <w:spacing w:before="60" w:after="60"/>
              <w:ind w:left="417" w:right="113"/>
              <w:jc w:val="both"/>
            </w:pPr>
            <w:r w:rsidRPr="00897359">
              <w:t>Alkalmas önálló munkavégzésre (módszertan, technika kiválasztása; a munka szervezése, tervezése, irányítása; az adatok gyűjtése, rendszerezése, elemzése, értékelése; általános és szakmai fejlődése)</w:t>
            </w:r>
            <w:r>
              <w:t>.</w:t>
            </w:r>
          </w:p>
          <w:p w:rsidR="00B23F5F" w:rsidRPr="00B21A18" w:rsidRDefault="00B23F5F" w:rsidP="00B742A2">
            <w:pPr>
              <w:ind w:left="720"/>
              <w:rPr>
                <w:rFonts w:eastAsia="Arial Unicode MS"/>
                <w:b/>
                <w:bCs/>
              </w:rPr>
            </w:pPr>
          </w:p>
        </w:tc>
      </w:tr>
      <w:tr w:rsidR="00B23F5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B21A18" w:rsidRDefault="00B23F5F" w:rsidP="00B742A2">
            <w:pPr>
              <w:rPr>
                <w:b/>
                <w:bCs/>
              </w:rPr>
            </w:pPr>
            <w:r w:rsidRPr="00B21A18">
              <w:rPr>
                <w:b/>
                <w:bCs/>
              </w:rPr>
              <w:t xml:space="preserve">A kurzus </w:t>
            </w:r>
            <w:r>
              <w:rPr>
                <w:b/>
                <w:bCs/>
              </w:rPr>
              <w:t xml:space="preserve">rövid </w:t>
            </w:r>
            <w:r w:rsidRPr="00B21A18">
              <w:rPr>
                <w:b/>
                <w:bCs/>
              </w:rPr>
              <w:t>tartalma, témakörei</w:t>
            </w:r>
          </w:p>
          <w:p w:rsidR="00B23F5F" w:rsidRPr="00B21A18" w:rsidRDefault="00B23F5F" w:rsidP="00B742A2">
            <w:pPr>
              <w:jc w:val="both"/>
            </w:pPr>
          </w:p>
          <w:p w:rsidR="00B23F5F" w:rsidRDefault="00B23F5F" w:rsidP="00B742A2">
            <w:pPr>
              <w:shd w:val="clear" w:color="auto" w:fill="E5DFEC"/>
              <w:suppressAutoHyphens/>
              <w:autoSpaceDE w:val="0"/>
              <w:spacing w:before="60" w:after="60"/>
              <w:ind w:left="417" w:right="113"/>
              <w:jc w:val="both"/>
            </w:pPr>
            <w:r>
              <w:t>A szaktanácsadás alapjai</w:t>
            </w:r>
          </w:p>
          <w:p w:rsidR="00B23F5F" w:rsidRDefault="00B23F5F" w:rsidP="00B742A2">
            <w:pPr>
              <w:shd w:val="clear" w:color="auto" w:fill="E5DFEC"/>
              <w:suppressAutoHyphens/>
              <w:autoSpaceDE w:val="0"/>
              <w:spacing w:before="60" w:after="60"/>
              <w:ind w:left="417" w:right="113"/>
              <w:jc w:val="both"/>
            </w:pPr>
            <w:r>
              <w:t>Pénzügyi tanácsadás</w:t>
            </w:r>
          </w:p>
          <w:p w:rsidR="00B23F5F" w:rsidRDefault="00B23F5F" w:rsidP="00B742A2">
            <w:pPr>
              <w:shd w:val="clear" w:color="auto" w:fill="E5DFEC"/>
              <w:suppressAutoHyphens/>
              <w:autoSpaceDE w:val="0"/>
              <w:spacing w:before="60" w:after="60"/>
              <w:ind w:left="417" w:right="113"/>
              <w:jc w:val="both"/>
            </w:pPr>
            <w:r>
              <w:t>A tanácsadói munka tervezése, szervezése, menedzselése</w:t>
            </w:r>
          </w:p>
          <w:p w:rsidR="00B23F5F" w:rsidRPr="00B21A18" w:rsidRDefault="00B23F5F" w:rsidP="00B742A2">
            <w:pPr>
              <w:shd w:val="clear" w:color="auto" w:fill="E5DFEC"/>
              <w:suppressAutoHyphens/>
              <w:autoSpaceDE w:val="0"/>
              <w:spacing w:before="60" w:after="60"/>
              <w:ind w:left="417" w:right="113"/>
              <w:jc w:val="both"/>
            </w:pPr>
            <w:r>
              <w:t>Ismeretátadási technikák</w:t>
            </w:r>
          </w:p>
          <w:p w:rsidR="00B23F5F" w:rsidRPr="00B21A18" w:rsidRDefault="00B23F5F" w:rsidP="00B742A2">
            <w:pPr>
              <w:ind w:right="138"/>
              <w:jc w:val="both"/>
            </w:pPr>
          </w:p>
        </w:tc>
      </w:tr>
      <w:tr w:rsidR="00B23F5F"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23F5F" w:rsidRPr="00B21A18" w:rsidRDefault="00B23F5F" w:rsidP="00B742A2">
            <w:pPr>
              <w:rPr>
                <w:b/>
                <w:bCs/>
              </w:rPr>
            </w:pPr>
            <w:r w:rsidRPr="00B21A18">
              <w:rPr>
                <w:b/>
                <w:bCs/>
              </w:rPr>
              <w:t>Tervezett tanulási tevékenységek, tanítási módszerek</w:t>
            </w:r>
          </w:p>
          <w:p w:rsidR="00B23F5F" w:rsidRPr="00B21A18" w:rsidRDefault="00B23F5F" w:rsidP="00B742A2">
            <w:pPr>
              <w:shd w:val="clear" w:color="auto" w:fill="E5DFEC"/>
              <w:suppressAutoHyphens/>
              <w:autoSpaceDE w:val="0"/>
              <w:spacing w:before="60" w:after="60"/>
              <w:ind w:left="417" w:right="113"/>
            </w:pPr>
            <w:r w:rsidRPr="00007C39">
              <w:t>tudásépítés, előadás, megbeszélés, kérdezés</w:t>
            </w:r>
          </w:p>
          <w:p w:rsidR="00B23F5F" w:rsidRPr="00B21A18" w:rsidRDefault="00B23F5F" w:rsidP="00B742A2"/>
        </w:tc>
      </w:tr>
      <w:tr w:rsidR="00B23F5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3F5F" w:rsidRPr="00B21A18" w:rsidRDefault="00B23F5F" w:rsidP="00B742A2">
            <w:pPr>
              <w:rPr>
                <w:b/>
                <w:bCs/>
              </w:rPr>
            </w:pPr>
            <w:r w:rsidRPr="00B21A18">
              <w:rPr>
                <w:b/>
                <w:bCs/>
              </w:rPr>
              <w:t>Értékelés</w:t>
            </w:r>
          </w:p>
          <w:p w:rsidR="00B23F5F" w:rsidRPr="00B21A18" w:rsidRDefault="00B23F5F" w:rsidP="00B742A2">
            <w:pPr>
              <w:shd w:val="clear" w:color="auto" w:fill="E5DFEC"/>
              <w:suppressAutoHyphens/>
              <w:autoSpaceDE w:val="0"/>
              <w:spacing w:before="60" w:after="60"/>
              <w:ind w:left="417" w:right="113"/>
            </w:pPr>
            <w:r w:rsidRPr="000430BB">
              <w:t>kettő</w:t>
            </w:r>
            <w:r w:rsidRPr="000430BB">
              <w:rPr>
                <w:b/>
                <w:bCs/>
              </w:rPr>
              <w:t xml:space="preserve"> </w:t>
            </w:r>
            <w:r w:rsidRPr="000430BB">
              <w:t>évközi zárthelyi dolgozat, (60% elérése a zh-n)</w:t>
            </w:r>
            <w:r>
              <w:t xml:space="preserve">, </w:t>
            </w:r>
            <w:r w:rsidRPr="000430BB">
              <w:t>érvényes gyakorlati jegy a zh-k jegyéből születik</w:t>
            </w:r>
          </w:p>
          <w:p w:rsidR="00B23F5F" w:rsidRPr="00B21A18" w:rsidRDefault="00B23F5F" w:rsidP="00B742A2"/>
        </w:tc>
      </w:tr>
      <w:tr w:rsidR="00B23F5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B21A18" w:rsidRDefault="00B23F5F" w:rsidP="00B742A2">
            <w:pPr>
              <w:rPr>
                <w:b/>
                <w:bCs/>
              </w:rPr>
            </w:pPr>
            <w:r w:rsidRPr="00B21A18">
              <w:rPr>
                <w:b/>
                <w:bCs/>
              </w:rPr>
              <w:t xml:space="preserve">Kötelező </w:t>
            </w:r>
            <w:r>
              <w:rPr>
                <w:b/>
                <w:bCs/>
              </w:rPr>
              <w:t>szakirodalom</w:t>
            </w:r>
            <w:r w:rsidRPr="00B21A18">
              <w:rPr>
                <w:b/>
                <w:bCs/>
              </w:rPr>
              <w:t>:</w:t>
            </w:r>
          </w:p>
          <w:p w:rsidR="00B23F5F" w:rsidRDefault="00B23F5F" w:rsidP="00B742A2">
            <w:pPr>
              <w:shd w:val="clear" w:color="auto" w:fill="E5DFEC"/>
              <w:suppressAutoHyphens/>
              <w:autoSpaceDE w:val="0"/>
              <w:spacing w:before="60" w:after="60"/>
              <w:ind w:left="417" w:right="113"/>
              <w:jc w:val="both"/>
              <w:rPr>
                <w:bCs/>
              </w:rPr>
            </w:pPr>
            <w:r>
              <w:t>Peter Block (2005): Makulátlan tanácsadás, HVG Kiadói Rt., Budapest</w:t>
            </w:r>
            <w:r w:rsidRPr="000430BB">
              <w:rPr>
                <w:bCs/>
              </w:rPr>
              <w:t xml:space="preserve"> </w:t>
            </w:r>
          </w:p>
          <w:p w:rsidR="00B23F5F" w:rsidRPr="00B21A18" w:rsidRDefault="00B23F5F" w:rsidP="00B742A2">
            <w:pPr>
              <w:shd w:val="clear" w:color="auto" w:fill="E5DFEC"/>
              <w:suppressAutoHyphens/>
              <w:autoSpaceDE w:val="0"/>
              <w:spacing w:before="60" w:after="60"/>
              <w:ind w:left="417" w:right="113"/>
              <w:jc w:val="both"/>
            </w:pPr>
            <w:r w:rsidRPr="000430BB">
              <w:rPr>
                <w:bCs/>
              </w:rPr>
              <w:t>Norman E. Amundson</w:t>
            </w:r>
            <w:r w:rsidRPr="000430BB">
              <w:t xml:space="preserve"> - </w:t>
            </w:r>
            <w:r w:rsidRPr="000430BB">
              <w:rPr>
                <w:bCs/>
              </w:rPr>
              <w:t>William A. Borgen</w:t>
            </w:r>
            <w:r w:rsidRPr="000430BB">
              <w:t xml:space="preserve"> - </w:t>
            </w:r>
            <w:r w:rsidRPr="000430BB">
              <w:rPr>
                <w:bCs/>
              </w:rPr>
              <w:t>Diane E. Pollard</w:t>
            </w:r>
            <w:r w:rsidRPr="000430BB">
              <w:t xml:space="preserve"> - </w:t>
            </w:r>
            <w:r w:rsidRPr="000430BB">
              <w:rPr>
                <w:bCs/>
              </w:rPr>
              <w:t>Marvin J. Westwood</w:t>
            </w:r>
            <w:r>
              <w:rPr>
                <w:bCs/>
              </w:rPr>
              <w:t xml:space="preserve"> (2013)</w:t>
            </w:r>
            <w:r w:rsidRPr="000430BB">
              <w:rPr>
                <w:bCs/>
              </w:rPr>
              <w:t>: Csoportos tanácsadás</w:t>
            </w:r>
            <w:r>
              <w:rPr>
                <w:bCs/>
              </w:rPr>
              <w:t>, ELTE Eötvös Kiadó, Budapest</w:t>
            </w:r>
          </w:p>
          <w:p w:rsidR="00B23F5F" w:rsidRPr="00740E47" w:rsidRDefault="00B23F5F" w:rsidP="00B742A2">
            <w:pPr>
              <w:rPr>
                <w:b/>
                <w:bCs/>
              </w:rPr>
            </w:pPr>
            <w:r w:rsidRPr="00740E47">
              <w:rPr>
                <w:b/>
                <w:bCs/>
              </w:rPr>
              <w:t>Ajánlott szakirodalom:</w:t>
            </w:r>
          </w:p>
          <w:p w:rsidR="00B23F5F" w:rsidRPr="00B21A18" w:rsidRDefault="00B23F5F" w:rsidP="00B742A2">
            <w:pPr>
              <w:shd w:val="clear" w:color="auto" w:fill="E5DFEC"/>
              <w:suppressAutoHyphens/>
              <w:autoSpaceDE w:val="0"/>
              <w:spacing w:before="60" w:after="60"/>
              <w:ind w:left="417" w:right="113"/>
            </w:pPr>
            <w:r>
              <w:t>Poór József (2016): Menedzsment-</w:t>
            </w:r>
            <w:r w:rsidRPr="000430BB">
              <w:t>tanácsadási kézik</w:t>
            </w:r>
            <w:r>
              <w:t>önyv, Akadémiai Kiadó, Budapest</w:t>
            </w:r>
          </w:p>
        </w:tc>
      </w:tr>
    </w:tbl>
    <w:p w:rsidR="00B23F5F" w:rsidRDefault="00B23F5F" w:rsidP="00B23F5F"/>
    <w:p w:rsidR="00B23F5F" w:rsidRDefault="00B23F5F" w:rsidP="00B23F5F"/>
    <w:p w:rsidR="00B23F5F" w:rsidRDefault="00B23F5F" w:rsidP="00B23F5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23F5F" w:rsidRPr="007317D2" w:rsidTr="00B742A2">
        <w:tc>
          <w:tcPr>
            <w:tcW w:w="9250" w:type="dxa"/>
            <w:gridSpan w:val="2"/>
            <w:shd w:val="clear" w:color="auto" w:fill="auto"/>
          </w:tcPr>
          <w:p w:rsidR="00B23F5F" w:rsidRPr="007317D2" w:rsidRDefault="00B23F5F" w:rsidP="00B742A2">
            <w:pPr>
              <w:jc w:val="center"/>
              <w:rPr>
                <w:sz w:val="28"/>
                <w:szCs w:val="28"/>
              </w:rPr>
            </w:pPr>
            <w:r w:rsidRPr="007317D2">
              <w:rPr>
                <w:sz w:val="28"/>
                <w:szCs w:val="28"/>
              </w:rPr>
              <w:t>Heti bontott tematika</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tabs>
                <w:tab w:val="left" w:pos="1050"/>
              </w:tabs>
              <w:jc w:val="both"/>
            </w:pPr>
            <w:r w:rsidRPr="00A03FFC">
              <w:t>Félévkezdés (követelmények, tartalom)</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tabs>
                <w:tab w:val="left" w:pos="2145"/>
              </w:tabs>
              <w:jc w:val="both"/>
            </w:pPr>
            <w:r w:rsidRPr="00A03FFC">
              <w:t>A szaktanácsadás fogalmi lehatárolása, kialakulása, célja, feladatai</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Pénzügyi tanácsadás fogalma és jellemzői</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rsidRPr="00EF4C7A">
              <w:t>A tanácsadói munka tervezése, szervezése, a szaktanácsadás folyamata I. (a prioritásokat élvező gazdák, az ügyfelek megnyerése, a prioritások megválasztása, a problémamegoldó szaktanácsadás folyamatának modellje és elemei)</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rsidRPr="00EF4C7A">
              <w:t>A tanácsadói munka tervezése, szervezése, a szaktanácsadás folyamata II. (a problémamegelőző szaktanácsadás folyamatának modellje és elemei)</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rsidRPr="00A03FFC">
              <w:t>Zárthelyi dolgozat</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rsidRPr="00A03FFC">
              <w:t>Döntéstámogatás</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tabs>
                <w:tab w:val="left" w:pos="1500"/>
              </w:tabs>
              <w:jc w:val="both"/>
            </w:pPr>
            <w:r w:rsidRPr="00A03FFC">
              <w:t>Válság-előrejelzés</w:t>
            </w:r>
            <w:r>
              <w:t xml:space="preserve"> és - menedzsment</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A</w:t>
            </w:r>
            <w:r w:rsidRPr="00A03FFC">
              <w:t xml:space="preserve"> vállalkozások reorganizációja</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A03FFC" w:rsidRDefault="00B23F5F" w:rsidP="00B742A2">
            <w:pPr>
              <w:tabs>
                <w:tab w:val="left" w:pos="945"/>
              </w:tabs>
              <w:jc w:val="both"/>
            </w:pPr>
            <w:r w:rsidRPr="00A03FFC">
              <w:t>A szaktanácsadás menedzsmentje I. (a szaktanácsadói menedzsment alapjai, önmenedzselés)</w:t>
            </w:r>
          </w:p>
          <w:p w:rsidR="00B23F5F" w:rsidRPr="00BF1195" w:rsidRDefault="00B23F5F" w:rsidP="00B742A2">
            <w:pPr>
              <w:tabs>
                <w:tab w:val="left" w:pos="945"/>
              </w:tabs>
              <w:jc w:val="both"/>
            </w:pP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A03FFC" w:rsidRDefault="00B23F5F" w:rsidP="00B742A2">
            <w:r w:rsidRPr="00A03FFC">
              <w:t>A szaktanácsadás menedzsmentje II. (a tanácsadói szervezet menedzselése)</w:t>
            </w:r>
          </w:p>
          <w:p w:rsidR="00B23F5F" w:rsidRPr="00BF1195" w:rsidRDefault="00B23F5F" w:rsidP="00B742A2">
            <w:pPr>
              <w:jc w:val="both"/>
            </w:pP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Ismeretátadási technikák I. (egyéni módszerek)</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Ismeretátadási technikák II.(csoportos módszerek)</w:t>
            </w:r>
          </w:p>
        </w:tc>
      </w:tr>
      <w:tr w:rsidR="00B23F5F" w:rsidRPr="007317D2" w:rsidTr="00B742A2">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r w:rsidR="00B23F5F" w:rsidRPr="007317D2" w:rsidTr="00B742A2">
        <w:tc>
          <w:tcPr>
            <w:tcW w:w="1529" w:type="dxa"/>
            <w:vMerge w:val="restart"/>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Zárthelyi dolgozat</w:t>
            </w:r>
          </w:p>
        </w:tc>
      </w:tr>
      <w:tr w:rsidR="00B23F5F" w:rsidRPr="007317D2" w:rsidTr="00B742A2">
        <w:trPr>
          <w:trHeight w:val="70"/>
        </w:trPr>
        <w:tc>
          <w:tcPr>
            <w:tcW w:w="1529" w:type="dxa"/>
            <w:vMerge/>
            <w:shd w:val="clear" w:color="auto" w:fill="auto"/>
          </w:tcPr>
          <w:p w:rsidR="00B23F5F" w:rsidRPr="007317D2" w:rsidRDefault="00B23F5F" w:rsidP="00B23F5F">
            <w:pPr>
              <w:numPr>
                <w:ilvl w:val="0"/>
                <w:numId w:val="45"/>
              </w:numPr>
            </w:pPr>
          </w:p>
        </w:tc>
        <w:tc>
          <w:tcPr>
            <w:tcW w:w="7721" w:type="dxa"/>
            <w:shd w:val="clear" w:color="auto" w:fill="auto"/>
          </w:tcPr>
          <w:p w:rsidR="00B23F5F" w:rsidRPr="00BF1195" w:rsidRDefault="00B23F5F" w:rsidP="00B742A2">
            <w:pPr>
              <w:jc w:val="both"/>
            </w:pPr>
            <w:r>
              <w:t>TE</w:t>
            </w:r>
          </w:p>
        </w:tc>
      </w:tr>
    </w:tbl>
    <w:p w:rsidR="00B23F5F" w:rsidRDefault="00B23F5F" w:rsidP="00B23F5F">
      <w:r>
        <w:t>*TE tanulási eredmények</w:t>
      </w:r>
    </w:p>
    <w:p w:rsidR="00B23F5F" w:rsidRDefault="00B23F5F">
      <w:pPr>
        <w:spacing w:after="160" w:line="259" w:lineRule="auto"/>
      </w:pPr>
      <w:r>
        <w:br w:type="page"/>
      </w:r>
    </w:p>
    <w:p w:rsidR="00B23F5F" w:rsidRDefault="00B23F5F" w:rsidP="00B23F5F"/>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3F5F" w:rsidRPr="0087262E" w:rsidTr="00B742A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B23F5F" w:rsidRPr="00885992" w:rsidRDefault="00B23F5F" w:rsidP="00B742A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885992" w:rsidRDefault="00B23F5F" w:rsidP="00B742A2">
            <w:pPr>
              <w:jc w:val="center"/>
              <w:rPr>
                <w:rFonts w:eastAsia="Arial Unicode MS"/>
                <w:b/>
                <w:szCs w:val="16"/>
              </w:rPr>
            </w:pPr>
            <w:r>
              <w:rPr>
                <w:rFonts w:eastAsia="Arial Unicode MS"/>
                <w:b/>
                <w:szCs w:val="16"/>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rFonts w:eastAsia="Arial Unicode MS"/>
                <w:b/>
              </w:rPr>
            </w:pPr>
            <w:r>
              <w:rPr>
                <w:rFonts w:eastAsia="Arial Unicode MS"/>
                <w:b/>
              </w:rPr>
              <w:t>GT_APSN046-17</w:t>
            </w:r>
          </w:p>
        </w:tc>
      </w:tr>
      <w:tr w:rsidR="00B23F5F" w:rsidRPr="0087262E" w:rsidTr="00B742A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3F5F" w:rsidRPr="00AE0790" w:rsidRDefault="00B23F5F" w:rsidP="00B742A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3F5F" w:rsidRPr="0084731C" w:rsidRDefault="00B23F5F" w:rsidP="00B742A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191C71" w:rsidRDefault="00B23F5F" w:rsidP="00B742A2">
            <w:pPr>
              <w:jc w:val="center"/>
              <w:rPr>
                <w:b/>
              </w:rPr>
            </w:pPr>
            <w:r>
              <w:rPr>
                <w:b/>
              </w:rPr>
              <w:t>International business</w:t>
            </w: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rPr>
                <w:rFonts w:eastAsia="Arial Unicode MS"/>
                <w:sz w:val="16"/>
                <w:szCs w:val="16"/>
              </w:rPr>
            </w:pPr>
          </w:p>
        </w:tc>
      </w:tr>
      <w:tr w:rsidR="00B23F5F" w:rsidRPr="0087262E" w:rsidTr="00B742A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b/>
                <w:bCs/>
                <w:sz w:val="24"/>
                <w:szCs w:val="24"/>
              </w:rPr>
            </w:pPr>
          </w:p>
        </w:tc>
      </w:tr>
      <w:tr w:rsidR="00B23F5F" w:rsidRPr="0087262E" w:rsidTr="00B742A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Világgazdasági és Nemzetközi Kapcsolatok Intézet</w:t>
            </w:r>
          </w:p>
        </w:tc>
      </w:tr>
      <w:tr w:rsidR="00B23F5F" w:rsidRPr="0087262E" w:rsidTr="00B742A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F5F" w:rsidRPr="00AE0790" w:rsidRDefault="00B23F5F" w:rsidP="00B742A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F5F" w:rsidRPr="00AE0790" w:rsidRDefault="00B23F5F" w:rsidP="00B742A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23F5F" w:rsidRPr="00AE0790" w:rsidRDefault="00B23F5F" w:rsidP="00B742A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F5F" w:rsidRPr="00AE0790" w:rsidRDefault="00B23F5F" w:rsidP="00B742A2">
            <w:pPr>
              <w:jc w:val="center"/>
              <w:rPr>
                <w:rFonts w:eastAsia="Arial Unicode MS"/>
              </w:rPr>
            </w:pPr>
          </w:p>
        </w:tc>
      </w:tr>
      <w:tr w:rsidR="00B23F5F" w:rsidRPr="0087262E" w:rsidTr="00B742A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3F5F" w:rsidRPr="00AE0790" w:rsidRDefault="00B23F5F" w:rsidP="00B742A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23F5F" w:rsidRPr="00AE0790" w:rsidRDefault="00B23F5F" w:rsidP="00B742A2">
            <w:pPr>
              <w:jc w:val="center"/>
            </w:pPr>
            <w:r w:rsidRPr="00AE0790">
              <w:t>Oktatás nyelve</w:t>
            </w:r>
          </w:p>
        </w:tc>
      </w:tr>
      <w:tr w:rsidR="00B23F5F" w:rsidRPr="0087262E" w:rsidTr="00B742A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c>
          <w:tcPr>
            <w:tcW w:w="2411" w:type="dxa"/>
            <w:vMerge/>
            <w:tcBorders>
              <w:left w:val="single" w:sz="4" w:space="0" w:color="auto"/>
              <w:bottom w:val="single" w:sz="4" w:space="0" w:color="auto"/>
              <w:right w:val="single" w:sz="4" w:space="0" w:color="auto"/>
            </w:tcBorders>
            <w:vAlign w:val="center"/>
          </w:tcPr>
          <w:p w:rsidR="00B23F5F" w:rsidRPr="0087262E" w:rsidRDefault="00B23F5F" w:rsidP="00B742A2">
            <w:pPr>
              <w:rPr>
                <w:sz w:val="16"/>
                <w:szCs w:val="16"/>
              </w:rPr>
            </w:pPr>
          </w:p>
        </w:tc>
      </w:tr>
      <w:tr w:rsidR="00B23F5F" w:rsidRPr="0087262E" w:rsidTr="00B742A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930297" w:rsidRDefault="00B23F5F" w:rsidP="00B742A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B23F5F" w:rsidRPr="0087262E" w:rsidRDefault="00B23F5F" w:rsidP="00B742A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F5F" w:rsidRPr="0087262E" w:rsidRDefault="00B23F5F" w:rsidP="00B742A2">
            <w:pPr>
              <w:jc w:val="center"/>
              <w:rPr>
                <w:b/>
              </w:rPr>
            </w:pPr>
            <w:r>
              <w:rPr>
                <w:b/>
              </w:rPr>
              <w:t>magyar</w:t>
            </w:r>
          </w:p>
        </w:tc>
      </w:tr>
      <w:tr w:rsidR="00B23F5F" w:rsidRPr="0087262E" w:rsidTr="00B742A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930297" w:rsidRDefault="00B23F5F" w:rsidP="00B742A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F5F" w:rsidRPr="00282AFF" w:rsidRDefault="00B23F5F" w:rsidP="00B742A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DA5E3F" w:rsidRDefault="00B23F5F" w:rsidP="00B742A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F5F" w:rsidRPr="00191C71" w:rsidRDefault="00B23F5F" w:rsidP="00B742A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23F5F" w:rsidRPr="0087262E" w:rsidRDefault="00B23F5F" w:rsidP="00B742A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F5F" w:rsidRPr="0087262E" w:rsidRDefault="00B23F5F" w:rsidP="00B742A2">
            <w:pPr>
              <w:jc w:val="center"/>
              <w:rPr>
                <w:sz w:val="16"/>
                <w:szCs w:val="16"/>
              </w:rPr>
            </w:pPr>
          </w:p>
        </w:tc>
      </w:tr>
      <w:tr w:rsidR="00B23F5F" w:rsidRPr="0087262E" w:rsidTr="00B742A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3F5F" w:rsidRPr="00AE0790" w:rsidRDefault="00B23F5F" w:rsidP="00B742A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23F5F" w:rsidRPr="00AE0790" w:rsidRDefault="00B23F5F" w:rsidP="00B742A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3F5F" w:rsidRPr="00740E47" w:rsidRDefault="00B23F5F" w:rsidP="00B742A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B23F5F" w:rsidRPr="0087262E" w:rsidRDefault="00B23F5F" w:rsidP="00B742A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F5F" w:rsidRPr="00191C71" w:rsidRDefault="00B23F5F" w:rsidP="00B742A2">
            <w:pPr>
              <w:jc w:val="center"/>
              <w:rPr>
                <w:b/>
              </w:rPr>
            </w:pPr>
            <w:r>
              <w:rPr>
                <w:b/>
              </w:rPr>
              <w:t>egyetemi docens</w:t>
            </w:r>
          </w:p>
        </w:tc>
      </w:tr>
      <w:tr w:rsidR="00B23F5F" w:rsidRPr="0087262E" w:rsidTr="00B742A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B21A18" w:rsidRDefault="00B23F5F" w:rsidP="00B742A2">
            <w:r w:rsidRPr="00B21A18">
              <w:rPr>
                <w:b/>
                <w:bCs/>
              </w:rPr>
              <w:t xml:space="preserve">A kurzus célja, </w:t>
            </w:r>
            <w:r w:rsidRPr="00B21A18">
              <w:t>hogy a hallgatók</w:t>
            </w:r>
            <w:r>
              <w:t xml:space="preserve"> </w:t>
            </w:r>
            <w:r w:rsidRPr="00427482">
              <w:t>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B23F5F" w:rsidRPr="0087262E" w:rsidTr="00B742A2">
        <w:trPr>
          <w:cantSplit/>
          <w:trHeight w:val="1400"/>
        </w:trPr>
        <w:tc>
          <w:tcPr>
            <w:tcW w:w="9939" w:type="dxa"/>
            <w:gridSpan w:val="10"/>
            <w:tcBorders>
              <w:top w:val="single" w:sz="4" w:space="0" w:color="auto"/>
              <w:left w:val="single" w:sz="4" w:space="0" w:color="auto"/>
              <w:right w:val="single" w:sz="4" w:space="0" w:color="000000"/>
            </w:tcBorders>
            <w:vAlign w:val="center"/>
          </w:tcPr>
          <w:p w:rsidR="00B23F5F" w:rsidRDefault="00B23F5F" w:rsidP="00B742A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23F5F" w:rsidRDefault="00B23F5F" w:rsidP="00B742A2">
            <w:pPr>
              <w:jc w:val="both"/>
              <w:rPr>
                <w:b/>
                <w:bCs/>
              </w:rPr>
            </w:pPr>
          </w:p>
          <w:p w:rsidR="00B23F5F" w:rsidRPr="00B21A18" w:rsidRDefault="00B23F5F" w:rsidP="00B742A2">
            <w:pPr>
              <w:ind w:left="402"/>
              <w:jc w:val="both"/>
              <w:rPr>
                <w:i/>
              </w:rPr>
            </w:pPr>
            <w:r w:rsidRPr="00B21A18">
              <w:rPr>
                <w:i/>
              </w:rPr>
              <w:t xml:space="preserve">Tudás: </w:t>
            </w:r>
          </w:p>
          <w:p w:rsidR="00B23F5F" w:rsidRPr="00B21A18" w:rsidRDefault="00B23F5F" w:rsidP="00B742A2">
            <w:pPr>
              <w:shd w:val="clear" w:color="auto" w:fill="E5DFEC"/>
              <w:suppressAutoHyphens/>
              <w:autoSpaceDE w:val="0"/>
              <w:spacing w:before="60" w:after="60"/>
              <w:ind w:left="417" w:right="113"/>
              <w:jc w:val="both"/>
            </w:pPr>
            <w:r w:rsidRPr="00507FA1">
              <w:t>Rendelkezik a gazdaságtudomány alapvető, átfogó fogalmainak, elméleteinek, tényeinek, nemzetgazdasági és nemzetközi összefüggéseinek ismeretével, a releváns gazdasági szereplőkre, funkciókra és folyamatokra vonatkozóan.</w:t>
            </w:r>
            <w:r>
              <w:t xml:space="preserve"> </w:t>
            </w:r>
            <w:r w:rsidRPr="00507FA1">
              <w:t>Ismeri és érti a gazdálkodási folyamatok irányításának, szervezésének és működtetésének alapelveit és módszereit, a gazdálkodási folyamatok elemzésének módszertanát, a döntés-előkészítés, döntéstámogatás módszertani alapjait.</w:t>
            </w:r>
          </w:p>
          <w:p w:rsidR="00B23F5F" w:rsidRPr="00B21A18" w:rsidRDefault="00B23F5F" w:rsidP="00B742A2">
            <w:pPr>
              <w:ind w:left="402"/>
              <w:jc w:val="both"/>
              <w:rPr>
                <w:i/>
              </w:rPr>
            </w:pPr>
            <w:r w:rsidRPr="00B21A18">
              <w:rPr>
                <w:i/>
              </w:rPr>
              <w:t>Képesség:</w:t>
            </w:r>
          </w:p>
          <w:p w:rsidR="00B23F5F" w:rsidRDefault="00B23F5F" w:rsidP="00B742A2">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B23F5F" w:rsidRDefault="00B23F5F" w:rsidP="00B742A2">
            <w:pPr>
              <w:shd w:val="clear" w:color="auto" w:fill="E5DFEC"/>
              <w:suppressAutoHyphens/>
              <w:autoSpaceDE w:val="0"/>
              <w:spacing w:before="60" w:after="60"/>
              <w:ind w:left="417" w:right="113"/>
              <w:jc w:val="both"/>
            </w:pPr>
            <w: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B23F5F" w:rsidRDefault="00B23F5F" w:rsidP="00B742A2">
            <w:pPr>
              <w:shd w:val="clear" w:color="auto" w:fill="E5DFEC"/>
              <w:suppressAutoHyphens/>
              <w:autoSpaceDE w:val="0"/>
              <w:spacing w:before="60" w:after="60"/>
              <w:ind w:left="417" w:right="113"/>
              <w:jc w:val="both"/>
            </w:pPr>
            <w:r>
              <w:t>- Képes a gazdasági folyamatok, szervezeti események komplex következményeinek meghatározására.</w:t>
            </w:r>
          </w:p>
          <w:p w:rsidR="00B23F5F" w:rsidRPr="00B21A18" w:rsidRDefault="00B23F5F" w:rsidP="00B742A2">
            <w:pPr>
              <w:shd w:val="clear" w:color="auto" w:fill="E5DFEC"/>
              <w:suppressAutoHyphens/>
              <w:autoSpaceDE w:val="0"/>
              <w:spacing w:before="60" w:after="60"/>
              <w:ind w:left="417" w:right="113"/>
              <w:jc w:val="both"/>
            </w:pPr>
            <w:r>
              <w:t>Képes a gyakorlati tudás, tapasztalatok megszerzését követően kis- és közepes vállalkozást, illetve gazdálkodó szervezetben szervezeti egységet vezetni.</w:t>
            </w:r>
          </w:p>
          <w:p w:rsidR="00B23F5F" w:rsidRPr="00B21A18" w:rsidRDefault="00B23F5F" w:rsidP="00B742A2">
            <w:pPr>
              <w:ind w:left="402"/>
              <w:jc w:val="both"/>
              <w:rPr>
                <w:i/>
              </w:rPr>
            </w:pPr>
            <w:r w:rsidRPr="00B21A18">
              <w:rPr>
                <w:i/>
              </w:rPr>
              <w:t>Attitűd:</w:t>
            </w:r>
          </w:p>
          <w:p w:rsidR="00B23F5F" w:rsidRDefault="00B23F5F" w:rsidP="00B742A2">
            <w:pPr>
              <w:shd w:val="clear" w:color="auto" w:fill="E5DFEC"/>
              <w:suppressAutoHyphens/>
              <w:autoSpaceDE w:val="0"/>
              <w:spacing w:before="60" w:after="60"/>
              <w:ind w:left="417" w:right="113"/>
              <w:jc w:val="both"/>
            </w:pPr>
            <w:r>
              <w:t>A minőségi munkavégzés érdekében problémaérzékeny, proaktív magatartást tanúsít, projektben, csoportos feladatvégzés esetén konstruktív, együttműködő, kezdeményező.</w:t>
            </w:r>
          </w:p>
          <w:p w:rsidR="00B23F5F" w:rsidRDefault="00B23F5F" w:rsidP="00B742A2">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B23F5F" w:rsidRDefault="00B23F5F" w:rsidP="00B742A2">
            <w:pPr>
              <w:shd w:val="clear" w:color="auto" w:fill="E5DFEC"/>
              <w:suppressAutoHyphens/>
              <w:autoSpaceDE w:val="0"/>
              <w:spacing w:before="60" w:after="60"/>
              <w:ind w:left="417" w:right="113"/>
              <w:jc w:val="both"/>
            </w:pPr>
            <w:r>
              <w:t>Nyitott az adott munkakör, munkaszervezet, vállalkozás tágabb gazdasági, társadalmi környezetének változásai iránt, törekszik a változások követésére és megértésére.</w:t>
            </w:r>
          </w:p>
          <w:p w:rsidR="00B23F5F" w:rsidRDefault="00B23F5F" w:rsidP="00B742A2">
            <w:pPr>
              <w:shd w:val="clear" w:color="auto" w:fill="E5DFEC"/>
              <w:suppressAutoHyphens/>
              <w:autoSpaceDE w:val="0"/>
              <w:spacing w:before="60" w:after="60"/>
              <w:ind w:left="417" w:right="113"/>
              <w:jc w:val="both"/>
            </w:pPr>
            <w:r>
              <w:t>- Törekszik mások véleményét, az ágazati, regionális, nemzeti és európai értékeket (ide értve a társadalmi, szociális és ökológiai, fenntarthatósági szempontokat is) a döntések során felelősen figyelembe venni.</w:t>
            </w:r>
          </w:p>
          <w:p w:rsidR="00B23F5F" w:rsidRPr="00B21A18" w:rsidRDefault="00B23F5F" w:rsidP="00B742A2">
            <w:pPr>
              <w:ind w:left="402"/>
              <w:jc w:val="both"/>
              <w:rPr>
                <w:i/>
              </w:rPr>
            </w:pPr>
            <w:r w:rsidRPr="00B21A18">
              <w:rPr>
                <w:i/>
              </w:rPr>
              <w:t>Autonómia és felelősség:</w:t>
            </w:r>
          </w:p>
          <w:p w:rsidR="00B23F5F" w:rsidRDefault="00B23F5F" w:rsidP="00B742A2">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w:t>
            </w:r>
          </w:p>
          <w:p w:rsidR="00B23F5F" w:rsidRDefault="00B23F5F" w:rsidP="00B742A2">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B23F5F" w:rsidRDefault="00B23F5F" w:rsidP="00B742A2">
            <w:pPr>
              <w:shd w:val="clear" w:color="auto" w:fill="E5DFEC"/>
              <w:suppressAutoHyphens/>
              <w:autoSpaceDE w:val="0"/>
              <w:spacing w:before="60" w:after="60"/>
              <w:ind w:left="417" w:right="113"/>
              <w:jc w:val="both"/>
            </w:pPr>
            <w:r>
              <w:t>- Az elemzéseiért, következtetéseiért és döntéseiért felelősséget vállal.</w:t>
            </w:r>
          </w:p>
          <w:p w:rsidR="00B23F5F" w:rsidRPr="00B21A18" w:rsidRDefault="00B23F5F" w:rsidP="00B742A2">
            <w:pPr>
              <w:shd w:val="clear" w:color="auto" w:fill="E5DFEC"/>
              <w:suppressAutoHyphens/>
              <w:autoSpaceDE w:val="0"/>
              <w:spacing w:before="60" w:after="60"/>
              <w:ind w:left="417" w:right="113"/>
              <w:jc w:val="both"/>
              <w:rPr>
                <w:rFonts w:eastAsia="Arial Unicode MS"/>
                <w:b/>
                <w:bCs/>
              </w:rPr>
            </w:pPr>
            <w:r>
              <w:t>- Önállóan kíséri figyelemmel a társadalmi-gazdasági-jogi környezet szakterületét érintő változásait</w:t>
            </w:r>
            <w:proofErr w:type="gramStart"/>
            <w:r>
              <w:t>...</w:t>
            </w:r>
            <w:proofErr w:type="gramEnd"/>
          </w:p>
        </w:tc>
      </w:tr>
      <w:tr w:rsidR="00B23F5F" w:rsidRPr="0087262E" w:rsidTr="00B742A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Pr="00B21A18" w:rsidRDefault="00B23F5F" w:rsidP="00B742A2">
            <w:pPr>
              <w:rPr>
                <w:b/>
                <w:bCs/>
              </w:rPr>
            </w:pPr>
            <w:r w:rsidRPr="00B21A18">
              <w:rPr>
                <w:b/>
                <w:bCs/>
              </w:rPr>
              <w:t xml:space="preserve">A kurzus </w:t>
            </w:r>
            <w:r>
              <w:rPr>
                <w:b/>
                <w:bCs/>
              </w:rPr>
              <w:t xml:space="preserve">rövid </w:t>
            </w:r>
            <w:r w:rsidRPr="00B21A18">
              <w:rPr>
                <w:b/>
                <w:bCs/>
              </w:rPr>
              <w:t>tartalma, témakörei</w:t>
            </w:r>
          </w:p>
          <w:p w:rsidR="00B23F5F" w:rsidRPr="00B21A18" w:rsidRDefault="00B23F5F" w:rsidP="00B742A2">
            <w:pPr>
              <w:jc w:val="both"/>
            </w:pPr>
          </w:p>
          <w:p w:rsidR="00B23F5F" w:rsidRPr="00B21A18" w:rsidRDefault="00B23F5F" w:rsidP="00B742A2">
            <w:pPr>
              <w:shd w:val="clear" w:color="auto" w:fill="E5DFEC"/>
              <w:suppressAutoHyphens/>
              <w:autoSpaceDE w:val="0"/>
              <w:spacing w:before="60" w:after="60"/>
              <w:ind w:left="417" w:right="113"/>
              <w:jc w:val="both"/>
            </w:pPr>
            <w: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B23F5F" w:rsidRPr="0087262E" w:rsidTr="00B742A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23F5F" w:rsidRPr="00B21A18" w:rsidRDefault="00B23F5F" w:rsidP="00B742A2">
            <w:pPr>
              <w:rPr>
                <w:b/>
                <w:bCs/>
              </w:rPr>
            </w:pPr>
            <w:r w:rsidRPr="00B21A18">
              <w:rPr>
                <w:b/>
                <w:bCs/>
              </w:rPr>
              <w:lastRenderedPageBreak/>
              <w:t>Tervezett tanulási tevékenységek, tanítási módszerek</w:t>
            </w:r>
          </w:p>
          <w:p w:rsidR="00B23F5F" w:rsidRPr="00B21A18" w:rsidRDefault="00B23F5F" w:rsidP="00B742A2">
            <w:pPr>
              <w:shd w:val="clear" w:color="auto" w:fill="E5DFEC"/>
              <w:suppressAutoHyphens/>
              <w:autoSpaceDE w:val="0"/>
              <w:spacing w:before="60" w:after="60"/>
              <w:ind w:left="417" w:right="113"/>
            </w:pPr>
            <w:r>
              <w:t xml:space="preserve">Előadások és gyakorlatok a legfontosabb aktuális nemzetközi üzleti folyamatokra kitérve. </w:t>
            </w:r>
          </w:p>
          <w:p w:rsidR="00B23F5F" w:rsidRPr="00B21A18" w:rsidRDefault="00B23F5F" w:rsidP="00B742A2"/>
        </w:tc>
      </w:tr>
      <w:tr w:rsidR="00B23F5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3F5F" w:rsidRPr="00B21A18" w:rsidRDefault="00B23F5F" w:rsidP="00B742A2">
            <w:pPr>
              <w:rPr>
                <w:b/>
                <w:bCs/>
              </w:rPr>
            </w:pPr>
            <w:r w:rsidRPr="00B21A18">
              <w:rPr>
                <w:b/>
                <w:bCs/>
              </w:rPr>
              <w:t>Értékelés</w:t>
            </w:r>
          </w:p>
          <w:p w:rsidR="00B23F5F" w:rsidRPr="00B21A18" w:rsidRDefault="00B23F5F" w:rsidP="00B742A2">
            <w:pPr>
              <w:shd w:val="clear" w:color="auto" w:fill="E5DFEC"/>
              <w:suppressAutoHyphens/>
              <w:autoSpaceDE w:val="0"/>
              <w:spacing w:before="60" w:after="60"/>
              <w:ind w:left="417" w:right="113"/>
            </w:pPr>
            <w:r>
              <w:t>A vizsgaidőszakban írt vizsgadolgozat. 0– 50% elégtelen (1), 51– 62% elégséges (2), 63– 74% közepes (3), 75– 86% jó (4), 87–100% jeles (5)</w:t>
            </w:r>
          </w:p>
        </w:tc>
      </w:tr>
      <w:tr w:rsidR="00B23F5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Default="00B23F5F" w:rsidP="00B742A2">
            <w:pPr>
              <w:rPr>
                <w:b/>
                <w:bCs/>
              </w:rPr>
            </w:pPr>
            <w:r>
              <w:rPr>
                <w:b/>
                <w:bCs/>
              </w:rPr>
              <w:t>Kötelező szakirodalom:</w:t>
            </w:r>
          </w:p>
          <w:p w:rsidR="00B23F5F" w:rsidRDefault="00B23F5F" w:rsidP="00B742A2">
            <w:pPr>
              <w:shd w:val="clear" w:color="auto" w:fill="E5DFEC"/>
              <w:suppressAutoHyphens/>
              <w:autoSpaceDE w:val="0"/>
              <w:spacing w:before="60" w:after="60"/>
              <w:ind w:left="417" w:right="113"/>
              <w:jc w:val="both"/>
            </w:pPr>
            <w:r>
              <w:t>Blahó András, Czakó Erzsébet, Poór József (szerkesztők): Nemzetközi menedzsment, Akadémiai Kiadó, Budapest, 2015, kijelölt részek, ISBN 9789630595360</w:t>
            </w:r>
          </w:p>
          <w:p w:rsidR="00B23F5F" w:rsidRDefault="00B23F5F" w:rsidP="00B742A2">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B23F5F" w:rsidRDefault="00B23F5F" w:rsidP="00B742A2">
            <w:pPr>
              <w:shd w:val="clear" w:color="auto" w:fill="E5DFEC"/>
              <w:suppressAutoHyphens/>
              <w:autoSpaceDE w:val="0"/>
              <w:spacing w:before="60" w:after="60"/>
              <w:ind w:left="417" w:right="113"/>
              <w:jc w:val="both"/>
            </w:pPr>
            <w:r>
              <w:t xml:space="preserve">Az előadásokon és a szemináriumokon elhangzottak </w:t>
            </w:r>
          </w:p>
          <w:p w:rsidR="00B23F5F" w:rsidRDefault="00B23F5F" w:rsidP="00B742A2">
            <w:pPr>
              <w:rPr>
                <w:b/>
                <w:bCs/>
              </w:rPr>
            </w:pPr>
            <w:r>
              <w:rPr>
                <w:b/>
                <w:bCs/>
              </w:rPr>
              <w:t>Ajánlott szakirodalom:</w:t>
            </w:r>
          </w:p>
          <w:p w:rsidR="00B23F5F" w:rsidRDefault="00B23F5F" w:rsidP="00B742A2">
            <w:pPr>
              <w:shd w:val="clear" w:color="auto" w:fill="E5DFEC"/>
              <w:suppressAutoHyphens/>
              <w:autoSpaceDE w:val="0"/>
              <w:spacing w:before="60" w:after="60"/>
              <w:ind w:left="417" w:right="113"/>
            </w:pPr>
            <w:r>
              <w:t>A Külgazdaság c. folyóirat számai</w:t>
            </w:r>
          </w:p>
          <w:p w:rsidR="00B23F5F" w:rsidRPr="00B21A18" w:rsidRDefault="00B23F5F" w:rsidP="00B742A2">
            <w:pPr>
              <w:shd w:val="clear" w:color="auto" w:fill="E5DFEC"/>
              <w:suppressAutoHyphens/>
              <w:autoSpaceDE w:val="0"/>
              <w:spacing w:before="60" w:after="60"/>
              <w:ind w:left="417" w:right="113"/>
            </w:pPr>
            <w:r>
              <w:t>S. Tamer Cavusgil, Gary Knight, John R. Riesenberger (2020): International Business: The New Realities, Global ed</w:t>
            </w:r>
            <w:proofErr w:type="gramStart"/>
            <w:r>
              <w:t>.,</w:t>
            </w:r>
            <w:proofErr w:type="gramEnd"/>
            <w:r>
              <w:t xml:space="preserve"> 5th edition, Pearson</w:t>
            </w:r>
          </w:p>
        </w:tc>
      </w:tr>
      <w:tr w:rsidR="00B23F5F" w:rsidRPr="0087262E" w:rsidTr="00B742A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F5F" w:rsidRDefault="00B23F5F" w:rsidP="00B742A2">
            <w:pPr>
              <w:rPr>
                <w:b/>
                <w:bCs/>
              </w:rPr>
            </w:pPr>
          </w:p>
        </w:tc>
      </w:tr>
    </w:tbl>
    <w:p w:rsidR="00B23F5F" w:rsidRDefault="00B23F5F" w:rsidP="00B23F5F"/>
    <w:p w:rsidR="00B23F5F" w:rsidRDefault="00B23F5F" w:rsidP="00B23F5F"/>
    <w:p w:rsidR="00B23F5F" w:rsidRDefault="00B23F5F" w:rsidP="00B23F5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B23F5F" w:rsidRPr="007317D2" w:rsidTr="00B742A2">
        <w:tc>
          <w:tcPr>
            <w:tcW w:w="9024" w:type="dxa"/>
            <w:gridSpan w:val="2"/>
            <w:shd w:val="clear" w:color="auto" w:fill="auto"/>
          </w:tcPr>
          <w:p w:rsidR="00B23F5F" w:rsidRPr="007317D2" w:rsidRDefault="00B23F5F" w:rsidP="00B742A2">
            <w:pPr>
              <w:jc w:val="center"/>
              <w:rPr>
                <w:sz w:val="28"/>
                <w:szCs w:val="28"/>
              </w:rPr>
            </w:pPr>
            <w:r w:rsidRPr="007317D2">
              <w:rPr>
                <w:sz w:val="28"/>
                <w:szCs w:val="28"/>
              </w:rPr>
              <w:t>Heti bontott tematika</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15342E">
              <w:t>Bevezetés, A nemzetközi üzleti ismeretek tárgyköre</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BE06B3">
              <w:t>A nemzetközi üzleti ismeretek kulcskoncepcióinak felvázolása</w:t>
            </w:r>
            <w:r>
              <w:t xml:space="preserve">. </w:t>
            </w:r>
            <w:r w:rsidRPr="00BE06B3">
              <w:t>Megvilágítani, miben különböznek a nemzetközi tranzakciók a hazaiaktól</w:t>
            </w:r>
            <w:r>
              <w:t xml:space="preserve">. </w:t>
            </w:r>
            <w:r w:rsidRPr="00BE06B3">
              <w:t>Azonosítani a nemzetközi üzleti élet legfontosabb szereplőit</w:t>
            </w:r>
            <w:r>
              <w:t xml:space="preserve">. </w:t>
            </w:r>
            <w:r w:rsidRPr="00BE06B3">
              <w:t>Leírni a cégek nemzetközivé válásának legfontosabb okait</w:t>
            </w:r>
            <w:r>
              <w:t xml:space="preserve">. </w:t>
            </w:r>
            <w:r w:rsidRPr="00BE06B3">
              <w:t>Miért érdemes nemzetközi üzleti ismereteket tanulni?</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15342E">
              <w:t>A piacok globalizációja és a cégek nemzetközivé válása</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BE06B3">
              <w:t xml:space="preserve">A piacok </w:t>
            </w:r>
            <w:proofErr w:type="gramStart"/>
            <w:r w:rsidRPr="00BE06B3">
              <w:t>globalizációja</w:t>
            </w:r>
            <w:proofErr w:type="gramEnd"/>
            <w:r w:rsidRPr="00BE06B3">
              <w:t xml:space="preserve"> mint gondolati keretrendszer</w:t>
            </w:r>
            <w:r>
              <w:t xml:space="preserve">. </w:t>
            </w:r>
            <w:r w:rsidRPr="00BE06B3">
              <w:t>A globalizáció előmozdítói</w:t>
            </w:r>
            <w:r>
              <w:t xml:space="preserve">. </w:t>
            </w:r>
            <w:r w:rsidRPr="00BE06B3">
              <w:t>A technológiai fejlődés és a globalizáció</w:t>
            </w:r>
            <w:r>
              <w:t xml:space="preserve">. </w:t>
            </w:r>
            <w:r w:rsidRPr="00BE06B3">
              <w:t>A globalizáció dimenziói</w:t>
            </w:r>
            <w:r>
              <w:t xml:space="preserve">. </w:t>
            </w:r>
            <w:r w:rsidRPr="00BE06B3">
              <w:t>A piacok globalizációjának vállalati szintű következményei</w:t>
            </w:r>
            <w:r>
              <w:t xml:space="preserve">. </w:t>
            </w:r>
            <w:r w:rsidRPr="00BE06B3">
              <w:t>A globalizáció társadalmi következményei</w:t>
            </w:r>
            <w:r>
              <w: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15342E">
              <w:t>A nemzetközi üzleti élet kulturális környezete</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15342E">
              <w:t>Kultúra és kulturális kockázat</w:t>
            </w:r>
            <w:r>
              <w:t>, a</w:t>
            </w:r>
            <w:r w:rsidRPr="0015342E">
              <w:t xml:space="preserve"> kultúra dimenziói</w:t>
            </w:r>
            <w:r>
              <w:t>, a</w:t>
            </w:r>
            <w:r w:rsidRPr="0015342E">
              <w:t xml:space="preserve"> nyelv és a vallás szerepe a kultúrában</w:t>
            </w:r>
            <w:r>
              <w:t>, a</w:t>
            </w:r>
            <w:r w:rsidRPr="0015342E">
              <w:t xml:space="preserve"> kultúra hatása a nemzetközi üzleti kapcsolatokra</w:t>
            </w:r>
            <w:r>
              <w:t>, a</w:t>
            </w:r>
            <w:r w:rsidRPr="0015342E">
              <w:t xml:space="preserve"> kultúra modelljei és magyarázatai</w:t>
            </w:r>
            <w:r>
              <w:t>, a</w:t>
            </w:r>
            <w:r w:rsidRPr="0015342E">
              <w:t xml:space="preserve"> kultúra hatása a menedzsment folyamatokra</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04563">
              <w:t>Etika, társadalmi felelősség, fenntarthatóság és irányítás</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04563">
              <w:t>A nemzetközi kereskedelem és beruházások elmélete</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304563">
              <w:t>Miért kereskednek a nemzetek?</w:t>
            </w:r>
            <w:r>
              <w:t xml:space="preserve"> </w:t>
            </w:r>
            <w:r w:rsidRPr="00304563">
              <w:t>Hogyan növelhetik a nemzetek versenyképességüket?</w:t>
            </w:r>
            <w:r>
              <w:t xml:space="preserve"> </w:t>
            </w:r>
            <w:r w:rsidRPr="00304563">
              <w:t>Miért és hogyan válnak a vállalatok nemzetközivé?</w:t>
            </w:r>
            <w:r>
              <w:t xml:space="preserve"> </w:t>
            </w:r>
            <w:r w:rsidRPr="00304563">
              <w:t>Milyen stratégiákkal szerezhet a nemzetközivé váló vállalat versenyelőnyöket és hogyan tarthatja fenn azokat?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A nemzeti környezet politikai és jogi rendszerei</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3D3578">
              <w:t>A politikai és a jogi környezet</w:t>
            </w:r>
            <w:r>
              <w:t xml:space="preserve">. </w:t>
            </w:r>
            <w:r w:rsidRPr="003D3578">
              <w:t>Politikai rendszerek</w:t>
            </w:r>
            <w:r>
              <w:t xml:space="preserve">. </w:t>
            </w:r>
            <w:r w:rsidRPr="003D3578">
              <w:t>Jogrendszerek</w:t>
            </w:r>
            <w:r>
              <w:t xml:space="preserve">. </w:t>
            </w:r>
            <w:r w:rsidRPr="003D3578">
              <w:t>A politikai és jogi rendszerek szereplői</w:t>
            </w:r>
            <w:r>
              <w:t xml:space="preserve">. </w:t>
            </w:r>
            <w:r w:rsidRPr="003D3578">
              <w:t>A politikai rendszerből fakadó országkockázati típusok azonosítása</w:t>
            </w:r>
            <w:r>
              <w:t xml:space="preserve">. </w:t>
            </w:r>
            <w:r w:rsidRPr="003D3578">
              <w:t>A jogrendszerből fakadó országkockázati típusok azonosítása</w:t>
            </w:r>
            <w:r>
              <w:t xml:space="preserve">. </w:t>
            </w:r>
            <w:r w:rsidRPr="003D3578">
              <w:t>Az országkockázat menedzsmentje</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Kormányzati beavatkozás, regionális integrációk</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3D3578">
              <w:t>A kormányzati beavatkozások természete</w:t>
            </w:r>
            <w:r>
              <w:t xml:space="preserve">. </w:t>
            </w:r>
            <w:r w:rsidRPr="003D3578">
              <w:t>A kormányzati beavatkozás eszközrendszere</w:t>
            </w:r>
            <w:r>
              <w:t xml:space="preserve">. </w:t>
            </w:r>
            <w:r w:rsidRPr="003D3578">
              <w:t xml:space="preserve"> A kormányzati beavatkozások evolúciója és következményei</w:t>
            </w:r>
            <w:r>
              <w:t xml:space="preserve">. </w:t>
            </w:r>
            <w:r w:rsidRPr="003D3578">
              <w:t>A vállalatok lehetséges reakciói a kormányzati beavatkozásokra</w:t>
            </w:r>
            <w:r>
              <w:t xml:space="preserve">. </w:t>
            </w:r>
            <w:r w:rsidRPr="003D3578">
              <w:t>A regionális integráció és gazdasági blokkok</w:t>
            </w:r>
            <w:r>
              <w:t xml:space="preserve">. </w:t>
            </w:r>
            <w:r w:rsidRPr="003D3578">
              <w:t>A vezető gazdasági blokkok azonosítása</w:t>
            </w:r>
            <w:r>
              <w:t xml:space="preserve">. </w:t>
            </w:r>
            <w:r w:rsidRPr="003D3578">
              <w:t>A regionális integráció előnyeinek és következményeinek azonosítása</w:t>
            </w:r>
            <w:r>
              <w: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Feltörekvő piacok.</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E30A81">
              <w:t>A fejlett, a fejlődő és a feltörekvő piacok</w:t>
            </w:r>
            <w:r>
              <w:t xml:space="preserve">. </w:t>
            </w:r>
            <w:r w:rsidRPr="00E30A81">
              <w:t>A feltörekvő piacok vonzereje a nemzetközi üzleti élet számára</w:t>
            </w:r>
            <w:r>
              <w:t xml:space="preserve">. </w:t>
            </w:r>
            <w:r w:rsidRPr="00E30A81">
              <w:t>A feltörekvő piacok tényleges piacpotenciáljának értékelése</w:t>
            </w:r>
            <w:r>
              <w:t xml:space="preserve">. </w:t>
            </w:r>
            <w:r w:rsidRPr="00E30A81">
              <w:t xml:space="preserve">A </w:t>
            </w:r>
            <w:r w:rsidRPr="00E30A81">
              <w:lastRenderedPageBreak/>
              <w:t>feltörekvő piacok kockázatainak és kihívásainak értékelése</w:t>
            </w:r>
            <w:r>
              <w:t xml:space="preserve">. </w:t>
            </w:r>
            <w:r w:rsidRPr="00E30A81">
              <w:t>Sikerstratégiák feltörekvő piacokon</w:t>
            </w:r>
            <w:r>
              <w:t xml:space="preserve">. </w:t>
            </w:r>
            <w:r w:rsidRPr="00E30A81">
              <w:t>A vállalat társadalmi felelőssége, a fenntarthatóság és a globális szegénységi válság</w:t>
            </w:r>
            <w:r>
              <w: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Piaci lehetőségek értékelése a globális piacokon</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Export és globális outsourcing</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B4508F">
              <w:t xml:space="preserve">Az </w:t>
            </w:r>
            <w:proofErr w:type="gramStart"/>
            <w:r w:rsidRPr="00B4508F">
              <w:t>export</w:t>
            </w:r>
            <w:proofErr w:type="gramEnd"/>
            <w:r w:rsidRPr="00B4508F">
              <w:t xml:space="preserve"> mint külpiacra lépési stratégia</w:t>
            </w:r>
            <w:r>
              <w:t xml:space="preserve">. </w:t>
            </w:r>
            <w:r w:rsidRPr="00B4508F">
              <w:t>Az export-import tranzakciók menedzsmentje</w:t>
            </w:r>
            <w:r>
              <w:t xml:space="preserve">. </w:t>
            </w:r>
            <w:r w:rsidRPr="00B4508F">
              <w:t>A külföldi közvetítők azonosítása és a velük végzett munka</w:t>
            </w:r>
            <w:r>
              <w:t xml:space="preserve">. </w:t>
            </w:r>
            <w:r w:rsidRPr="00B4508F">
              <w:t>Az outsourcing, a global sourcing és az offshoring</w:t>
            </w:r>
            <w:r>
              <w:t xml:space="preserve">. </w:t>
            </w:r>
            <w:r w:rsidRPr="00B4508F">
              <w:t>A global sourcing előnyei és kockázatai</w:t>
            </w:r>
            <w:r>
              <w:t xml:space="preserve">. </w:t>
            </w:r>
            <w:r w:rsidRPr="00B4508F">
              <w:t>A global sourcing stratégiái és az értéklánc menedzsment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Külföldi közvetlen tőkebefektetések és vállalati együttműködések</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rsidRPr="003D3578">
              <w:t>Licencia, franchise és egyéb szerződéses stratégiák</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 xml:space="preserve">TE: </w:t>
            </w:r>
            <w:r w:rsidRPr="003C1BD2">
              <w:t>Szerződéses belépési stratégiák</w:t>
            </w:r>
            <w:r>
              <w:t xml:space="preserve">. </w:t>
            </w:r>
            <w:proofErr w:type="gramStart"/>
            <w:r w:rsidRPr="003C1BD2">
              <w:t>Licencátadás</w:t>
            </w:r>
            <w:proofErr w:type="gramEnd"/>
            <w:r w:rsidRPr="003C1BD2">
              <w:t xml:space="preserve"> mint belépési stratégia</w:t>
            </w:r>
            <w:r>
              <w:t xml:space="preserve">. </w:t>
            </w:r>
            <w:r w:rsidRPr="003C1BD2">
              <w:t>A licencátadás előnyei és hátrányai</w:t>
            </w:r>
            <w:r>
              <w:t xml:space="preserve">. </w:t>
            </w:r>
            <w:r w:rsidRPr="003C1BD2">
              <w:t xml:space="preserve">A </w:t>
            </w:r>
            <w:proofErr w:type="gramStart"/>
            <w:r w:rsidRPr="003C1BD2">
              <w:t>franchise</w:t>
            </w:r>
            <w:proofErr w:type="gramEnd"/>
            <w:r w:rsidRPr="003C1BD2">
              <w:t xml:space="preserve"> mint belépési stratégia</w:t>
            </w:r>
            <w:r>
              <w:t xml:space="preserve">. </w:t>
            </w:r>
            <w:r w:rsidRPr="003C1BD2">
              <w:t>A franchise előnyei és hátrányai</w:t>
            </w:r>
            <w:r>
              <w:t xml:space="preserve">. </w:t>
            </w:r>
            <w:r w:rsidRPr="003C1BD2">
              <w:t xml:space="preserve"> Egyéb szerződéses belépési stratégiák</w:t>
            </w:r>
            <w:r>
              <w:t xml:space="preserve">. </w:t>
            </w:r>
            <w:r w:rsidRPr="003C1BD2">
              <w:t xml:space="preserve">A szellemi tulajdonjogok </w:t>
            </w:r>
            <w:proofErr w:type="gramStart"/>
            <w:r w:rsidRPr="003C1BD2">
              <w:t>megsértése</w:t>
            </w:r>
            <w:proofErr w:type="gramEnd"/>
            <w:r w:rsidRPr="003C1BD2">
              <w:t xml:space="preserve"> mint globális probléma</w:t>
            </w:r>
            <w:r>
              <w:t>.</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A globális cégek marketingmenedzsmentje</w:t>
            </w:r>
          </w:p>
        </w:tc>
      </w:tr>
      <w:tr w:rsidR="00B23F5F" w:rsidRPr="007317D2" w:rsidTr="00B742A2">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TE: A globális piacszegmentáció. Standardizáció és adaptáció a nemzetközi marketingben. Globális márkázás és termékfejlesztés. Nemzetközi árazás. Nemzetközi marketingkommunikáció. Nemzetközi disztribúció.</w:t>
            </w:r>
          </w:p>
        </w:tc>
      </w:tr>
      <w:tr w:rsidR="00B23F5F" w:rsidRPr="007317D2" w:rsidTr="00B742A2">
        <w:tc>
          <w:tcPr>
            <w:tcW w:w="1490" w:type="dxa"/>
            <w:vMerge w:val="restart"/>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A globális cégek humánerőforrás-menedzsmentje</w:t>
            </w:r>
          </w:p>
        </w:tc>
      </w:tr>
      <w:tr w:rsidR="00B23F5F" w:rsidRPr="007317D2" w:rsidTr="00B742A2">
        <w:trPr>
          <w:trHeight w:val="70"/>
        </w:trPr>
        <w:tc>
          <w:tcPr>
            <w:tcW w:w="1490" w:type="dxa"/>
            <w:vMerge/>
            <w:shd w:val="clear" w:color="auto" w:fill="auto"/>
          </w:tcPr>
          <w:p w:rsidR="00B23F5F" w:rsidRPr="007317D2" w:rsidRDefault="00B23F5F" w:rsidP="00B23F5F">
            <w:pPr>
              <w:numPr>
                <w:ilvl w:val="0"/>
                <w:numId w:val="46"/>
              </w:numPr>
            </w:pPr>
          </w:p>
        </w:tc>
        <w:tc>
          <w:tcPr>
            <w:tcW w:w="7534" w:type="dxa"/>
            <w:shd w:val="clear" w:color="auto" w:fill="auto"/>
          </w:tcPr>
          <w:p w:rsidR="00B23F5F" w:rsidRPr="00BF1195" w:rsidRDefault="00B23F5F" w:rsidP="00B742A2">
            <w:pPr>
              <w:jc w:val="both"/>
            </w:pPr>
            <w: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B23F5F" w:rsidRDefault="00B23F5F" w:rsidP="00B23F5F">
      <w:r>
        <w:t>*TE tanulási eredmények</w:t>
      </w:r>
    </w:p>
    <w:p w:rsidR="009B17B9" w:rsidRDefault="009B17B9"/>
    <w:sectPr w:rsidR="009B17B9" w:rsidSect="00DA5E3F">
      <w:footerReference w:type="default" r:id="rId25"/>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5" w:rsidRDefault="00EB4765">
      <w:r>
        <w:separator/>
      </w:r>
    </w:p>
  </w:endnote>
  <w:endnote w:type="continuationSeparator" w:id="0">
    <w:p w:rsidR="00EB4765" w:rsidRDefault="00EB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Félkövér">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B7" w:rsidRDefault="008A3DFB">
    <w:pPr>
      <w:pStyle w:val="llb"/>
      <w:jc w:val="center"/>
    </w:pPr>
    <w:r>
      <w:fldChar w:fldCharType="begin"/>
    </w:r>
    <w:r>
      <w:instrText>PAGE   \* MERGEFORMAT</w:instrText>
    </w:r>
    <w:r>
      <w:fldChar w:fldCharType="separate"/>
    </w:r>
    <w:r w:rsidR="003E4393">
      <w:rPr>
        <w:noProof/>
      </w:rPr>
      <w:t>22</w:t>
    </w:r>
    <w:r>
      <w:fldChar w:fldCharType="end"/>
    </w:r>
  </w:p>
  <w:p w:rsidR="00A879B7" w:rsidRPr="00D07DA6" w:rsidRDefault="00EB4765" w:rsidP="00AC25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5" w:rsidRDefault="00EB4765">
      <w:r>
        <w:separator/>
      </w:r>
    </w:p>
  </w:footnote>
  <w:footnote w:type="continuationSeparator" w:id="0">
    <w:p w:rsidR="00EB4765" w:rsidRDefault="00EB4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30D421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C63C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2C05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44381F"/>
    <w:multiLevelType w:val="hybridMultilevel"/>
    <w:tmpl w:val="68864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B239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BA276E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C431B5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7927B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0F4266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34606F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6C66B3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AD519B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F6A5A0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7A3CF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16B45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2194F4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6" w15:restartNumberingAfterBreak="0">
    <w:nsid w:val="28F616C1"/>
    <w:multiLevelType w:val="hybridMultilevel"/>
    <w:tmpl w:val="29169B3C"/>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27" w15:restartNumberingAfterBreak="0">
    <w:nsid w:val="2A0B268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22D1DF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42E774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1" w15:restartNumberingAfterBreak="0">
    <w:nsid w:val="3BCF3AA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124358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4B2F0C2C"/>
    <w:multiLevelType w:val="hybridMultilevel"/>
    <w:tmpl w:val="973C6536"/>
    <w:lvl w:ilvl="0" w:tplc="006CA30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5"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4A07A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40F7BA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15:restartNumberingAfterBreak="0">
    <w:nsid w:val="584C13E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E88471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EA5386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93636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FB27C2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5" w15:restartNumberingAfterBreak="0">
    <w:nsid w:val="64A13C3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98A253C"/>
    <w:multiLevelType w:val="hybridMultilevel"/>
    <w:tmpl w:val="083C4C46"/>
    <w:lvl w:ilvl="0" w:tplc="3122527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7"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8" w15:restartNumberingAfterBreak="0">
    <w:nsid w:val="724C278C"/>
    <w:multiLevelType w:val="hybridMultilevel"/>
    <w:tmpl w:val="AA90EE0A"/>
    <w:lvl w:ilvl="0" w:tplc="8A30EB76">
      <w:numFmt w:val="bullet"/>
      <w:lvlText w:val="•"/>
      <w:lvlJc w:val="left"/>
      <w:pPr>
        <w:ind w:left="1194" w:hanging="360"/>
      </w:pPr>
      <w:rPr>
        <w:rFonts w:ascii="Times New Roman" w:eastAsia="Calibri"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9" w15:restartNumberingAfterBreak="0">
    <w:nsid w:val="75DF41B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7AD57E8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B506C3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32"/>
  </w:num>
  <w:num w:numId="3">
    <w:abstractNumId w:val="28"/>
  </w:num>
  <w:num w:numId="4">
    <w:abstractNumId w:val="27"/>
  </w:num>
  <w:num w:numId="5">
    <w:abstractNumId w:val="16"/>
  </w:num>
  <w:num w:numId="6">
    <w:abstractNumId w:val="43"/>
  </w:num>
  <w:num w:numId="7">
    <w:abstractNumId w:val="5"/>
  </w:num>
  <w:num w:numId="8">
    <w:abstractNumId w:val="0"/>
  </w:num>
  <w:num w:numId="9">
    <w:abstractNumId w:val="1"/>
  </w:num>
  <w:num w:numId="10">
    <w:abstractNumId w:val="51"/>
  </w:num>
  <w:num w:numId="11">
    <w:abstractNumId w:val="12"/>
  </w:num>
  <w:num w:numId="12">
    <w:abstractNumId w:val="46"/>
  </w:num>
  <w:num w:numId="13">
    <w:abstractNumId w:val="30"/>
  </w:num>
  <w:num w:numId="14">
    <w:abstractNumId w:val="25"/>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9"/>
  </w:num>
  <w:num w:numId="19">
    <w:abstractNumId w:val="18"/>
  </w:num>
  <w:num w:numId="20">
    <w:abstractNumId w:val="11"/>
  </w:num>
  <w:num w:numId="21">
    <w:abstractNumId w:val="37"/>
  </w:num>
  <w:num w:numId="22">
    <w:abstractNumId w:val="26"/>
  </w:num>
  <w:num w:numId="23">
    <w:abstractNumId w:val="20"/>
  </w:num>
  <w:num w:numId="24">
    <w:abstractNumId w:val="47"/>
  </w:num>
  <w:num w:numId="25">
    <w:abstractNumId w:val="50"/>
  </w:num>
  <w:num w:numId="26">
    <w:abstractNumId w:val="42"/>
  </w:num>
  <w:num w:numId="27">
    <w:abstractNumId w:val="41"/>
  </w:num>
  <w:num w:numId="28">
    <w:abstractNumId w:val="3"/>
  </w:num>
  <w:num w:numId="29">
    <w:abstractNumId w:val="34"/>
  </w:num>
  <w:num w:numId="30">
    <w:abstractNumId w:val="13"/>
  </w:num>
  <w:num w:numId="31">
    <w:abstractNumId w:val="21"/>
  </w:num>
  <w:num w:numId="32">
    <w:abstractNumId w:val="44"/>
  </w:num>
  <w:num w:numId="33">
    <w:abstractNumId w:val="15"/>
  </w:num>
  <w:num w:numId="34">
    <w:abstractNumId w:val="39"/>
  </w:num>
  <w:num w:numId="35">
    <w:abstractNumId w:val="19"/>
  </w:num>
  <w:num w:numId="36">
    <w:abstractNumId w:val="4"/>
  </w:num>
  <w:num w:numId="37">
    <w:abstractNumId w:val="35"/>
  </w:num>
  <w:num w:numId="38">
    <w:abstractNumId w:val="33"/>
  </w:num>
  <w:num w:numId="39">
    <w:abstractNumId w:val="8"/>
  </w:num>
  <w:num w:numId="40">
    <w:abstractNumId w:val="48"/>
  </w:num>
  <w:num w:numId="41">
    <w:abstractNumId w:val="31"/>
  </w:num>
  <w:num w:numId="42">
    <w:abstractNumId w:val="14"/>
  </w:num>
  <w:num w:numId="43">
    <w:abstractNumId w:val="38"/>
  </w:num>
  <w:num w:numId="44">
    <w:abstractNumId w:val="7"/>
  </w:num>
  <w:num w:numId="45">
    <w:abstractNumId w:val="45"/>
  </w:num>
  <w:num w:numId="46">
    <w:abstractNumId w:val="29"/>
  </w:num>
  <w:num w:numId="47">
    <w:abstractNumId w:val="2"/>
  </w:num>
  <w:num w:numId="48">
    <w:abstractNumId w:val="23"/>
  </w:num>
  <w:num w:numId="49">
    <w:abstractNumId w:val="9"/>
  </w:num>
  <w:num w:numId="50">
    <w:abstractNumId w:val="22"/>
  </w:num>
  <w:num w:numId="51">
    <w:abstractNumId w:val="24"/>
  </w:num>
  <w:num w:numId="52">
    <w:abstractNumId w:val="6"/>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B9"/>
    <w:rsid w:val="00163EB9"/>
    <w:rsid w:val="002C3805"/>
    <w:rsid w:val="003E4393"/>
    <w:rsid w:val="0050492B"/>
    <w:rsid w:val="00533E9B"/>
    <w:rsid w:val="0063644B"/>
    <w:rsid w:val="00655F9B"/>
    <w:rsid w:val="006B2ABC"/>
    <w:rsid w:val="00795946"/>
    <w:rsid w:val="007C6F4E"/>
    <w:rsid w:val="008A3DFB"/>
    <w:rsid w:val="009B17B9"/>
    <w:rsid w:val="00A94E94"/>
    <w:rsid w:val="00B23F5F"/>
    <w:rsid w:val="00BC76A7"/>
    <w:rsid w:val="00D10C84"/>
    <w:rsid w:val="00EB47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1758"/>
  <w15:chartTrackingRefBased/>
  <w15:docId w15:val="{88FE60C5-0330-45CD-8C6D-113ABF66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3EB9"/>
    <w:pPr>
      <w:spacing w:after="0" w:line="240" w:lineRule="auto"/>
    </w:pPr>
    <w:rPr>
      <w:rFonts w:ascii="Times New Roman" w:eastAsia="Calibri" w:hAnsi="Times New Roman" w:cs="Times New Roman"/>
      <w:sz w:val="20"/>
      <w:szCs w:val="20"/>
      <w:lang w:eastAsia="hu-HU"/>
    </w:rPr>
  </w:style>
  <w:style w:type="paragraph" w:styleId="Cmsor2">
    <w:name w:val="heading 2"/>
    <w:aliases w:val="Bea 3b"/>
    <w:basedOn w:val="Norml"/>
    <w:next w:val="Norml"/>
    <w:link w:val="Cmsor2Char"/>
    <w:qFormat/>
    <w:rsid w:val="0063644B"/>
    <w:pPr>
      <w:keepNext/>
      <w:overflowPunct w:val="0"/>
      <w:autoSpaceDE w:val="0"/>
      <w:autoSpaceDN w:val="0"/>
      <w:adjustRightInd w:val="0"/>
      <w:spacing w:before="240" w:after="60"/>
      <w:jc w:val="center"/>
      <w:textAlignment w:val="baseline"/>
      <w:outlineLvl w:val="1"/>
    </w:pPr>
    <w:rPr>
      <w:rFonts w:ascii="Arial" w:hAnsi="Arial"/>
      <w:i/>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63EB9"/>
    <w:pPr>
      <w:tabs>
        <w:tab w:val="center" w:pos="4536"/>
        <w:tab w:val="right" w:pos="9072"/>
      </w:tabs>
    </w:pPr>
    <w:rPr>
      <w:lang w:val="x-none"/>
    </w:rPr>
  </w:style>
  <w:style w:type="character" w:customStyle="1" w:styleId="llbChar">
    <w:name w:val="Élőláb Char"/>
    <w:basedOn w:val="Bekezdsalapbettpusa"/>
    <w:link w:val="llb"/>
    <w:rsid w:val="00163EB9"/>
    <w:rPr>
      <w:rFonts w:ascii="Times New Roman" w:eastAsia="Calibri" w:hAnsi="Times New Roman" w:cs="Times New Roman"/>
      <w:sz w:val="20"/>
      <w:szCs w:val="20"/>
      <w:lang w:val="x-none" w:eastAsia="hu-HU"/>
    </w:rPr>
  </w:style>
  <w:style w:type="character" w:styleId="Hiperhivatkozs">
    <w:name w:val="Hyperlink"/>
    <w:rsid w:val="00655F9B"/>
    <w:rPr>
      <w:rFonts w:cs="Times New Roman"/>
      <w:color w:val="0000FF"/>
      <w:u w:val="single"/>
    </w:rPr>
  </w:style>
  <w:style w:type="paragraph" w:styleId="Listaszerbekezds">
    <w:name w:val="List Paragraph"/>
    <w:basedOn w:val="Norml"/>
    <w:uiPriority w:val="34"/>
    <w:qFormat/>
    <w:rsid w:val="00D10C84"/>
    <w:pPr>
      <w:ind w:left="720"/>
      <w:contextualSpacing/>
    </w:pPr>
    <w:rPr>
      <w:rFonts w:eastAsia="Times New Roman"/>
      <w:sz w:val="24"/>
      <w:szCs w:val="24"/>
    </w:rPr>
  </w:style>
  <w:style w:type="character" w:customStyle="1" w:styleId="Cmsor2Char">
    <w:name w:val="Címsor 2 Char"/>
    <w:aliases w:val="Bea 3b Char"/>
    <w:basedOn w:val="Bekezdsalapbettpusa"/>
    <w:link w:val="Cmsor2"/>
    <w:rsid w:val="0063644B"/>
    <w:rPr>
      <w:rFonts w:ascii="Arial" w:eastAsia="Calibri" w:hAnsi="Arial" w:cs="Times New Roman"/>
      <w:i/>
      <w:sz w:val="20"/>
      <w:szCs w:val="20"/>
      <w:lang w:val="x-none" w:eastAsia="x-none"/>
    </w:rPr>
  </w:style>
  <w:style w:type="paragraph" w:styleId="NormlWeb">
    <w:name w:val="Normal (Web)"/>
    <w:basedOn w:val="Norml"/>
    <w:unhideWhenUsed/>
    <w:rsid w:val="0063644B"/>
    <w:pPr>
      <w:spacing w:before="100" w:beforeAutospacing="1" w:after="100" w:afterAutospacing="1"/>
    </w:pPr>
    <w:rPr>
      <w:rFonts w:eastAsia="Times New Roman"/>
      <w:sz w:val="24"/>
      <w:szCs w:val="24"/>
    </w:rPr>
  </w:style>
  <w:style w:type="character" w:customStyle="1" w:styleId="a-size-large">
    <w:name w:val="a-size-large"/>
    <w:rsid w:val="0063644B"/>
  </w:style>
  <w:style w:type="character" w:customStyle="1" w:styleId="a-size-small">
    <w:name w:val="a-size-small"/>
    <w:rsid w:val="0063644B"/>
  </w:style>
  <w:style w:type="paragraph" w:customStyle="1" w:styleId="ListParagraph1">
    <w:name w:val="List Paragraph1"/>
    <w:basedOn w:val="Norml"/>
    <w:rsid w:val="00B23F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3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ku.edu/sites/writing.drupal.ku.edu/files/docs/Guide_Writing_Economics.pdf" TargetMode="External"/><Relationship Id="rId13" Type="http://schemas.openxmlformats.org/officeDocument/2006/relationships/hyperlink" Target="http://www.bbc.com" TargetMode="External"/><Relationship Id="rId18" Type="http://schemas.openxmlformats.org/officeDocument/2006/relationships/hyperlink" Target="http://saldokiado.hu/konyv/konyvvezetes-es-beszamolokeszites-9-bovitett-kiadas/19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lardbucket.org" TargetMode="External"/><Relationship Id="rId12" Type="http://schemas.openxmlformats.org/officeDocument/2006/relationships/hyperlink" Target="http://www.zoldut.szie.hu/" TargetMode="External"/><Relationship Id="rId17" Type="http://schemas.openxmlformats.org/officeDocument/2006/relationships/hyperlink" Target="https://elearning.unideb.hu/course/view.php?id=226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zoldut.szie.hu/"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daweb.org" TargetMode="External"/><Relationship Id="rId24" Type="http://schemas.openxmlformats.org/officeDocument/2006/relationships/hyperlink" Target="http://allamhaztartas.kormany.hu/peldak-az-allamhaztartasban-felmerulo-gyakoribb-gazdasagi-esemenyek-kotelezo-elszamolasi-modjahoz" TargetMode="External"/><Relationship Id="rId5" Type="http://schemas.openxmlformats.org/officeDocument/2006/relationships/footnotes" Target="footnotes.xml"/><Relationship Id="rId15" Type="http://schemas.openxmlformats.org/officeDocument/2006/relationships/hyperlink" Target="http://www.agendaweb.org" TargetMode="External"/><Relationship Id="rId23" Type="http://schemas.openxmlformats.org/officeDocument/2006/relationships/image" Target="media/image3.jpeg"/><Relationship Id="rId10" Type="http://schemas.openxmlformats.org/officeDocument/2006/relationships/hyperlink" Target="http://www.cnn.com" TargetMode="External"/><Relationship Id="rId19" Type="http://schemas.openxmlformats.org/officeDocument/2006/relationships/hyperlink" Target="https://elearning.unideb.hu/course/view.php?id=1403" TargetMode="External"/><Relationship Id="rId4" Type="http://schemas.openxmlformats.org/officeDocument/2006/relationships/webSettings" Target="webSettings.xml"/><Relationship Id="rId9" Type="http://schemas.openxmlformats.org/officeDocument/2006/relationships/hyperlink" Target="http://www.bbc.com" TargetMode="External"/><Relationship Id="rId14" Type="http://schemas.openxmlformats.org/officeDocument/2006/relationships/hyperlink" Target="http://www.cnn.com" TargetMode="External"/><Relationship Id="rId22" Type="http://schemas.openxmlformats.org/officeDocument/2006/relationships/hyperlink" Target="https://bookline.hu/publisher/publisherProducts.action?id=980"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124</Pages>
  <Words>43448</Words>
  <Characters>299795</Characters>
  <Application>Microsoft Office Word</Application>
  <DocSecurity>0</DocSecurity>
  <Lines>2498</Lines>
  <Paragraphs>685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15</cp:revision>
  <dcterms:created xsi:type="dcterms:W3CDTF">2020-07-27T13:33:00Z</dcterms:created>
  <dcterms:modified xsi:type="dcterms:W3CDTF">2020-08-06T05:59:00Z</dcterms:modified>
</cp:coreProperties>
</file>